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2E29" w:rsidRPr="008B42E2" w:rsidRDefault="0045696F" w:rsidP="00AD47AD">
      <w:pPr>
        <w:spacing w:line="240" w:lineRule="auto"/>
        <w:jc w:val="center"/>
        <w:rPr>
          <w:rFonts w:ascii="Times New Roman" w:hAnsi="Times New Roman" w:cs="Times New Roman"/>
          <w:b/>
          <w:sz w:val="26"/>
          <w:szCs w:val="26"/>
        </w:rPr>
      </w:pPr>
      <w:r w:rsidRPr="008B42E2">
        <w:rPr>
          <w:rFonts w:ascii="Times New Roman" w:hAnsi="Times New Roman" w:cs="Times New Roman"/>
          <w:b/>
          <w:sz w:val="26"/>
          <w:szCs w:val="26"/>
        </w:rPr>
        <w:t>Keadilan Dalam al-Qur’an</w:t>
      </w:r>
    </w:p>
    <w:p w:rsidR="0045696F" w:rsidRPr="008B42E2" w:rsidRDefault="0045696F" w:rsidP="00AD47AD">
      <w:pPr>
        <w:spacing w:line="240" w:lineRule="auto"/>
        <w:jc w:val="center"/>
        <w:rPr>
          <w:rFonts w:ascii="Times New Roman" w:hAnsi="Times New Roman" w:cs="Times New Roman"/>
          <w:b/>
          <w:sz w:val="26"/>
          <w:szCs w:val="26"/>
        </w:rPr>
      </w:pPr>
      <w:r w:rsidRPr="008B42E2">
        <w:rPr>
          <w:rFonts w:ascii="Times New Roman" w:hAnsi="Times New Roman" w:cs="Times New Roman"/>
          <w:b/>
          <w:sz w:val="26"/>
          <w:szCs w:val="26"/>
        </w:rPr>
        <w:t>(</w:t>
      </w:r>
      <w:r w:rsidR="000935AF" w:rsidRPr="008B42E2">
        <w:rPr>
          <w:rFonts w:ascii="Times New Roman" w:hAnsi="Times New Roman" w:cs="Times New Roman"/>
          <w:b/>
          <w:sz w:val="26"/>
          <w:szCs w:val="26"/>
        </w:rPr>
        <w:t xml:space="preserve">Interpretasi  </w:t>
      </w:r>
      <w:r w:rsidR="000935AF" w:rsidRPr="008B42E2">
        <w:rPr>
          <w:rFonts w:ascii="Times New Roman" w:hAnsi="Times New Roman" w:cs="Times New Roman"/>
          <w:b/>
          <w:i/>
          <w:iCs/>
          <w:sz w:val="26"/>
          <w:szCs w:val="26"/>
        </w:rPr>
        <w:t>Ma’na Cum Maghza</w:t>
      </w:r>
      <w:r w:rsidR="00C8758C" w:rsidRPr="008B42E2">
        <w:rPr>
          <w:rFonts w:ascii="Times New Roman" w:hAnsi="Times New Roman" w:cs="Times New Roman"/>
          <w:b/>
          <w:sz w:val="26"/>
          <w:szCs w:val="26"/>
        </w:rPr>
        <w:t xml:space="preserve"> </w:t>
      </w:r>
      <w:r w:rsidRPr="008B42E2">
        <w:rPr>
          <w:rFonts w:ascii="Times New Roman" w:hAnsi="Times New Roman" w:cs="Times New Roman"/>
          <w:b/>
          <w:sz w:val="26"/>
          <w:szCs w:val="26"/>
        </w:rPr>
        <w:t>Terhadap Q.S. Al-Hujurat</w:t>
      </w:r>
      <w:r w:rsidR="00C8758C" w:rsidRPr="008B42E2">
        <w:rPr>
          <w:rFonts w:ascii="Times New Roman" w:hAnsi="Times New Roman" w:cs="Times New Roman"/>
          <w:b/>
          <w:sz w:val="26"/>
          <w:szCs w:val="26"/>
        </w:rPr>
        <w:t xml:space="preserve"> {49}</w:t>
      </w:r>
      <w:r w:rsidR="000935AF" w:rsidRPr="008B42E2">
        <w:rPr>
          <w:rFonts w:ascii="Times New Roman" w:hAnsi="Times New Roman" w:cs="Times New Roman"/>
          <w:b/>
          <w:sz w:val="26"/>
          <w:szCs w:val="26"/>
        </w:rPr>
        <w:t xml:space="preserve"> ayat </w:t>
      </w:r>
      <w:r w:rsidRPr="008B42E2">
        <w:rPr>
          <w:rFonts w:ascii="Times New Roman" w:hAnsi="Times New Roman" w:cs="Times New Roman"/>
          <w:b/>
          <w:sz w:val="26"/>
          <w:szCs w:val="26"/>
        </w:rPr>
        <w:t>9)</w:t>
      </w:r>
    </w:p>
    <w:p w:rsidR="00CF35B2" w:rsidRPr="008400E6" w:rsidRDefault="00CF35B2" w:rsidP="008B42E2">
      <w:pPr>
        <w:tabs>
          <w:tab w:val="left" w:pos="3870"/>
          <w:tab w:val="center" w:pos="4513"/>
        </w:tabs>
        <w:spacing w:after="0" w:line="240" w:lineRule="auto"/>
        <w:rPr>
          <w:rFonts w:ascii="Times New Roman" w:hAnsi="Times New Roman" w:cs="Times New Roman"/>
          <w:b/>
          <w:szCs w:val="24"/>
        </w:rPr>
      </w:pPr>
      <w:r w:rsidRPr="008400E6">
        <w:rPr>
          <w:rFonts w:ascii="Times New Roman" w:hAnsi="Times New Roman" w:cs="Times New Roman"/>
          <w:b/>
          <w:szCs w:val="24"/>
        </w:rPr>
        <w:tab/>
        <w:t xml:space="preserve"> </w:t>
      </w:r>
    </w:p>
    <w:p w:rsidR="00CF35B2" w:rsidRDefault="00CF35B2" w:rsidP="00EF2E5F">
      <w:pPr>
        <w:spacing w:after="0" w:line="240" w:lineRule="auto"/>
        <w:jc w:val="center"/>
        <w:rPr>
          <w:rFonts w:ascii="Times New Roman" w:hAnsi="Times New Roman" w:cs="Times New Roman"/>
          <w:szCs w:val="24"/>
        </w:rPr>
      </w:pPr>
      <w:r w:rsidRPr="008400E6">
        <w:rPr>
          <w:rFonts w:ascii="Times New Roman" w:hAnsi="Times New Roman" w:cs="Times New Roman"/>
          <w:szCs w:val="24"/>
        </w:rPr>
        <w:t>Ummi Kalsum Hasibuan</w:t>
      </w:r>
      <w:r w:rsidR="00B53554">
        <w:rPr>
          <w:rFonts w:ascii="Times New Roman" w:hAnsi="Times New Roman" w:cs="Times New Roman"/>
          <w:szCs w:val="24"/>
        </w:rPr>
        <w:t xml:space="preserve"> </w:t>
      </w:r>
    </w:p>
    <w:p w:rsidR="00B53554" w:rsidRPr="008400E6" w:rsidRDefault="00B53554" w:rsidP="00AD47AD">
      <w:pPr>
        <w:spacing w:after="0" w:line="240" w:lineRule="auto"/>
        <w:jc w:val="center"/>
        <w:rPr>
          <w:rFonts w:ascii="Times New Roman" w:hAnsi="Times New Roman" w:cs="Times New Roman"/>
          <w:szCs w:val="24"/>
        </w:rPr>
      </w:pPr>
      <w:r>
        <w:rPr>
          <w:rFonts w:ascii="Times New Roman" w:hAnsi="Times New Roman" w:cs="Times New Roman"/>
          <w:szCs w:val="24"/>
        </w:rPr>
        <w:t>U</w:t>
      </w:r>
      <w:r w:rsidR="00C85D1F">
        <w:rPr>
          <w:rFonts w:ascii="Times New Roman" w:hAnsi="Times New Roman" w:cs="Times New Roman"/>
          <w:szCs w:val="24"/>
        </w:rPr>
        <w:t xml:space="preserve">niversitas </w:t>
      </w:r>
      <w:r>
        <w:rPr>
          <w:rFonts w:ascii="Times New Roman" w:hAnsi="Times New Roman" w:cs="Times New Roman"/>
          <w:szCs w:val="24"/>
        </w:rPr>
        <w:t>I</w:t>
      </w:r>
      <w:r w:rsidR="00C85D1F">
        <w:rPr>
          <w:rFonts w:ascii="Times New Roman" w:hAnsi="Times New Roman" w:cs="Times New Roman"/>
          <w:szCs w:val="24"/>
        </w:rPr>
        <w:t xml:space="preserve">slam </w:t>
      </w:r>
      <w:r>
        <w:rPr>
          <w:rFonts w:ascii="Times New Roman" w:hAnsi="Times New Roman" w:cs="Times New Roman"/>
          <w:szCs w:val="24"/>
        </w:rPr>
        <w:t>N</w:t>
      </w:r>
      <w:r w:rsidR="00C85D1F">
        <w:rPr>
          <w:rFonts w:ascii="Times New Roman" w:hAnsi="Times New Roman" w:cs="Times New Roman"/>
          <w:szCs w:val="24"/>
        </w:rPr>
        <w:t>egeri</w:t>
      </w:r>
      <w:r>
        <w:rPr>
          <w:rFonts w:ascii="Times New Roman" w:hAnsi="Times New Roman" w:cs="Times New Roman"/>
          <w:szCs w:val="24"/>
        </w:rPr>
        <w:t xml:space="preserve"> Sunan Kalijaga Yogyakarta</w:t>
      </w:r>
    </w:p>
    <w:p w:rsidR="00CF35B2" w:rsidRPr="008B42E2" w:rsidRDefault="00211253" w:rsidP="00AD47AD">
      <w:pPr>
        <w:spacing w:after="0" w:line="240" w:lineRule="auto"/>
        <w:jc w:val="center"/>
        <w:rPr>
          <w:rFonts w:ascii="Times New Roman" w:hAnsi="Times New Roman" w:cs="Times New Roman"/>
          <w:sz w:val="22"/>
        </w:rPr>
      </w:pPr>
      <w:hyperlink r:id="rId9" w:history="1">
        <w:r w:rsidR="00CF35B2" w:rsidRPr="008B42E2">
          <w:rPr>
            <w:rStyle w:val="Hyperlink"/>
            <w:rFonts w:ascii="Times New Roman" w:hAnsi="Times New Roman" w:cs="Times New Roman"/>
            <w:sz w:val="22"/>
          </w:rPr>
          <w:t>ummi220896@gmail.com</w:t>
        </w:r>
      </w:hyperlink>
    </w:p>
    <w:p w:rsidR="00CF35B2" w:rsidRDefault="00CF35B2" w:rsidP="00AD47AD">
      <w:pPr>
        <w:spacing w:after="0" w:line="240" w:lineRule="auto"/>
        <w:jc w:val="center"/>
        <w:rPr>
          <w:rFonts w:ascii="Times New Roman" w:hAnsi="Times New Roman" w:cs="Times New Roman"/>
          <w:szCs w:val="24"/>
        </w:rPr>
      </w:pPr>
    </w:p>
    <w:p w:rsidR="00D76963" w:rsidRPr="00D76963" w:rsidRDefault="00D76963" w:rsidP="00D76963">
      <w:pPr>
        <w:spacing w:after="0" w:line="240" w:lineRule="auto"/>
        <w:jc w:val="center"/>
        <w:rPr>
          <w:rFonts w:ascii="Times New Roman" w:hAnsi="Times New Roman" w:cs="Times New Roman"/>
          <w:b/>
          <w:bCs/>
          <w:szCs w:val="24"/>
        </w:rPr>
      </w:pPr>
      <w:r w:rsidRPr="00D76963">
        <w:rPr>
          <w:rFonts w:ascii="Times New Roman" w:hAnsi="Times New Roman" w:cs="Times New Roman"/>
          <w:b/>
          <w:bCs/>
          <w:szCs w:val="24"/>
        </w:rPr>
        <w:t xml:space="preserve">Abstract </w:t>
      </w:r>
    </w:p>
    <w:p w:rsidR="00D76963" w:rsidRDefault="00D76963" w:rsidP="00D76963">
      <w:pPr>
        <w:spacing w:after="0" w:line="240" w:lineRule="auto"/>
        <w:jc w:val="both"/>
        <w:rPr>
          <w:rFonts w:ascii="Times New Roman" w:hAnsi="Times New Roman" w:cs="Times New Roman"/>
          <w:i/>
          <w:iCs/>
          <w:szCs w:val="24"/>
        </w:rPr>
      </w:pPr>
      <w:r w:rsidRPr="00D76963">
        <w:rPr>
          <w:rFonts w:ascii="Times New Roman" w:hAnsi="Times New Roman" w:cs="Times New Roman"/>
          <w:i/>
          <w:iCs/>
          <w:szCs w:val="24"/>
        </w:rPr>
        <w:t>This paper will explore justice contained in the Koran through the ma'na cum maghza approach which focuses on surah al-Hujurat verse 9. The method used is qualitative with the type of library research and uses a hermeneutic approach. na cum maghza. From the research method mentioned, it is hoped that it will be able to answer the problems that arise related to existing justice. The conclusions that can be drawn from this paper are: there is a suggestion not to fight between a group and to immediately carry out peace and prosperity, and to be fair in order to build peace in a balanced way in finding solutions and mutually willing and happy. Which is fair according to the types, blaming each other for what is wrong and justifying what is true. Furthermore, it is explained that what is contained in the al-Qur'an is broader and real in terms of truth and to be fair to each other in order to teach the people whether it is anyone. There is an affirmation in it as well as emphasized by Allah SWT to be at peace, prosperous and not fight each other, because Allah SWT loves people who have a fair attitude or are fair.</w:t>
      </w:r>
    </w:p>
    <w:p w:rsidR="00D76963" w:rsidRPr="00D76963" w:rsidRDefault="00D76963" w:rsidP="00D76963">
      <w:pPr>
        <w:spacing w:after="0" w:line="240" w:lineRule="auto"/>
        <w:jc w:val="both"/>
        <w:rPr>
          <w:rFonts w:ascii="Times New Roman" w:hAnsi="Times New Roman" w:cs="Times New Roman"/>
          <w:i/>
          <w:iCs/>
          <w:szCs w:val="24"/>
        </w:rPr>
      </w:pPr>
    </w:p>
    <w:p w:rsidR="00D76963" w:rsidRPr="00AD47AD" w:rsidRDefault="00D76963" w:rsidP="00D76963">
      <w:pPr>
        <w:spacing w:after="0" w:line="360" w:lineRule="auto"/>
        <w:jc w:val="both"/>
        <w:rPr>
          <w:rFonts w:ascii="Times New Roman" w:hAnsi="Times New Roman" w:cs="Times New Roman"/>
          <w:bCs/>
          <w:szCs w:val="24"/>
        </w:rPr>
      </w:pPr>
      <w:r w:rsidRPr="00AD47AD">
        <w:rPr>
          <w:rFonts w:ascii="Times New Roman" w:hAnsi="Times New Roman" w:cs="Times New Roman"/>
          <w:b/>
          <w:szCs w:val="24"/>
        </w:rPr>
        <w:t>K</w:t>
      </w:r>
      <w:r>
        <w:rPr>
          <w:rFonts w:ascii="Times New Roman" w:hAnsi="Times New Roman" w:cs="Times New Roman"/>
          <w:b/>
          <w:szCs w:val="24"/>
        </w:rPr>
        <w:t>eywords</w:t>
      </w:r>
      <w:r>
        <w:rPr>
          <w:rFonts w:ascii="Times New Roman" w:hAnsi="Times New Roman" w:cs="Times New Roman"/>
          <w:bCs/>
          <w:szCs w:val="24"/>
        </w:rPr>
        <w:t xml:space="preserve">: Al-Qur’an, Keadilan, </w:t>
      </w:r>
      <w:r w:rsidRPr="00E338F3">
        <w:rPr>
          <w:rFonts w:ascii="Times New Roman" w:hAnsi="Times New Roman" w:cs="Times New Roman"/>
          <w:bCs/>
          <w:i/>
          <w:iCs/>
          <w:szCs w:val="24"/>
        </w:rPr>
        <w:t>Ma’na Cum Maghza</w:t>
      </w:r>
      <w:r>
        <w:rPr>
          <w:rFonts w:ascii="Times New Roman" w:hAnsi="Times New Roman" w:cs="Times New Roman"/>
          <w:bCs/>
          <w:szCs w:val="24"/>
        </w:rPr>
        <w:t>, Perdamaian, Pertikaian</w:t>
      </w:r>
    </w:p>
    <w:p w:rsidR="00D76963" w:rsidRDefault="00D76963" w:rsidP="00D76963">
      <w:pPr>
        <w:spacing w:after="0" w:line="240" w:lineRule="auto"/>
        <w:rPr>
          <w:rFonts w:ascii="Times New Roman" w:hAnsi="Times New Roman" w:cs="Times New Roman"/>
          <w:szCs w:val="24"/>
        </w:rPr>
      </w:pPr>
    </w:p>
    <w:p w:rsidR="00D76963" w:rsidRPr="008400E6" w:rsidRDefault="00D76963" w:rsidP="00AD47AD">
      <w:pPr>
        <w:spacing w:after="0" w:line="240" w:lineRule="auto"/>
        <w:jc w:val="center"/>
        <w:rPr>
          <w:rFonts w:ascii="Times New Roman" w:hAnsi="Times New Roman" w:cs="Times New Roman"/>
          <w:szCs w:val="24"/>
        </w:rPr>
      </w:pPr>
    </w:p>
    <w:p w:rsidR="00CF35B2" w:rsidRDefault="00CF35B2" w:rsidP="00AD47AD">
      <w:pPr>
        <w:spacing w:after="0" w:line="240" w:lineRule="auto"/>
        <w:jc w:val="center"/>
        <w:rPr>
          <w:rFonts w:ascii="Times New Roman" w:hAnsi="Times New Roman" w:cs="Times New Roman"/>
          <w:b/>
          <w:szCs w:val="24"/>
        </w:rPr>
      </w:pPr>
      <w:r w:rsidRPr="008400E6">
        <w:rPr>
          <w:rFonts w:ascii="Times New Roman" w:hAnsi="Times New Roman" w:cs="Times New Roman"/>
          <w:b/>
          <w:szCs w:val="24"/>
        </w:rPr>
        <w:t xml:space="preserve">Abstrak </w:t>
      </w:r>
    </w:p>
    <w:p w:rsidR="007B3EA2" w:rsidRPr="00AD47AD" w:rsidRDefault="005F36E5" w:rsidP="007A4EC8">
      <w:pPr>
        <w:pStyle w:val="ListParagraph"/>
        <w:spacing w:line="240" w:lineRule="auto"/>
        <w:ind w:left="0"/>
        <w:jc w:val="both"/>
        <w:rPr>
          <w:rFonts w:asciiTheme="majorBidi" w:hAnsiTheme="majorBidi" w:cstheme="majorBidi"/>
          <w:i/>
          <w:iCs/>
          <w:szCs w:val="24"/>
        </w:rPr>
      </w:pPr>
      <w:r w:rsidRPr="00AD47AD">
        <w:rPr>
          <w:rFonts w:ascii="Times New Roman" w:hAnsi="Times New Roman" w:cs="Times New Roman"/>
          <w:bCs/>
          <w:i/>
          <w:iCs/>
          <w:szCs w:val="24"/>
        </w:rPr>
        <w:t xml:space="preserve">Tulisan ini </w:t>
      </w:r>
      <w:r w:rsidR="007A4EC8">
        <w:rPr>
          <w:rFonts w:ascii="Times New Roman" w:hAnsi="Times New Roman" w:cs="Times New Roman"/>
          <w:bCs/>
          <w:i/>
          <w:iCs/>
          <w:szCs w:val="24"/>
        </w:rPr>
        <w:t xml:space="preserve">akan </w:t>
      </w:r>
      <w:r w:rsidRPr="00AD47AD">
        <w:rPr>
          <w:rFonts w:ascii="Times New Roman" w:hAnsi="Times New Roman" w:cs="Times New Roman"/>
          <w:bCs/>
          <w:i/>
          <w:iCs/>
          <w:szCs w:val="24"/>
        </w:rPr>
        <w:t>mengekplorasi tentang kadilan</w:t>
      </w:r>
      <w:r w:rsidR="007A4EC8">
        <w:rPr>
          <w:rFonts w:ascii="Times New Roman" w:hAnsi="Times New Roman" w:cs="Times New Roman"/>
          <w:bCs/>
          <w:i/>
          <w:iCs/>
          <w:szCs w:val="24"/>
        </w:rPr>
        <w:t xml:space="preserve"> yang terdapat pada</w:t>
      </w:r>
      <w:r w:rsidRPr="00AD47AD">
        <w:rPr>
          <w:rFonts w:ascii="Times New Roman" w:hAnsi="Times New Roman" w:cs="Times New Roman"/>
          <w:bCs/>
          <w:i/>
          <w:iCs/>
          <w:szCs w:val="24"/>
        </w:rPr>
        <w:t xml:space="preserve"> al-Qur’an </w:t>
      </w:r>
      <w:r w:rsidR="007A4EC8">
        <w:rPr>
          <w:rFonts w:ascii="Times New Roman" w:hAnsi="Times New Roman" w:cs="Times New Roman"/>
          <w:bCs/>
          <w:i/>
          <w:iCs/>
          <w:szCs w:val="24"/>
        </w:rPr>
        <w:t xml:space="preserve">melalui </w:t>
      </w:r>
      <w:r w:rsidRPr="00AD47AD">
        <w:rPr>
          <w:rFonts w:ascii="Times New Roman" w:hAnsi="Times New Roman" w:cs="Times New Roman"/>
          <w:bCs/>
          <w:i/>
          <w:iCs/>
          <w:szCs w:val="24"/>
        </w:rPr>
        <w:t xml:space="preserve">pendekatan ma’na cum maghza yang berfokus pada surah al-Hujurat ayat 9. </w:t>
      </w:r>
      <w:r w:rsidR="007A4EC8">
        <w:rPr>
          <w:rFonts w:ascii="Times New Roman" w:hAnsi="Times New Roman" w:cs="Times New Roman"/>
          <w:bCs/>
          <w:i/>
          <w:iCs/>
          <w:szCs w:val="24"/>
        </w:rPr>
        <w:t xml:space="preserve">Metode yang digunakan </w:t>
      </w:r>
      <w:r w:rsidR="0045513C" w:rsidRPr="00AD47AD">
        <w:rPr>
          <w:rFonts w:ascii="Times New Roman" w:hAnsi="Times New Roman" w:cs="Times New Roman"/>
          <w:bCs/>
          <w:i/>
          <w:iCs/>
          <w:szCs w:val="24"/>
        </w:rPr>
        <w:t>bersifat kualitatif dengan jenis penelitian pustaka (library research) serta memakai pendekatan hermeneutika ma’na cum maghza. Dari metode penelitian yang disebutkan, maka diharapkan untu</w:t>
      </w:r>
      <w:r w:rsidR="00980864">
        <w:rPr>
          <w:rFonts w:ascii="Times New Roman" w:hAnsi="Times New Roman" w:cs="Times New Roman"/>
          <w:bCs/>
          <w:i/>
          <w:iCs/>
          <w:szCs w:val="24"/>
        </w:rPr>
        <w:t>k</w:t>
      </w:r>
      <w:r w:rsidR="0045513C" w:rsidRPr="00AD47AD">
        <w:rPr>
          <w:rFonts w:ascii="Times New Roman" w:hAnsi="Times New Roman" w:cs="Times New Roman"/>
          <w:bCs/>
          <w:i/>
          <w:iCs/>
          <w:szCs w:val="24"/>
        </w:rPr>
        <w:t xml:space="preserve"> bisa menjawab persoalan-persoalan yang muncul terkait dengan keadilan yang ada. Adapun kesimpulan yang dapat di tarik dari tulisan ini adalah:</w:t>
      </w:r>
      <w:r w:rsidR="007B3EA2" w:rsidRPr="00AD47AD">
        <w:rPr>
          <w:rFonts w:ascii="Times New Roman" w:eastAsia="Calibri" w:hAnsi="Times New Roman" w:cs="Times New Roman"/>
          <w:bCs/>
          <w:i/>
          <w:iCs/>
          <w:szCs w:val="24"/>
        </w:rPr>
        <w:t xml:space="preserve"> adanya anjuran untuk tidak</w:t>
      </w:r>
      <w:r w:rsidR="00AD47AD">
        <w:rPr>
          <w:rFonts w:ascii="Times New Roman" w:eastAsia="Calibri" w:hAnsi="Times New Roman" w:cs="Times New Roman"/>
          <w:bCs/>
          <w:i/>
          <w:iCs/>
          <w:szCs w:val="24"/>
        </w:rPr>
        <w:t xml:space="preserve"> melakukan</w:t>
      </w:r>
      <w:r w:rsidR="007B3EA2" w:rsidRPr="00AD47AD">
        <w:rPr>
          <w:rFonts w:ascii="Times New Roman" w:eastAsia="Calibri" w:hAnsi="Times New Roman" w:cs="Times New Roman"/>
          <w:bCs/>
          <w:i/>
          <w:iCs/>
          <w:szCs w:val="24"/>
        </w:rPr>
        <w:t xml:space="preserve"> </w:t>
      </w:r>
      <w:r w:rsidR="00AD47AD">
        <w:rPr>
          <w:rFonts w:ascii="Times New Roman" w:eastAsia="Calibri" w:hAnsi="Times New Roman" w:cs="Times New Roman"/>
          <w:bCs/>
          <w:i/>
          <w:iCs/>
          <w:szCs w:val="24"/>
        </w:rPr>
        <w:t>pertikaian</w:t>
      </w:r>
      <w:r w:rsidR="007B3EA2" w:rsidRPr="00AD47AD">
        <w:rPr>
          <w:rFonts w:ascii="Times New Roman" w:eastAsia="Calibri" w:hAnsi="Times New Roman" w:cs="Times New Roman"/>
          <w:bCs/>
          <w:i/>
          <w:iCs/>
          <w:szCs w:val="24"/>
        </w:rPr>
        <w:t xml:space="preserve"> antara suatu kelompok dan agar segera melakukan perdamaian dan kesejahteraan, serta adil dalam rangka membangun kedamaian dengan cara seimbang dalam mencari solusi dan saling rela maupun ridha. Yang mana adilnya tersebut sesuai dengan tipe-tipenya, </w:t>
      </w:r>
      <w:r w:rsidR="007A4EC8">
        <w:rPr>
          <w:rFonts w:asciiTheme="majorBidi" w:hAnsiTheme="majorBidi" w:cstheme="majorBidi"/>
          <w:i/>
          <w:iCs/>
          <w:szCs w:val="24"/>
        </w:rPr>
        <w:t>saling menyalahkan terhadap yang salah serta membenarkan mana yang memang benar</w:t>
      </w:r>
      <w:r w:rsidR="007B3EA2" w:rsidRPr="00AD47AD">
        <w:rPr>
          <w:rFonts w:asciiTheme="majorBidi" w:hAnsiTheme="majorBidi" w:cstheme="majorBidi"/>
          <w:i/>
          <w:iCs/>
          <w:szCs w:val="24"/>
        </w:rPr>
        <w:t xml:space="preserve">. Selanjutnya dijelaskan </w:t>
      </w:r>
      <w:r w:rsidR="007A4EC8">
        <w:rPr>
          <w:rFonts w:asciiTheme="majorBidi" w:hAnsiTheme="majorBidi" w:cstheme="majorBidi"/>
          <w:i/>
          <w:iCs/>
          <w:szCs w:val="24"/>
        </w:rPr>
        <w:t>yang terdapat pada al-Qur’an pada cakupan lebih</w:t>
      </w:r>
      <w:r w:rsidR="007B3EA2" w:rsidRPr="00AD47AD">
        <w:rPr>
          <w:rFonts w:asciiTheme="majorBidi" w:hAnsiTheme="majorBidi" w:cstheme="majorBidi"/>
          <w:i/>
          <w:iCs/>
          <w:szCs w:val="24"/>
        </w:rPr>
        <w:t xml:space="preserve"> luas </w:t>
      </w:r>
      <w:r w:rsidR="007A4EC8">
        <w:rPr>
          <w:rFonts w:asciiTheme="majorBidi" w:hAnsiTheme="majorBidi" w:cstheme="majorBidi"/>
          <w:i/>
          <w:iCs/>
          <w:szCs w:val="24"/>
        </w:rPr>
        <w:t>dan</w:t>
      </w:r>
      <w:r w:rsidR="007B3EA2" w:rsidRPr="00AD47AD">
        <w:rPr>
          <w:rFonts w:asciiTheme="majorBidi" w:hAnsiTheme="majorBidi" w:cstheme="majorBidi"/>
          <w:i/>
          <w:iCs/>
          <w:szCs w:val="24"/>
        </w:rPr>
        <w:t xml:space="preserve"> riil dengan sebenar-benarnya dan untuk saling bersikap adil dalam rangka memberi pelajaran kepada kaumnya baik siapapun itu.</w:t>
      </w:r>
      <w:r w:rsidR="00AD47AD" w:rsidRPr="00AD47AD">
        <w:rPr>
          <w:rFonts w:asciiTheme="majorBidi" w:hAnsiTheme="majorBidi" w:cstheme="majorBidi"/>
          <w:i/>
          <w:iCs/>
          <w:szCs w:val="24"/>
        </w:rPr>
        <w:t xml:space="preserve"> Terdapat penegasan </w:t>
      </w:r>
      <w:r w:rsidR="007A4EC8">
        <w:rPr>
          <w:rFonts w:asciiTheme="majorBidi" w:hAnsiTheme="majorBidi" w:cstheme="majorBidi"/>
          <w:i/>
          <w:iCs/>
          <w:szCs w:val="24"/>
        </w:rPr>
        <w:t>di</w:t>
      </w:r>
      <w:r w:rsidR="00AD47AD" w:rsidRPr="00AD47AD">
        <w:rPr>
          <w:rFonts w:asciiTheme="majorBidi" w:hAnsiTheme="majorBidi" w:cstheme="majorBidi"/>
          <w:i/>
          <w:iCs/>
          <w:szCs w:val="24"/>
        </w:rPr>
        <w:t>dalam</w:t>
      </w:r>
      <w:r w:rsidR="007A4EC8">
        <w:rPr>
          <w:rFonts w:asciiTheme="majorBidi" w:hAnsiTheme="majorBidi" w:cstheme="majorBidi"/>
          <w:i/>
          <w:iCs/>
          <w:szCs w:val="24"/>
        </w:rPr>
        <w:t>nya</w:t>
      </w:r>
      <w:r w:rsidR="007B3EA2" w:rsidRPr="00AD47AD">
        <w:rPr>
          <w:rFonts w:asciiTheme="majorBidi" w:hAnsiTheme="majorBidi" w:cstheme="majorBidi"/>
          <w:i/>
          <w:iCs/>
          <w:szCs w:val="24"/>
        </w:rPr>
        <w:t xml:space="preserve"> </w:t>
      </w:r>
      <w:r w:rsidR="007A4EC8">
        <w:rPr>
          <w:rFonts w:asciiTheme="majorBidi" w:hAnsiTheme="majorBidi" w:cstheme="majorBidi"/>
          <w:i/>
          <w:iCs/>
          <w:szCs w:val="24"/>
        </w:rPr>
        <w:t>sekaligus juga</w:t>
      </w:r>
      <w:r w:rsidR="00AD47AD" w:rsidRPr="00AD47AD">
        <w:rPr>
          <w:rFonts w:asciiTheme="majorBidi" w:hAnsiTheme="majorBidi" w:cstheme="majorBidi"/>
          <w:i/>
          <w:iCs/>
          <w:szCs w:val="24"/>
        </w:rPr>
        <w:t xml:space="preserve"> ditegaskan oleh</w:t>
      </w:r>
      <w:r w:rsidR="007A4EC8">
        <w:rPr>
          <w:rFonts w:asciiTheme="majorBidi" w:hAnsiTheme="majorBidi" w:cstheme="majorBidi"/>
          <w:i/>
          <w:iCs/>
          <w:szCs w:val="24"/>
        </w:rPr>
        <w:t xml:space="preserve"> Allah SWT untuk berdamai, </w:t>
      </w:r>
      <w:r w:rsidR="007B3EA2" w:rsidRPr="00AD47AD">
        <w:rPr>
          <w:rFonts w:asciiTheme="majorBidi" w:hAnsiTheme="majorBidi" w:cstheme="majorBidi"/>
          <w:i/>
          <w:iCs/>
          <w:szCs w:val="24"/>
        </w:rPr>
        <w:t>sejahtera serta tidak saling melakukan pertikaian, sebab Allah</w:t>
      </w:r>
      <w:r w:rsidR="00AD47AD" w:rsidRPr="00AD47AD">
        <w:rPr>
          <w:rFonts w:asciiTheme="majorBidi" w:hAnsiTheme="majorBidi" w:cstheme="majorBidi"/>
          <w:i/>
          <w:iCs/>
          <w:szCs w:val="24"/>
        </w:rPr>
        <w:t xml:space="preserve"> SWT</w:t>
      </w:r>
      <w:r w:rsidR="007B3EA2" w:rsidRPr="00AD47AD">
        <w:rPr>
          <w:rFonts w:asciiTheme="majorBidi" w:hAnsiTheme="majorBidi" w:cstheme="majorBidi"/>
          <w:i/>
          <w:iCs/>
          <w:szCs w:val="24"/>
        </w:rPr>
        <w:t xml:space="preserve"> mencintai orang-orang yang memiliki sikap adil atau bersikap adil.</w:t>
      </w:r>
    </w:p>
    <w:p w:rsidR="005F36E5" w:rsidRPr="00AD47AD" w:rsidRDefault="00AD47AD" w:rsidP="007B3EA2">
      <w:pPr>
        <w:spacing w:after="0" w:line="360" w:lineRule="auto"/>
        <w:jc w:val="both"/>
        <w:rPr>
          <w:rFonts w:ascii="Times New Roman" w:hAnsi="Times New Roman" w:cs="Times New Roman"/>
          <w:bCs/>
          <w:szCs w:val="24"/>
        </w:rPr>
      </w:pPr>
      <w:r w:rsidRPr="00AD47AD">
        <w:rPr>
          <w:rFonts w:ascii="Times New Roman" w:hAnsi="Times New Roman" w:cs="Times New Roman"/>
          <w:b/>
          <w:szCs w:val="24"/>
        </w:rPr>
        <w:t>Kata Kunci</w:t>
      </w:r>
      <w:r>
        <w:rPr>
          <w:rFonts w:ascii="Times New Roman" w:hAnsi="Times New Roman" w:cs="Times New Roman"/>
          <w:bCs/>
          <w:szCs w:val="24"/>
        </w:rPr>
        <w:t xml:space="preserve">: Al-Qur’an, Keadilan, </w:t>
      </w:r>
      <w:r w:rsidRPr="00E338F3">
        <w:rPr>
          <w:rFonts w:ascii="Times New Roman" w:hAnsi="Times New Roman" w:cs="Times New Roman"/>
          <w:bCs/>
          <w:i/>
          <w:iCs/>
          <w:szCs w:val="24"/>
        </w:rPr>
        <w:t>Ma’na Cum Maghza</w:t>
      </w:r>
      <w:r>
        <w:rPr>
          <w:rFonts w:ascii="Times New Roman" w:hAnsi="Times New Roman" w:cs="Times New Roman"/>
          <w:bCs/>
          <w:szCs w:val="24"/>
        </w:rPr>
        <w:t>, Perdamaian, Pertikaian</w:t>
      </w:r>
    </w:p>
    <w:p w:rsidR="00CF35B2" w:rsidRDefault="00CF35B2" w:rsidP="008400E6">
      <w:pPr>
        <w:spacing w:after="0" w:line="360" w:lineRule="auto"/>
        <w:rPr>
          <w:rFonts w:ascii="Times New Roman" w:hAnsi="Times New Roman" w:cs="Times New Roman"/>
          <w:b/>
          <w:szCs w:val="24"/>
        </w:rPr>
      </w:pPr>
    </w:p>
    <w:p w:rsidR="00D76963" w:rsidRDefault="00D76963" w:rsidP="008400E6">
      <w:pPr>
        <w:spacing w:after="0" w:line="360" w:lineRule="auto"/>
        <w:rPr>
          <w:rFonts w:ascii="Times New Roman" w:hAnsi="Times New Roman" w:cs="Times New Roman"/>
          <w:b/>
          <w:szCs w:val="24"/>
        </w:rPr>
      </w:pPr>
    </w:p>
    <w:p w:rsidR="00D76963" w:rsidRPr="008400E6" w:rsidRDefault="00D76963" w:rsidP="008400E6">
      <w:pPr>
        <w:spacing w:after="0" w:line="360" w:lineRule="auto"/>
        <w:rPr>
          <w:rFonts w:ascii="Times New Roman" w:hAnsi="Times New Roman" w:cs="Times New Roman"/>
          <w:b/>
          <w:szCs w:val="24"/>
        </w:rPr>
      </w:pPr>
    </w:p>
    <w:p w:rsidR="00CF35B2" w:rsidRPr="008400E6" w:rsidRDefault="00CF35B2" w:rsidP="009741E8">
      <w:pPr>
        <w:pStyle w:val="ListParagraph"/>
        <w:numPr>
          <w:ilvl w:val="0"/>
          <w:numId w:val="11"/>
        </w:numPr>
        <w:spacing w:after="0" w:line="360" w:lineRule="auto"/>
        <w:ind w:left="709" w:hanging="283"/>
        <w:rPr>
          <w:rFonts w:ascii="Times New Roman" w:hAnsi="Times New Roman" w:cs="Times New Roman"/>
          <w:b/>
          <w:szCs w:val="24"/>
        </w:rPr>
      </w:pPr>
      <w:r w:rsidRPr="008400E6">
        <w:rPr>
          <w:rFonts w:ascii="Times New Roman" w:hAnsi="Times New Roman" w:cs="Times New Roman"/>
          <w:b/>
          <w:szCs w:val="24"/>
        </w:rPr>
        <w:lastRenderedPageBreak/>
        <w:t xml:space="preserve">Pendahuluan </w:t>
      </w:r>
    </w:p>
    <w:p w:rsidR="000F2F7D" w:rsidRPr="008400E6" w:rsidRDefault="0049570C" w:rsidP="007741F2">
      <w:pPr>
        <w:spacing w:after="0" w:line="360" w:lineRule="auto"/>
        <w:ind w:firstLine="720"/>
        <w:jc w:val="both"/>
        <w:rPr>
          <w:rFonts w:ascii="Times New Roman" w:hAnsi="Times New Roman" w:cs="Times New Roman"/>
          <w:color w:val="000000"/>
          <w:szCs w:val="24"/>
        </w:rPr>
      </w:pPr>
      <w:r w:rsidRPr="008400E6">
        <w:rPr>
          <w:rFonts w:ascii="Times New Roman" w:hAnsi="Times New Roman" w:cs="Times New Roman"/>
          <w:szCs w:val="24"/>
        </w:rPr>
        <w:t>Istilah adil dan keadilan</w:t>
      </w:r>
      <w:r w:rsidR="00C8758C">
        <w:rPr>
          <w:rFonts w:ascii="Times New Roman" w:hAnsi="Times New Roman" w:cs="Times New Roman"/>
          <w:szCs w:val="24"/>
        </w:rPr>
        <w:t xml:space="preserve"> sudah tidak asing di dengar oleh masyarakat Indonesia sehingga istilah tersebut dapat</w:t>
      </w:r>
      <w:r w:rsidRPr="008400E6">
        <w:rPr>
          <w:rFonts w:ascii="Times New Roman" w:hAnsi="Times New Roman" w:cs="Times New Roman"/>
          <w:szCs w:val="24"/>
        </w:rPr>
        <w:t xml:space="preserve"> memperoleh perh</w:t>
      </w:r>
      <w:r w:rsidR="005C57F0" w:rsidRPr="008400E6">
        <w:rPr>
          <w:rFonts w:ascii="Times New Roman" w:hAnsi="Times New Roman" w:cs="Times New Roman"/>
          <w:szCs w:val="24"/>
        </w:rPr>
        <w:t xml:space="preserve">atian sangat besar dalam Islam. </w:t>
      </w:r>
      <w:r w:rsidR="000F2F7D" w:rsidRPr="008400E6">
        <w:rPr>
          <w:rStyle w:val="fontstyle01"/>
        </w:rPr>
        <w:t xml:space="preserve">Dalam Islam, keadilan </w:t>
      </w:r>
      <w:r w:rsidR="004B62F3" w:rsidRPr="008400E6">
        <w:rPr>
          <w:rStyle w:val="fontstyle01"/>
        </w:rPr>
        <w:t>adalah</w:t>
      </w:r>
      <w:r w:rsidR="000F2F7D" w:rsidRPr="008400E6">
        <w:rPr>
          <w:rStyle w:val="fontstyle01"/>
        </w:rPr>
        <w:t xml:space="preserve"> </w:t>
      </w:r>
      <w:r w:rsidR="004B62F3" w:rsidRPr="008400E6">
        <w:rPr>
          <w:rStyle w:val="fontstyle01"/>
        </w:rPr>
        <w:t xml:space="preserve">suatu dasar yang harus diikuti. Bahkan Allah sendiri memiliki sikap Maha Adil yang hendaknya dicontoh oleh setiap umat-Nya. Dari banyaknya umat manusia, </w:t>
      </w:r>
      <w:r w:rsidR="001B1B9C">
        <w:rPr>
          <w:rStyle w:val="fontstyle01"/>
        </w:rPr>
        <w:t xml:space="preserve">terkait </w:t>
      </w:r>
      <w:r w:rsidR="004B62F3" w:rsidRPr="008400E6">
        <w:rPr>
          <w:rStyle w:val="fontstyle01"/>
        </w:rPr>
        <w:t xml:space="preserve">keadilan sosial merupakan suatu aspirasi luhur, selain itu negara </w:t>
      </w:r>
      <w:r w:rsidR="001B1B9C">
        <w:rPr>
          <w:rStyle w:val="fontstyle01"/>
        </w:rPr>
        <w:t xml:space="preserve">memberi penegasan bahwa </w:t>
      </w:r>
      <w:r w:rsidR="004B62F3" w:rsidRPr="008400E6">
        <w:rPr>
          <w:rStyle w:val="fontstyle01"/>
        </w:rPr>
        <w:t xml:space="preserve">dibangunnya negara </w:t>
      </w:r>
      <w:r w:rsidR="001B1B9C">
        <w:rPr>
          <w:rStyle w:val="fontstyle01"/>
        </w:rPr>
        <w:t>ini dalam rangka</w:t>
      </w:r>
      <w:r w:rsidR="004B62F3" w:rsidRPr="008400E6">
        <w:rPr>
          <w:rStyle w:val="fontstyle01"/>
        </w:rPr>
        <w:t xml:space="preserve"> untuk menegakkan keadilan. Dengan demikian, bahwa Islam bertekad untuk </w:t>
      </w:r>
      <w:r w:rsidR="001B1B9C">
        <w:rPr>
          <w:rStyle w:val="fontstyle01"/>
        </w:rPr>
        <w:t>umat</w:t>
      </w:r>
      <w:r w:rsidR="007741F2">
        <w:rPr>
          <w:rStyle w:val="fontstyle01"/>
        </w:rPr>
        <w:t xml:space="preserve"> yang</w:t>
      </w:r>
      <w:r w:rsidR="004B62F3" w:rsidRPr="008400E6">
        <w:rPr>
          <w:rStyle w:val="fontstyle01"/>
        </w:rPr>
        <w:t xml:space="preserve"> </w:t>
      </w:r>
      <w:r w:rsidR="007741F2">
        <w:rPr>
          <w:rStyle w:val="fontstyle01"/>
        </w:rPr>
        <w:t>mengenyam setiap</w:t>
      </w:r>
      <w:r w:rsidR="004B62F3" w:rsidRPr="008400E6">
        <w:rPr>
          <w:rStyle w:val="fontstyle01"/>
        </w:rPr>
        <w:t xml:space="preserve"> hak-haknya sebagai manusia </w:t>
      </w:r>
      <w:r w:rsidR="00DB05CB" w:rsidRPr="008400E6">
        <w:rPr>
          <w:rStyle w:val="fontstyle01"/>
        </w:rPr>
        <w:t xml:space="preserve">dengan mencapai pemenuhan </w:t>
      </w:r>
      <w:r w:rsidR="007741F2">
        <w:rPr>
          <w:rStyle w:val="fontstyle01"/>
        </w:rPr>
        <w:t>kepentingan awal, seperti</w:t>
      </w:r>
      <w:r w:rsidR="00DB05CB" w:rsidRPr="008400E6">
        <w:rPr>
          <w:rStyle w:val="fontstyle01"/>
        </w:rPr>
        <w:t xml:space="preserve"> dijamin agamanya, </w:t>
      </w:r>
      <w:r w:rsidR="007741F2">
        <w:rPr>
          <w:rStyle w:val="fontstyle01"/>
        </w:rPr>
        <w:t>terlindung</w:t>
      </w:r>
      <w:r w:rsidR="00DB05CB" w:rsidRPr="008400E6">
        <w:rPr>
          <w:rStyle w:val="fontstyle01"/>
        </w:rPr>
        <w:t xml:space="preserve"> dirinya (jiwa, raga, dan kehormatannya), </w:t>
      </w:r>
      <w:r w:rsidR="007741F2">
        <w:rPr>
          <w:rStyle w:val="fontstyle01"/>
        </w:rPr>
        <w:t>terjaga</w:t>
      </w:r>
      <w:r w:rsidR="00DB05CB" w:rsidRPr="008400E6">
        <w:rPr>
          <w:rStyle w:val="fontstyle01"/>
        </w:rPr>
        <w:t xml:space="preserve"> akalnya, keselamatan harta bendanya serta nasab.</w:t>
      </w:r>
      <w:r w:rsidR="00DB05CB" w:rsidRPr="008400E6">
        <w:rPr>
          <w:rStyle w:val="FootnoteReference"/>
          <w:rFonts w:ascii="Times New Roman" w:hAnsi="Times New Roman" w:cs="Times New Roman"/>
          <w:color w:val="000000"/>
          <w:szCs w:val="24"/>
        </w:rPr>
        <w:footnoteReference w:id="1"/>
      </w:r>
    </w:p>
    <w:p w:rsidR="00CF35B2" w:rsidRPr="00AD47AD" w:rsidRDefault="007741F2" w:rsidP="00A2779B">
      <w:pPr>
        <w:spacing w:after="0" w:line="360" w:lineRule="auto"/>
        <w:ind w:firstLine="720"/>
        <w:jc w:val="both"/>
        <w:rPr>
          <w:rFonts w:ascii="Times New Roman" w:hAnsi="Times New Roman" w:cs="Times New Roman"/>
          <w:szCs w:val="24"/>
        </w:rPr>
      </w:pPr>
      <w:r>
        <w:rPr>
          <w:rFonts w:ascii="Times New Roman" w:hAnsi="Times New Roman" w:cs="Times New Roman"/>
          <w:szCs w:val="24"/>
        </w:rPr>
        <w:t>Prinsip</w:t>
      </w:r>
      <w:r w:rsidR="00DB05CB" w:rsidRPr="008400E6">
        <w:rPr>
          <w:rFonts w:ascii="Times New Roman" w:hAnsi="Times New Roman" w:cs="Times New Roman"/>
          <w:szCs w:val="24"/>
        </w:rPr>
        <w:t xml:space="preserve"> </w:t>
      </w:r>
      <w:r w:rsidR="00E50D44">
        <w:rPr>
          <w:rFonts w:ascii="Times New Roman" w:hAnsi="Times New Roman" w:cs="Times New Roman"/>
          <w:szCs w:val="24"/>
        </w:rPr>
        <w:t xml:space="preserve">meneguhkan sikap adil digolongkan kepada suatu </w:t>
      </w:r>
      <w:r>
        <w:rPr>
          <w:rFonts w:ascii="Times New Roman" w:hAnsi="Times New Roman" w:cs="Times New Roman"/>
          <w:szCs w:val="24"/>
        </w:rPr>
        <w:t xml:space="preserve">kewajiban </w:t>
      </w:r>
      <w:r w:rsidR="00DB05CB" w:rsidRPr="008400E6">
        <w:rPr>
          <w:rFonts w:ascii="Times New Roman" w:hAnsi="Times New Roman" w:cs="Times New Roman"/>
          <w:szCs w:val="24"/>
        </w:rPr>
        <w:t>bagi manusia</w:t>
      </w:r>
      <w:r w:rsidR="00CF35B2" w:rsidRPr="008400E6">
        <w:rPr>
          <w:rFonts w:ascii="Times New Roman" w:hAnsi="Times New Roman" w:cs="Times New Roman"/>
          <w:szCs w:val="24"/>
        </w:rPr>
        <w:t xml:space="preserve">, </w:t>
      </w:r>
      <w:r>
        <w:rPr>
          <w:rFonts w:ascii="Times New Roman" w:hAnsi="Times New Roman" w:cs="Times New Roman"/>
          <w:szCs w:val="24"/>
        </w:rPr>
        <w:t>hal ini disebabkan bahwa adanya</w:t>
      </w:r>
      <w:r w:rsidR="00CF35B2" w:rsidRPr="008400E6">
        <w:rPr>
          <w:rFonts w:ascii="Times New Roman" w:hAnsi="Times New Roman" w:cs="Times New Roman"/>
          <w:szCs w:val="24"/>
        </w:rPr>
        <w:t xml:space="preserve"> keadilan </w:t>
      </w:r>
      <w:r w:rsidR="00E50D44">
        <w:rPr>
          <w:rFonts w:ascii="Times New Roman" w:hAnsi="Times New Roman" w:cs="Times New Roman"/>
          <w:szCs w:val="24"/>
        </w:rPr>
        <w:t>segala aktivitas masyarakat</w:t>
      </w:r>
      <w:r w:rsidR="00CF35B2" w:rsidRPr="008400E6">
        <w:rPr>
          <w:rFonts w:ascii="Times New Roman" w:hAnsi="Times New Roman" w:cs="Times New Roman"/>
          <w:szCs w:val="24"/>
        </w:rPr>
        <w:t xml:space="preserve"> akan </w:t>
      </w:r>
      <w:r w:rsidR="00E50D44">
        <w:rPr>
          <w:rFonts w:ascii="Times New Roman" w:hAnsi="Times New Roman" w:cs="Times New Roman"/>
          <w:szCs w:val="24"/>
        </w:rPr>
        <w:t>damai</w:t>
      </w:r>
      <w:r w:rsidR="00CF35B2" w:rsidRPr="008400E6">
        <w:rPr>
          <w:rFonts w:ascii="Times New Roman" w:hAnsi="Times New Roman" w:cs="Times New Roman"/>
          <w:szCs w:val="24"/>
        </w:rPr>
        <w:t>,</w:t>
      </w:r>
      <w:r w:rsidR="00E50D44">
        <w:rPr>
          <w:rFonts w:ascii="Times New Roman" w:hAnsi="Times New Roman" w:cs="Times New Roman"/>
          <w:szCs w:val="24"/>
        </w:rPr>
        <w:t xml:space="preserve"> bersatu</w:t>
      </w:r>
      <w:r w:rsidR="00CF35B2" w:rsidRPr="008400E6">
        <w:rPr>
          <w:rFonts w:ascii="Times New Roman" w:hAnsi="Times New Roman" w:cs="Times New Roman"/>
          <w:szCs w:val="24"/>
        </w:rPr>
        <w:t xml:space="preserve"> </w:t>
      </w:r>
      <w:r w:rsidR="00E50D44">
        <w:rPr>
          <w:rFonts w:ascii="Times New Roman" w:hAnsi="Times New Roman" w:cs="Times New Roman"/>
          <w:szCs w:val="24"/>
        </w:rPr>
        <w:t>sinkron serta menenggang antara satu dengan lainnya sampai pada rangkaian kehidupan yang harmonis</w:t>
      </w:r>
      <w:r w:rsidR="00CF35B2" w:rsidRPr="008400E6">
        <w:rPr>
          <w:rFonts w:ascii="Times New Roman" w:hAnsi="Times New Roman" w:cs="Times New Roman"/>
          <w:szCs w:val="24"/>
        </w:rPr>
        <w:t xml:space="preserve">. </w:t>
      </w:r>
      <w:r w:rsidR="00E50D44">
        <w:rPr>
          <w:rFonts w:ascii="Times New Roman" w:hAnsi="Times New Roman" w:cs="Times New Roman"/>
          <w:szCs w:val="24"/>
        </w:rPr>
        <w:t>I</w:t>
      </w:r>
      <w:r w:rsidR="00CF35B2" w:rsidRPr="008400E6">
        <w:rPr>
          <w:rFonts w:ascii="Times New Roman" w:hAnsi="Times New Roman" w:cs="Times New Roman"/>
          <w:szCs w:val="24"/>
        </w:rPr>
        <w:t xml:space="preserve">ni </w:t>
      </w:r>
      <w:r w:rsidR="00E50D44">
        <w:rPr>
          <w:rFonts w:ascii="Times New Roman" w:hAnsi="Times New Roman" w:cs="Times New Roman"/>
          <w:szCs w:val="24"/>
        </w:rPr>
        <w:t xml:space="preserve">dijelaskan </w:t>
      </w:r>
      <w:r w:rsidR="00CF35B2" w:rsidRPr="008400E6">
        <w:rPr>
          <w:rFonts w:ascii="Times New Roman" w:hAnsi="Times New Roman" w:cs="Times New Roman"/>
          <w:szCs w:val="24"/>
        </w:rPr>
        <w:t xml:space="preserve"> </w:t>
      </w:r>
      <w:r w:rsidR="00E50D44">
        <w:rPr>
          <w:rFonts w:ascii="Times New Roman" w:hAnsi="Times New Roman" w:cs="Times New Roman"/>
          <w:szCs w:val="24"/>
        </w:rPr>
        <w:t>dalam</w:t>
      </w:r>
      <w:r w:rsidR="00CF35B2" w:rsidRPr="008400E6">
        <w:rPr>
          <w:rFonts w:ascii="Times New Roman" w:hAnsi="Times New Roman" w:cs="Times New Roman"/>
          <w:szCs w:val="24"/>
        </w:rPr>
        <w:t xml:space="preserve"> al-Qur’an </w:t>
      </w:r>
      <w:r w:rsidR="00E50D44">
        <w:rPr>
          <w:rFonts w:ascii="Times New Roman" w:hAnsi="Times New Roman" w:cs="Times New Roman"/>
          <w:szCs w:val="24"/>
        </w:rPr>
        <w:t>untuk berseru</w:t>
      </w:r>
      <w:r w:rsidR="00CF35B2" w:rsidRPr="008400E6">
        <w:rPr>
          <w:rFonts w:ascii="Times New Roman" w:hAnsi="Times New Roman" w:cs="Times New Roman"/>
          <w:szCs w:val="24"/>
        </w:rPr>
        <w:t xml:space="preserve"> menegakkan keadilan, baik</w:t>
      </w:r>
      <w:r w:rsidR="00A2779B">
        <w:rPr>
          <w:rFonts w:ascii="Times New Roman" w:hAnsi="Times New Roman" w:cs="Times New Roman"/>
          <w:szCs w:val="24"/>
        </w:rPr>
        <w:t xml:space="preserve"> berbentuk individu maupun non individu. S</w:t>
      </w:r>
      <w:r w:rsidR="00A337EB" w:rsidRPr="008400E6">
        <w:rPr>
          <w:rFonts w:ascii="Times New Roman" w:hAnsi="Times New Roman" w:cs="Times New Roman"/>
          <w:szCs w:val="24"/>
        </w:rPr>
        <w:t xml:space="preserve">elanjutnya Ibnu Qudamah berpendapat bahwa keadilan </w:t>
      </w:r>
      <w:r w:rsidR="008360CD" w:rsidRPr="008400E6">
        <w:rPr>
          <w:rFonts w:ascii="Times New Roman" w:hAnsi="Times New Roman" w:cs="Times New Roman"/>
          <w:szCs w:val="24"/>
        </w:rPr>
        <w:t>tergolong pada suatu hal yang tersembunyi, dengan dukungan atau motivasi semata-mata karena takut kepada Allah SWT.</w:t>
      </w:r>
      <w:r w:rsidR="008360CD" w:rsidRPr="008400E6">
        <w:rPr>
          <w:rStyle w:val="FootnoteReference"/>
          <w:rFonts w:ascii="Times New Roman" w:hAnsi="Times New Roman" w:cs="Times New Roman"/>
          <w:szCs w:val="24"/>
        </w:rPr>
        <w:footnoteReference w:id="2"/>
      </w:r>
      <w:r w:rsidR="00AD47AD">
        <w:rPr>
          <w:rFonts w:ascii="Times New Roman" w:hAnsi="Times New Roman" w:cs="Times New Roman"/>
          <w:szCs w:val="24"/>
        </w:rPr>
        <w:t xml:space="preserve"> </w:t>
      </w:r>
      <w:r w:rsidR="00C8758C">
        <w:rPr>
          <w:rFonts w:ascii="Times New Roman" w:hAnsi="Times New Roman" w:cs="Times New Roman"/>
          <w:szCs w:val="24"/>
        </w:rPr>
        <w:t>T</w:t>
      </w:r>
      <w:r w:rsidR="00FD0753" w:rsidRPr="008400E6">
        <w:rPr>
          <w:rFonts w:ascii="Times New Roman" w:hAnsi="Times New Roman" w:cs="Times New Roman"/>
          <w:szCs w:val="24"/>
        </w:rPr>
        <w:t>ulisan ini akan dikaji men</w:t>
      </w:r>
      <w:r w:rsidR="00AD47AD">
        <w:rPr>
          <w:rFonts w:ascii="Times New Roman" w:hAnsi="Times New Roman" w:cs="Times New Roman"/>
          <w:szCs w:val="24"/>
        </w:rPr>
        <w:t xml:space="preserve">genai keadilan dalam al-Qur’an dengan </w:t>
      </w:r>
      <w:r w:rsidR="00C8758C" w:rsidRPr="00C8758C">
        <w:rPr>
          <w:rFonts w:ascii="Times New Roman" w:hAnsi="Times New Roman" w:cs="Times New Roman"/>
          <w:color w:val="000000"/>
          <w:szCs w:val="24"/>
        </w:rPr>
        <w:t xml:space="preserve">mengunakan pendekatan </w:t>
      </w:r>
      <w:r w:rsidR="00AD47AD">
        <w:rPr>
          <w:rFonts w:ascii="Times New Roman" w:hAnsi="Times New Roman" w:cs="Times New Roman"/>
          <w:color w:val="000000"/>
          <w:szCs w:val="24"/>
        </w:rPr>
        <w:t xml:space="preserve">hermeneutika </w:t>
      </w:r>
      <w:r w:rsidR="00C8758C" w:rsidRPr="00C8758C">
        <w:rPr>
          <w:rFonts w:ascii="Times New Roman" w:hAnsi="Times New Roman" w:cs="Times New Roman"/>
          <w:i/>
          <w:iCs/>
          <w:color w:val="000000"/>
          <w:szCs w:val="24"/>
        </w:rPr>
        <w:t>ma’na</w:t>
      </w:r>
      <w:r w:rsidR="00C8758C">
        <w:rPr>
          <w:i/>
          <w:iCs/>
          <w:color w:val="000000"/>
        </w:rPr>
        <w:t xml:space="preserve"> </w:t>
      </w:r>
      <w:r w:rsidR="00C8758C" w:rsidRPr="00C8758C">
        <w:rPr>
          <w:rFonts w:ascii="Times New Roman" w:hAnsi="Times New Roman" w:cs="Times New Roman"/>
          <w:i/>
          <w:iCs/>
          <w:color w:val="000000"/>
          <w:szCs w:val="24"/>
        </w:rPr>
        <w:t>cum maghza</w:t>
      </w:r>
      <w:r w:rsidR="00C8758C" w:rsidRPr="00C8758C">
        <w:rPr>
          <w:rFonts w:ascii="Times New Roman" w:hAnsi="Times New Roman" w:cs="Times New Roman"/>
          <w:color w:val="000000"/>
          <w:szCs w:val="24"/>
        </w:rPr>
        <w:t>.</w:t>
      </w:r>
    </w:p>
    <w:p w:rsidR="00B37583" w:rsidRPr="009741E8" w:rsidRDefault="00B37583" w:rsidP="009741E8">
      <w:pPr>
        <w:pStyle w:val="ListParagraph"/>
        <w:numPr>
          <w:ilvl w:val="0"/>
          <w:numId w:val="11"/>
        </w:numPr>
        <w:spacing w:after="0" w:line="360" w:lineRule="auto"/>
        <w:ind w:left="709" w:hanging="425"/>
        <w:jc w:val="both"/>
        <w:rPr>
          <w:rFonts w:ascii="Times New Roman" w:hAnsi="Times New Roman" w:cs="Times New Roman"/>
          <w:b/>
          <w:color w:val="000000"/>
          <w:szCs w:val="24"/>
        </w:rPr>
      </w:pPr>
      <w:r w:rsidRPr="009741E8">
        <w:rPr>
          <w:rFonts w:ascii="Times New Roman" w:hAnsi="Times New Roman" w:cs="Times New Roman"/>
          <w:b/>
          <w:color w:val="000000"/>
          <w:szCs w:val="24"/>
        </w:rPr>
        <w:t>Metode Penelitian</w:t>
      </w:r>
    </w:p>
    <w:p w:rsidR="00B37583" w:rsidRDefault="00B37583" w:rsidP="00A2779B">
      <w:pPr>
        <w:spacing w:after="0" w:line="360" w:lineRule="auto"/>
        <w:ind w:firstLine="720"/>
        <w:jc w:val="both"/>
        <w:rPr>
          <w:rFonts w:ascii="Times New Roman" w:hAnsi="Times New Roman" w:cs="Times New Roman"/>
          <w:color w:val="000000"/>
          <w:szCs w:val="24"/>
        </w:rPr>
      </w:pPr>
      <w:r>
        <w:rPr>
          <w:rFonts w:ascii="Times New Roman" w:hAnsi="Times New Roman" w:cs="Times New Roman"/>
          <w:color w:val="000000"/>
          <w:szCs w:val="24"/>
        </w:rPr>
        <w:t xml:space="preserve">Penelitian yang dilakukan dalam tulisan </w:t>
      </w:r>
      <w:r w:rsidRPr="00B37583">
        <w:rPr>
          <w:rFonts w:ascii="Times New Roman" w:hAnsi="Times New Roman" w:cs="Times New Roman"/>
          <w:color w:val="000000"/>
          <w:szCs w:val="24"/>
        </w:rPr>
        <w:t xml:space="preserve">ini menggunakan salah satu metode interpretasi </w:t>
      </w:r>
      <w:r>
        <w:rPr>
          <w:rFonts w:ascii="Times New Roman" w:hAnsi="Times New Roman" w:cs="Times New Roman"/>
          <w:color w:val="000000"/>
          <w:szCs w:val="24"/>
        </w:rPr>
        <w:t>terhadap</w:t>
      </w:r>
      <w:r w:rsidRPr="00B37583">
        <w:rPr>
          <w:rFonts w:ascii="Times New Roman" w:hAnsi="Times New Roman" w:cs="Times New Roman"/>
          <w:color w:val="000000"/>
          <w:szCs w:val="24"/>
        </w:rPr>
        <w:t xml:space="preserve"> surah</w:t>
      </w:r>
      <w:r>
        <w:rPr>
          <w:color w:val="000000"/>
        </w:rPr>
        <w:t xml:space="preserve"> </w:t>
      </w:r>
      <w:r w:rsidR="00A2779B">
        <w:rPr>
          <w:rFonts w:ascii="Times New Roman" w:hAnsi="Times New Roman" w:cs="Times New Roman"/>
          <w:color w:val="000000"/>
          <w:szCs w:val="24"/>
        </w:rPr>
        <w:t xml:space="preserve">al-Hujurat: </w:t>
      </w:r>
      <w:r>
        <w:rPr>
          <w:rFonts w:ascii="Times New Roman" w:hAnsi="Times New Roman" w:cs="Times New Roman"/>
          <w:color w:val="000000"/>
          <w:szCs w:val="24"/>
        </w:rPr>
        <w:t>9 dengan</w:t>
      </w:r>
      <w:r w:rsidRPr="00B37583">
        <w:rPr>
          <w:rFonts w:ascii="Times New Roman" w:hAnsi="Times New Roman" w:cs="Times New Roman"/>
          <w:color w:val="000000"/>
          <w:szCs w:val="24"/>
        </w:rPr>
        <w:t xml:space="preserve"> pendekatan </w:t>
      </w:r>
      <w:r w:rsidRPr="00B37583">
        <w:rPr>
          <w:rFonts w:ascii="Times New Roman" w:hAnsi="Times New Roman" w:cs="Times New Roman"/>
          <w:i/>
          <w:iCs/>
          <w:color w:val="000000"/>
          <w:szCs w:val="24"/>
        </w:rPr>
        <w:t>Ma’na Cum Maghza</w:t>
      </w:r>
      <w:r w:rsidRPr="00B37583">
        <w:rPr>
          <w:rFonts w:ascii="Times New Roman" w:hAnsi="Times New Roman" w:cs="Times New Roman"/>
          <w:color w:val="000000"/>
          <w:szCs w:val="24"/>
        </w:rPr>
        <w:t>.</w:t>
      </w:r>
      <w:r w:rsidRPr="00B37583">
        <w:rPr>
          <w:rFonts w:ascii="Times New Roman" w:hAnsi="Times New Roman" w:cs="Times New Roman"/>
          <w:color w:val="000000"/>
          <w:sz w:val="16"/>
          <w:szCs w:val="16"/>
        </w:rPr>
        <w:t xml:space="preserve"> </w:t>
      </w:r>
      <w:r>
        <w:rPr>
          <w:rFonts w:ascii="Times New Roman" w:hAnsi="Times New Roman" w:cs="Times New Roman"/>
          <w:color w:val="000000"/>
          <w:szCs w:val="24"/>
        </w:rPr>
        <w:t>Terdapat d</w:t>
      </w:r>
      <w:r w:rsidRPr="00B37583">
        <w:rPr>
          <w:rFonts w:ascii="Times New Roman" w:hAnsi="Times New Roman" w:cs="Times New Roman"/>
          <w:color w:val="000000"/>
          <w:szCs w:val="24"/>
        </w:rPr>
        <w:t xml:space="preserve">alam buku </w:t>
      </w:r>
      <w:r w:rsidRPr="00B37583">
        <w:rPr>
          <w:rFonts w:ascii="Times New Roman" w:hAnsi="Times New Roman" w:cs="Times New Roman"/>
          <w:i/>
          <w:color w:val="000000"/>
          <w:szCs w:val="24"/>
        </w:rPr>
        <w:t>Hermeneutika Pengembangan Ulumul Qur’an</w:t>
      </w:r>
      <w:r>
        <w:rPr>
          <w:rFonts w:ascii="Times New Roman" w:hAnsi="Times New Roman" w:cs="Times New Roman"/>
          <w:color w:val="000000"/>
          <w:szCs w:val="24"/>
        </w:rPr>
        <w:t xml:space="preserve"> karangan Sahiron Syansuddin yang mendeskripsikan tentang prosedur yang harus ditempuh sebagai seorang peneliti dalam </w:t>
      </w:r>
      <w:r w:rsidR="0001632A">
        <w:rPr>
          <w:rFonts w:ascii="Times New Roman" w:hAnsi="Times New Roman" w:cs="Times New Roman"/>
          <w:color w:val="000000"/>
          <w:szCs w:val="24"/>
        </w:rPr>
        <w:t xml:space="preserve">pengaplikasian pendekatan </w:t>
      </w:r>
      <w:r w:rsidR="0001632A" w:rsidRPr="0001632A">
        <w:rPr>
          <w:rFonts w:ascii="Times New Roman" w:hAnsi="Times New Roman" w:cs="Times New Roman"/>
          <w:i/>
          <w:color w:val="000000"/>
          <w:szCs w:val="24"/>
        </w:rPr>
        <w:t>Ma’na Cum Maghza</w:t>
      </w:r>
      <w:r w:rsidR="0001632A">
        <w:rPr>
          <w:rFonts w:ascii="Times New Roman" w:hAnsi="Times New Roman" w:cs="Times New Roman"/>
          <w:i/>
          <w:color w:val="000000"/>
          <w:szCs w:val="24"/>
        </w:rPr>
        <w:t>.</w:t>
      </w:r>
      <w:r w:rsidR="00A2779B">
        <w:rPr>
          <w:rStyle w:val="FootnoteReference"/>
          <w:rFonts w:ascii="Times New Roman" w:hAnsi="Times New Roman" w:cs="Times New Roman"/>
          <w:i/>
          <w:color w:val="000000"/>
          <w:szCs w:val="24"/>
        </w:rPr>
        <w:footnoteReference w:id="3"/>
      </w:r>
      <w:r w:rsidR="0001632A">
        <w:rPr>
          <w:rFonts w:ascii="Times New Roman" w:hAnsi="Times New Roman" w:cs="Times New Roman"/>
          <w:i/>
          <w:color w:val="000000"/>
          <w:szCs w:val="24"/>
        </w:rPr>
        <w:t xml:space="preserve"> </w:t>
      </w:r>
      <w:r w:rsidR="0001632A" w:rsidRPr="0001632A">
        <w:rPr>
          <w:rFonts w:ascii="Times New Roman" w:hAnsi="Times New Roman" w:cs="Times New Roman"/>
          <w:color w:val="000000"/>
          <w:szCs w:val="24"/>
        </w:rPr>
        <w:t>Adapun</w:t>
      </w:r>
      <w:r w:rsidR="0001632A">
        <w:rPr>
          <w:rFonts w:ascii="Times New Roman" w:hAnsi="Times New Roman" w:cs="Times New Roman"/>
          <w:i/>
          <w:color w:val="000000"/>
          <w:szCs w:val="24"/>
        </w:rPr>
        <w:t xml:space="preserve"> </w:t>
      </w:r>
      <w:r w:rsidRPr="00B37583">
        <w:rPr>
          <w:rFonts w:ascii="Times New Roman" w:hAnsi="Times New Roman" w:cs="Times New Roman"/>
          <w:color w:val="000000"/>
          <w:szCs w:val="24"/>
        </w:rPr>
        <w:t xml:space="preserve"> </w:t>
      </w:r>
      <w:r>
        <w:rPr>
          <w:rFonts w:ascii="Times New Roman" w:hAnsi="Times New Roman" w:cs="Times New Roman"/>
          <w:color w:val="000000"/>
          <w:szCs w:val="24"/>
        </w:rPr>
        <w:t xml:space="preserve">prosedur dalam </w:t>
      </w:r>
      <w:r>
        <w:rPr>
          <w:color w:val="000000"/>
        </w:rPr>
        <w:t xml:space="preserve"> </w:t>
      </w:r>
      <w:r w:rsidR="0001632A">
        <w:rPr>
          <w:color w:val="000000"/>
        </w:rPr>
        <w:t xml:space="preserve">pendekatan </w:t>
      </w:r>
      <w:r w:rsidRPr="00B37583">
        <w:rPr>
          <w:rFonts w:ascii="Times New Roman" w:hAnsi="Times New Roman" w:cs="Times New Roman"/>
          <w:color w:val="000000"/>
          <w:szCs w:val="24"/>
        </w:rPr>
        <w:t xml:space="preserve">penelitian ini memiliki beberapa </w:t>
      </w:r>
      <w:r>
        <w:rPr>
          <w:rFonts w:ascii="Times New Roman" w:hAnsi="Times New Roman" w:cs="Times New Roman"/>
          <w:color w:val="000000"/>
          <w:szCs w:val="24"/>
        </w:rPr>
        <w:t xml:space="preserve">step (cara) </w:t>
      </w:r>
      <w:r w:rsidRPr="00B37583">
        <w:rPr>
          <w:rFonts w:ascii="Times New Roman" w:hAnsi="Times New Roman" w:cs="Times New Roman"/>
          <w:color w:val="000000"/>
          <w:szCs w:val="24"/>
        </w:rPr>
        <w:t>dalam memahami Al-Qur’an.</w:t>
      </w:r>
      <w:r>
        <w:rPr>
          <w:color w:val="000000"/>
        </w:rPr>
        <w:t xml:space="preserve"> </w:t>
      </w:r>
      <w:r w:rsidRPr="00B37583">
        <w:rPr>
          <w:rFonts w:ascii="Times New Roman" w:hAnsi="Times New Roman" w:cs="Times New Roman"/>
          <w:i/>
          <w:iCs/>
          <w:color w:val="000000"/>
          <w:szCs w:val="24"/>
        </w:rPr>
        <w:t>Pertama,</w:t>
      </w:r>
      <w:r w:rsidR="0001632A">
        <w:rPr>
          <w:rFonts w:ascii="Times New Roman" w:hAnsi="Times New Roman" w:cs="Times New Roman"/>
          <w:iCs/>
          <w:color w:val="000000"/>
          <w:szCs w:val="24"/>
        </w:rPr>
        <w:t xml:space="preserve"> peneliti </w:t>
      </w:r>
      <w:r w:rsidRPr="00B37583">
        <w:rPr>
          <w:rFonts w:ascii="Times New Roman" w:hAnsi="Times New Roman" w:cs="Times New Roman"/>
          <w:color w:val="000000"/>
          <w:szCs w:val="24"/>
        </w:rPr>
        <w:t>menganalisa bahasa teks Al-Qur’an</w:t>
      </w:r>
      <w:r w:rsidR="0001632A">
        <w:rPr>
          <w:rFonts w:ascii="Times New Roman" w:hAnsi="Times New Roman" w:cs="Times New Roman"/>
          <w:color w:val="000000"/>
          <w:szCs w:val="24"/>
        </w:rPr>
        <w:t xml:space="preserve"> yang menjadi sebuah objek dalam penelitian</w:t>
      </w:r>
      <w:r w:rsidRPr="00B37583">
        <w:rPr>
          <w:rFonts w:ascii="Times New Roman" w:hAnsi="Times New Roman" w:cs="Times New Roman"/>
          <w:color w:val="000000"/>
          <w:szCs w:val="24"/>
        </w:rPr>
        <w:t xml:space="preserve">. </w:t>
      </w:r>
      <w:r w:rsidR="0001632A">
        <w:rPr>
          <w:rFonts w:ascii="Times New Roman" w:hAnsi="Times New Roman" w:cs="Times New Roman"/>
          <w:color w:val="000000"/>
          <w:szCs w:val="24"/>
        </w:rPr>
        <w:t xml:space="preserve">Prosedur awal ini </w:t>
      </w:r>
      <w:r w:rsidRPr="00B37583">
        <w:rPr>
          <w:rFonts w:ascii="Times New Roman" w:hAnsi="Times New Roman" w:cs="Times New Roman"/>
          <w:color w:val="000000"/>
          <w:szCs w:val="24"/>
        </w:rPr>
        <w:t xml:space="preserve">harus </w:t>
      </w:r>
      <w:r w:rsidR="0001632A">
        <w:rPr>
          <w:rFonts w:ascii="Times New Roman" w:hAnsi="Times New Roman" w:cs="Times New Roman"/>
          <w:color w:val="000000"/>
          <w:szCs w:val="24"/>
        </w:rPr>
        <w:t>mem</w:t>
      </w:r>
      <w:r w:rsidRPr="00B37583">
        <w:rPr>
          <w:rFonts w:ascii="Times New Roman" w:hAnsi="Times New Roman" w:cs="Times New Roman"/>
          <w:color w:val="000000"/>
          <w:szCs w:val="24"/>
        </w:rPr>
        <w:t>perhatikan</w:t>
      </w:r>
      <w:r w:rsidR="0001632A">
        <w:rPr>
          <w:rFonts w:ascii="Times New Roman" w:hAnsi="Times New Roman" w:cs="Times New Roman"/>
          <w:color w:val="000000"/>
          <w:szCs w:val="24"/>
        </w:rPr>
        <w:t xml:space="preserve"> </w:t>
      </w:r>
      <w:r w:rsidRPr="00B37583">
        <w:rPr>
          <w:rFonts w:ascii="Times New Roman" w:hAnsi="Times New Roman" w:cs="Times New Roman"/>
          <w:color w:val="000000"/>
          <w:szCs w:val="24"/>
        </w:rPr>
        <w:t xml:space="preserve"> bahwasanya bahasa</w:t>
      </w:r>
      <w:r w:rsidR="0001632A">
        <w:rPr>
          <w:color w:val="000000"/>
        </w:rPr>
        <w:t xml:space="preserve"> </w:t>
      </w:r>
      <w:r w:rsidR="008F7924">
        <w:rPr>
          <w:rFonts w:ascii="Times New Roman" w:hAnsi="Times New Roman" w:cs="Times New Roman"/>
          <w:color w:val="000000"/>
          <w:szCs w:val="24"/>
        </w:rPr>
        <w:t>dipakai pada</w:t>
      </w:r>
      <w:r w:rsidRPr="00B37583">
        <w:rPr>
          <w:rFonts w:ascii="Times New Roman" w:hAnsi="Times New Roman" w:cs="Times New Roman"/>
          <w:color w:val="000000"/>
          <w:szCs w:val="24"/>
        </w:rPr>
        <w:t xml:space="preserve"> teks al-Qur’an </w:t>
      </w:r>
      <w:r w:rsidR="0001632A">
        <w:rPr>
          <w:rFonts w:ascii="Times New Roman" w:hAnsi="Times New Roman" w:cs="Times New Roman"/>
          <w:color w:val="000000"/>
          <w:szCs w:val="24"/>
        </w:rPr>
        <w:t xml:space="preserve">adalah bahasa Arab abad ke 7 M yang memiliki </w:t>
      </w:r>
      <w:r w:rsidR="0001632A">
        <w:rPr>
          <w:color w:val="000000"/>
        </w:rPr>
        <w:t xml:space="preserve"> </w:t>
      </w:r>
      <w:r w:rsidRPr="00B37583">
        <w:rPr>
          <w:rFonts w:ascii="Times New Roman" w:hAnsi="Times New Roman" w:cs="Times New Roman"/>
          <w:color w:val="000000"/>
          <w:szCs w:val="24"/>
        </w:rPr>
        <w:t xml:space="preserve">beberapa karakteristik baik dari </w:t>
      </w:r>
      <w:r w:rsidR="0001632A">
        <w:rPr>
          <w:rFonts w:ascii="Times New Roman" w:hAnsi="Times New Roman" w:cs="Times New Roman"/>
          <w:color w:val="000000"/>
          <w:szCs w:val="24"/>
        </w:rPr>
        <w:t>aspek</w:t>
      </w:r>
      <w:r w:rsidRPr="00B37583">
        <w:rPr>
          <w:rFonts w:ascii="Times New Roman" w:hAnsi="Times New Roman" w:cs="Times New Roman"/>
          <w:color w:val="000000"/>
          <w:szCs w:val="24"/>
        </w:rPr>
        <w:t xml:space="preserve"> struktur </w:t>
      </w:r>
      <w:r w:rsidR="0001632A">
        <w:rPr>
          <w:rFonts w:ascii="Times New Roman" w:hAnsi="Times New Roman" w:cs="Times New Roman"/>
          <w:color w:val="000000"/>
          <w:szCs w:val="24"/>
        </w:rPr>
        <w:t xml:space="preserve">tata </w:t>
      </w:r>
      <w:r w:rsidRPr="00B37583">
        <w:rPr>
          <w:rFonts w:ascii="Times New Roman" w:hAnsi="Times New Roman" w:cs="Times New Roman"/>
          <w:color w:val="000000"/>
          <w:szCs w:val="24"/>
        </w:rPr>
        <w:t>bahasanya maupun dari segi kosa</w:t>
      </w:r>
      <w:r w:rsidR="0001632A">
        <w:rPr>
          <w:rFonts w:ascii="Times New Roman" w:hAnsi="Times New Roman" w:cs="Times New Roman"/>
          <w:color w:val="000000"/>
          <w:szCs w:val="24"/>
        </w:rPr>
        <w:t xml:space="preserve"> </w:t>
      </w:r>
      <w:r w:rsidRPr="00B37583">
        <w:rPr>
          <w:rFonts w:ascii="Times New Roman" w:hAnsi="Times New Roman" w:cs="Times New Roman"/>
          <w:color w:val="000000"/>
          <w:szCs w:val="24"/>
        </w:rPr>
        <w:t>katanya.</w:t>
      </w:r>
    </w:p>
    <w:p w:rsidR="0001632A" w:rsidRDefault="0001632A" w:rsidP="0001632A">
      <w:pPr>
        <w:spacing w:after="0" w:line="360" w:lineRule="auto"/>
        <w:ind w:firstLine="720"/>
        <w:jc w:val="both"/>
        <w:rPr>
          <w:rFonts w:ascii="Times New Roman" w:hAnsi="Times New Roman" w:cs="Times New Roman"/>
          <w:color w:val="000000"/>
          <w:szCs w:val="24"/>
        </w:rPr>
      </w:pPr>
      <w:r>
        <w:rPr>
          <w:rFonts w:ascii="Times New Roman" w:hAnsi="Times New Roman" w:cs="Times New Roman"/>
          <w:color w:val="000000"/>
          <w:szCs w:val="24"/>
        </w:rPr>
        <w:lastRenderedPageBreak/>
        <w:t>Dalam rangka</w:t>
      </w:r>
      <w:r w:rsidRPr="0001632A">
        <w:rPr>
          <w:rFonts w:ascii="Times New Roman" w:hAnsi="Times New Roman" w:cs="Times New Roman"/>
          <w:color w:val="000000"/>
          <w:szCs w:val="24"/>
        </w:rPr>
        <w:t xml:space="preserve"> mempertajam analisa tersebut dalam hal ini</w:t>
      </w:r>
      <w:r>
        <w:rPr>
          <w:rFonts w:ascii="Times New Roman" w:hAnsi="Times New Roman" w:cs="Times New Roman"/>
          <w:color w:val="000000"/>
          <w:szCs w:val="24"/>
        </w:rPr>
        <w:t xml:space="preserve"> peneliti dapat</w:t>
      </w:r>
      <w:r w:rsidRPr="0001632A">
        <w:rPr>
          <w:rFonts w:ascii="Times New Roman" w:hAnsi="Times New Roman" w:cs="Times New Roman"/>
          <w:color w:val="000000"/>
          <w:szCs w:val="24"/>
        </w:rPr>
        <w:t xml:space="preserve"> melakukan intratektualitas, </w:t>
      </w:r>
      <w:r>
        <w:rPr>
          <w:rFonts w:ascii="Times New Roman" w:hAnsi="Times New Roman" w:cs="Times New Roman"/>
          <w:color w:val="000000"/>
          <w:szCs w:val="24"/>
        </w:rPr>
        <w:t>dengan maksud</w:t>
      </w:r>
      <w:r>
        <w:rPr>
          <w:color w:val="000000"/>
        </w:rPr>
        <w:t xml:space="preserve"> </w:t>
      </w:r>
      <w:r w:rsidRPr="0001632A">
        <w:rPr>
          <w:rFonts w:ascii="Times New Roman" w:hAnsi="Times New Roman" w:cs="Times New Roman"/>
          <w:color w:val="000000"/>
          <w:szCs w:val="24"/>
        </w:rPr>
        <w:t>membandingkan dan m</w:t>
      </w:r>
      <w:r>
        <w:rPr>
          <w:rFonts w:ascii="Times New Roman" w:hAnsi="Times New Roman" w:cs="Times New Roman"/>
          <w:color w:val="000000"/>
          <w:szCs w:val="24"/>
        </w:rPr>
        <w:t xml:space="preserve">enganalisa penggunaan kata yang </w:t>
      </w:r>
      <w:r w:rsidRPr="0001632A">
        <w:rPr>
          <w:rFonts w:ascii="Times New Roman" w:hAnsi="Times New Roman" w:cs="Times New Roman"/>
          <w:color w:val="000000"/>
          <w:szCs w:val="24"/>
        </w:rPr>
        <w:t>sedang ditafsirkan dengan</w:t>
      </w:r>
      <w:r>
        <w:rPr>
          <w:color w:val="000000"/>
        </w:rPr>
        <w:t xml:space="preserve"> </w:t>
      </w:r>
      <w:r w:rsidRPr="0001632A">
        <w:rPr>
          <w:rFonts w:ascii="Times New Roman" w:hAnsi="Times New Roman" w:cs="Times New Roman"/>
          <w:color w:val="000000"/>
          <w:szCs w:val="24"/>
        </w:rPr>
        <w:t>penggunaan dengan ayat-ayat lain.</w:t>
      </w:r>
    </w:p>
    <w:p w:rsidR="00F820B2" w:rsidRDefault="0001632A" w:rsidP="008F7924">
      <w:pPr>
        <w:spacing w:after="0" w:line="360" w:lineRule="auto"/>
        <w:ind w:firstLine="720"/>
        <w:jc w:val="both"/>
        <w:rPr>
          <w:rFonts w:ascii="Times New Roman" w:hAnsi="Times New Roman" w:cs="Times New Roman"/>
          <w:color w:val="000000"/>
          <w:szCs w:val="24"/>
        </w:rPr>
      </w:pPr>
      <w:r>
        <w:rPr>
          <w:rFonts w:ascii="Times New Roman" w:hAnsi="Times New Roman" w:cs="Times New Roman"/>
          <w:color w:val="000000"/>
          <w:szCs w:val="24"/>
        </w:rPr>
        <w:t xml:space="preserve">Tahap </w:t>
      </w:r>
      <w:r w:rsidRPr="0001632A">
        <w:rPr>
          <w:rFonts w:ascii="Times New Roman" w:hAnsi="Times New Roman" w:cs="Times New Roman"/>
          <w:i/>
          <w:color w:val="000000"/>
          <w:szCs w:val="24"/>
        </w:rPr>
        <w:t>Kedua,</w:t>
      </w:r>
      <w:r w:rsidRPr="0001632A">
        <w:rPr>
          <w:rFonts w:ascii="Times New Roman" w:hAnsi="Times New Roman" w:cs="Times New Roman"/>
          <w:color w:val="000000"/>
          <w:szCs w:val="24"/>
        </w:rPr>
        <w:t xml:space="preserve"> </w:t>
      </w:r>
      <w:r>
        <w:rPr>
          <w:rFonts w:ascii="Times New Roman" w:hAnsi="Times New Roman" w:cs="Times New Roman"/>
          <w:color w:val="000000"/>
          <w:szCs w:val="24"/>
        </w:rPr>
        <w:t>memperhatikan</w:t>
      </w:r>
      <w:r w:rsidRPr="0001632A">
        <w:rPr>
          <w:rFonts w:ascii="Times New Roman" w:hAnsi="Times New Roman" w:cs="Times New Roman"/>
          <w:color w:val="000000"/>
          <w:szCs w:val="24"/>
        </w:rPr>
        <w:t xml:space="preserve"> konteks historis ayat</w:t>
      </w:r>
      <w:r>
        <w:rPr>
          <w:rFonts w:ascii="Times New Roman" w:hAnsi="Times New Roman" w:cs="Times New Roman"/>
          <w:color w:val="000000"/>
          <w:szCs w:val="24"/>
        </w:rPr>
        <w:t xml:space="preserve"> yang sedang diteliti</w:t>
      </w:r>
      <w:r w:rsidRPr="0001632A">
        <w:rPr>
          <w:rFonts w:ascii="Times New Roman" w:hAnsi="Times New Roman" w:cs="Times New Roman"/>
          <w:color w:val="000000"/>
          <w:szCs w:val="24"/>
        </w:rPr>
        <w:t>,</w:t>
      </w:r>
      <w:r>
        <w:rPr>
          <w:rFonts w:ascii="Times New Roman" w:hAnsi="Times New Roman" w:cs="Times New Roman"/>
          <w:color w:val="000000"/>
          <w:szCs w:val="24"/>
        </w:rPr>
        <w:t xml:space="preserve"> maksudnya </w:t>
      </w:r>
      <w:r w:rsidR="00F820B2">
        <w:rPr>
          <w:rFonts w:ascii="Times New Roman" w:hAnsi="Times New Roman" w:cs="Times New Roman"/>
          <w:color w:val="000000"/>
          <w:szCs w:val="24"/>
        </w:rPr>
        <w:t xml:space="preserve">adalah melihat apakah ayat yang sedang dikaji memiliki </w:t>
      </w:r>
      <w:r w:rsidR="00F820B2" w:rsidRPr="00F820B2">
        <w:rPr>
          <w:rFonts w:ascii="Times New Roman" w:hAnsi="Times New Roman" w:cs="Times New Roman"/>
          <w:i/>
          <w:color w:val="000000"/>
          <w:szCs w:val="24"/>
        </w:rPr>
        <w:t>asbab al-nuzul</w:t>
      </w:r>
      <w:r>
        <w:rPr>
          <w:rFonts w:ascii="Times New Roman" w:hAnsi="Times New Roman" w:cs="Times New Roman"/>
          <w:color w:val="000000"/>
          <w:szCs w:val="24"/>
        </w:rPr>
        <w:t xml:space="preserve"> </w:t>
      </w:r>
      <w:r w:rsidRPr="0001632A">
        <w:rPr>
          <w:rFonts w:ascii="Times New Roman" w:hAnsi="Times New Roman" w:cs="Times New Roman"/>
          <w:color w:val="000000"/>
          <w:szCs w:val="24"/>
        </w:rPr>
        <w:t xml:space="preserve"> makro </w:t>
      </w:r>
      <w:r w:rsidR="00F820B2">
        <w:rPr>
          <w:rFonts w:ascii="Times New Roman" w:hAnsi="Times New Roman" w:cs="Times New Roman"/>
          <w:color w:val="000000"/>
          <w:szCs w:val="24"/>
        </w:rPr>
        <w:t>dan</w:t>
      </w:r>
      <w:r>
        <w:rPr>
          <w:color w:val="000000"/>
        </w:rPr>
        <w:t xml:space="preserve"> </w:t>
      </w:r>
      <w:r w:rsidRPr="0001632A">
        <w:rPr>
          <w:rFonts w:ascii="Times New Roman" w:hAnsi="Times New Roman" w:cs="Times New Roman"/>
          <w:color w:val="000000"/>
          <w:szCs w:val="24"/>
        </w:rPr>
        <w:t xml:space="preserve">mikro. </w:t>
      </w:r>
      <w:r w:rsidR="00F820B2">
        <w:rPr>
          <w:rFonts w:ascii="Times New Roman" w:hAnsi="Times New Roman" w:cs="Times New Roman"/>
          <w:color w:val="000000"/>
          <w:szCs w:val="24"/>
        </w:rPr>
        <w:t>Karena</w:t>
      </w:r>
      <w:r w:rsidRPr="0001632A">
        <w:rPr>
          <w:rFonts w:ascii="Times New Roman" w:hAnsi="Times New Roman" w:cs="Times New Roman"/>
          <w:color w:val="000000"/>
          <w:szCs w:val="24"/>
        </w:rPr>
        <w:t xml:space="preserve"> konteks historis suatu ayat tersebut menjadi analisis lingkungan masyarakat</w:t>
      </w:r>
      <w:r w:rsidR="00F820B2">
        <w:rPr>
          <w:color w:val="000000"/>
        </w:rPr>
        <w:t xml:space="preserve"> </w:t>
      </w:r>
      <w:r w:rsidRPr="0001632A">
        <w:rPr>
          <w:rFonts w:ascii="Times New Roman" w:hAnsi="Times New Roman" w:cs="Times New Roman"/>
          <w:color w:val="000000"/>
          <w:szCs w:val="24"/>
        </w:rPr>
        <w:t xml:space="preserve">pada waktu itu. Secara historis QS. </w:t>
      </w:r>
      <w:r w:rsidR="00F820B2">
        <w:rPr>
          <w:rFonts w:ascii="Times New Roman" w:hAnsi="Times New Roman" w:cs="Times New Roman"/>
          <w:color w:val="000000"/>
          <w:szCs w:val="24"/>
        </w:rPr>
        <w:t>Al-Hujurat : 9.</w:t>
      </w:r>
    </w:p>
    <w:p w:rsidR="0001632A" w:rsidRPr="0001632A" w:rsidRDefault="00F820B2" w:rsidP="0001632A">
      <w:pPr>
        <w:spacing w:after="0" w:line="360" w:lineRule="auto"/>
        <w:ind w:firstLine="720"/>
        <w:jc w:val="both"/>
        <w:rPr>
          <w:rFonts w:ascii="Times New Roman" w:hAnsi="Times New Roman" w:cs="Times New Roman"/>
          <w:color w:val="000000"/>
          <w:szCs w:val="24"/>
        </w:rPr>
      </w:pPr>
      <w:r>
        <w:rPr>
          <w:rFonts w:ascii="Times New Roman" w:hAnsi="Times New Roman" w:cs="Times New Roman"/>
          <w:color w:val="000000"/>
          <w:szCs w:val="24"/>
        </w:rPr>
        <w:t xml:space="preserve">Selanjutnya tahap yang terakhir, </w:t>
      </w:r>
      <w:r w:rsidR="0001632A" w:rsidRPr="0001632A">
        <w:rPr>
          <w:rFonts w:ascii="Times New Roman" w:hAnsi="Times New Roman" w:cs="Times New Roman"/>
          <w:color w:val="000000"/>
          <w:szCs w:val="24"/>
        </w:rPr>
        <w:t>peniliti menggali</w:t>
      </w:r>
      <w:r>
        <w:rPr>
          <w:rFonts w:ascii="Times New Roman" w:hAnsi="Times New Roman" w:cs="Times New Roman"/>
          <w:color w:val="000000"/>
          <w:szCs w:val="24"/>
        </w:rPr>
        <w:t xml:space="preserve"> terkait dengan</w:t>
      </w:r>
      <w:r w:rsidR="0001632A" w:rsidRPr="0001632A">
        <w:rPr>
          <w:rFonts w:ascii="Times New Roman" w:hAnsi="Times New Roman" w:cs="Times New Roman"/>
          <w:color w:val="000000"/>
          <w:szCs w:val="24"/>
        </w:rPr>
        <w:t xml:space="preserve"> </w:t>
      </w:r>
      <w:r w:rsidR="0001632A" w:rsidRPr="0001632A">
        <w:rPr>
          <w:rFonts w:ascii="Times New Roman" w:hAnsi="Times New Roman" w:cs="Times New Roman"/>
          <w:i/>
          <w:iCs/>
          <w:color w:val="000000"/>
          <w:szCs w:val="24"/>
        </w:rPr>
        <w:t xml:space="preserve">maghza </w:t>
      </w:r>
      <w:r w:rsidR="0001632A" w:rsidRPr="0001632A">
        <w:rPr>
          <w:rFonts w:ascii="Times New Roman" w:hAnsi="Times New Roman" w:cs="Times New Roman"/>
          <w:color w:val="000000"/>
          <w:szCs w:val="24"/>
        </w:rPr>
        <w:t>( pesan utama atau tujuan teks yang ditafsirkan</w:t>
      </w:r>
      <w:r>
        <w:rPr>
          <w:color w:val="000000"/>
        </w:rPr>
        <w:t xml:space="preserve"> </w:t>
      </w:r>
      <w:r w:rsidR="0001632A" w:rsidRPr="0001632A">
        <w:rPr>
          <w:rFonts w:ascii="Times New Roman" w:hAnsi="Times New Roman" w:cs="Times New Roman"/>
          <w:color w:val="000000"/>
          <w:szCs w:val="24"/>
        </w:rPr>
        <w:t>sesuai dengan konteks saat ini). Hal tersebut dapat diketahui</w:t>
      </w:r>
      <w:r>
        <w:rPr>
          <w:rFonts w:ascii="Times New Roman" w:hAnsi="Times New Roman" w:cs="Times New Roman"/>
          <w:color w:val="000000"/>
          <w:szCs w:val="24"/>
        </w:rPr>
        <w:t xml:space="preserve"> dan diperoleh</w:t>
      </w:r>
      <w:r w:rsidR="0001632A" w:rsidRPr="0001632A">
        <w:rPr>
          <w:rFonts w:ascii="Times New Roman" w:hAnsi="Times New Roman" w:cs="Times New Roman"/>
          <w:color w:val="000000"/>
          <w:szCs w:val="24"/>
        </w:rPr>
        <w:t xml:space="preserve"> dengan memperhatikan</w:t>
      </w:r>
      <w:r>
        <w:rPr>
          <w:rFonts w:ascii="Times New Roman" w:hAnsi="Times New Roman" w:cs="Times New Roman"/>
          <w:color w:val="000000"/>
          <w:szCs w:val="24"/>
        </w:rPr>
        <w:t xml:space="preserve"> secara</w:t>
      </w:r>
      <w:r>
        <w:rPr>
          <w:color w:val="000000"/>
        </w:rPr>
        <w:t xml:space="preserve"> </w:t>
      </w:r>
      <w:r w:rsidR="0001632A" w:rsidRPr="0001632A">
        <w:rPr>
          <w:rFonts w:ascii="Times New Roman" w:hAnsi="Times New Roman" w:cs="Times New Roman"/>
          <w:color w:val="000000"/>
          <w:szCs w:val="24"/>
        </w:rPr>
        <w:t>cermat</w:t>
      </w:r>
      <w:r>
        <w:rPr>
          <w:rFonts w:ascii="Times New Roman" w:hAnsi="Times New Roman" w:cs="Times New Roman"/>
          <w:color w:val="000000"/>
          <w:szCs w:val="24"/>
        </w:rPr>
        <w:t xml:space="preserve"> maupun teliti tentang</w:t>
      </w:r>
      <w:r w:rsidR="0001632A" w:rsidRPr="0001632A">
        <w:rPr>
          <w:rFonts w:ascii="Times New Roman" w:hAnsi="Times New Roman" w:cs="Times New Roman"/>
          <w:color w:val="000000"/>
          <w:szCs w:val="24"/>
        </w:rPr>
        <w:t xml:space="preserve"> konteks historis</w:t>
      </w:r>
      <w:r>
        <w:rPr>
          <w:rFonts w:ascii="Times New Roman" w:hAnsi="Times New Roman" w:cs="Times New Roman"/>
          <w:color w:val="000000"/>
          <w:szCs w:val="24"/>
        </w:rPr>
        <w:t xml:space="preserve"> baik makro dan mikro</w:t>
      </w:r>
      <w:r w:rsidR="0001632A" w:rsidRPr="0001632A">
        <w:rPr>
          <w:rFonts w:ascii="Times New Roman" w:hAnsi="Times New Roman" w:cs="Times New Roman"/>
          <w:color w:val="000000"/>
          <w:szCs w:val="24"/>
        </w:rPr>
        <w:t xml:space="preserve"> </w:t>
      </w:r>
      <w:r>
        <w:rPr>
          <w:rFonts w:ascii="Times New Roman" w:hAnsi="Times New Roman" w:cs="Times New Roman"/>
          <w:color w:val="000000"/>
          <w:szCs w:val="24"/>
        </w:rPr>
        <w:t>serta</w:t>
      </w:r>
      <w:r w:rsidR="0001632A" w:rsidRPr="0001632A">
        <w:rPr>
          <w:rFonts w:ascii="Times New Roman" w:hAnsi="Times New Roman" w:cs="Times New Roman"/>
          <w:color w:val="000000"/>
          <w:szCs w:val="24"/>
        </w:rPr>
        <w:t xml:space="preserve"> ekspresi kebahasaannya Al-Qur’an.</w:t>
      </w:r>
    </w:p>
    <w:p w:rsidR="00A2779B" w:rsidRPr="00B37583" w:rsidRDefault="00A2779B" w:rsidP="00D76963">
      <w:pPr>
        <w:spacing w:after="0" w:line="360" w:lineRule="auto"/>
        <w:jc w:val="both"/>
        <w:rPr>
          <w:rFonts w:ascii="Times New Roman" w:hAnsi="Times New Roman" w:cs="Times New Roman"/>
          <w:b/>
          <w:szCs w:val="24"/>
        </w:rPr>
      </w:pPr>
    </w:p>
    <w:p w:rsidR="00BE7B2C" w:rsidRPr="00D76963" w:rsidRDefault="00CF35B2" w:rsidP="00770EB6">
      <w:pPr>
        <w:pStyle w:val="ListParagraph"/>
        <w:numPr>
          <w:ilvl w:val="0"/>
          <w:numId w:val="11"/>
        </w:numPr>
        <w:spacing w:after="0" w:line="360" w:lineRule="auto"/>
        <w:ind w:left="709" w:hanging="425"/>
        <w:rPr>
          <w:rFonts w:ascii="Times New Roman" w:hAnsi="Times New Roman" w:cs="Times New Roman"/>
          <w:b/>
          <w:szCs w:val="24"/>
        </w:rPr>
      </w:pPr>
      <w:r w:rsidRPr="00D76963">
        <w:rPr>
          <w:rFonts w:ascii="Times New Roman" w:hAnsi="Times New Roman" w:cs="Times New Roman"/>
          <w:b/>
          <w:szCs w:val="24"/>
        </w:rPr>
        <w:t>Pembahasan</w:t>
      </w:r>
    </w:p>
    <w:p w:rsidR="005C57F0" w:rsidRPr="008400E6" w:rsidRDefault="00CF35B2" w:rsidP="008400E6">
      <w:pPr>
        <w:pStyle w:val="ListParagraph"/>
        <w:numPr>
          <w:ilvl w:val="0"/>
          <w:numId w:val="3"/>
        </w:numPr>
        <w:spacing w:after="0" w:line="360" w:lineRule="auto"/>
        <w:rPr>
          <w:rFonts w:ascii="Times New Roman" w:hAnsi="Times New Roman" w:cs="Times New Roman"/>
          <w:b/>
          <w:szCs w:val="24"/>
        </w:rPr>
      </w:pPr>
      <w:r w:rsidRPr="008400E6">
        <w:rPr>
          <w:rFonts w:ascii="Times New Roman" w:hAnsi="Times New Roman" w:cs="Times New Roman"/>
          <w:b/>
          <w:szCs w:val="24"/>
        </w:rPr>
        <w:t>Defenisi Keadilan</w:t>
      </w:r>
      <w:r w:rsidR="005A60D4">
        <w:rPr>
          <w:rFonts w:ascii="Times New Roman" w:hAnsi="Times New Roman" w:cs="Times New Roman"/>
          <w:b/>
          <w:szCs w:val="24"/>
        </w:rPr>
        <w:t xml:space="preserve"> dalam Islam</w:t>
      </w:r>
    </w:p>
    <w:p w:rsidR="00770EB6" w:rsidRDefault="00574DAC" w:rsidP="00770EB6">
      <w:pPr>
        <w:spacing w:line="360" w:lineRule="auto"/>
        <w:ind w:firstLine="720"/>
        <w:jc w:val="both"/>
        <w:rPr>
          <w:rFonts w:ascii="Times New Roman" w:hAnsi="Times New Roman" w:cs="Times New Roman"/>
          <w:szCs w:val="24"/>
        </w:rPr>
      </w:pPr>
      <w:r w:rsidRPr="008400E6">
        <w:rPr>
          <w:rFonts w:ascii="Times New Roman" w:hAnsi="Times New Roman" w:cs="Times New Roman"/>
          <w:szCs w:val="24"/>
        </w:rPr>
        <w:t xml:space="preserve">Kajian mengenai keadilan banyak diperbincangkan </w:t>
      </w:r>
      <w:r w:rsidR="00C83043">
        <w:rPr>
          <w:rFonts w:ascii="Times New Roman" w:hAnsi="Times New Roman" w:cs="Times New Roman"/>
          <w:szCs w:val="24"/>
        </w:rPr>
        <w:t xml:space="preserve">dan </w:t>
      </w:r>
      <w:r w:rsidRPr="008400E6">
        <w:rPr>
          <w:rFonts w:ascii="Times New Roman" w:hAnsi="Times New Roman" w:cs="Times New Roman"/>
          <w:szCs w:val="24"/>
        </w:rPr>
        <w:t xml:space="preserve">tidak </w:t>
      </w:r>
      <w:r w:rsidR="00C83043">
        <w:rPr>
          <w:rFonts w:ascii="Times New Roman" w:hAnsi="Times New Roman" w:cs="Times New Roman"/>
          <w:szCs w:val="24"/>
        </w:rPr>
        <w:t>hanya</w:t>
      </w:r>
      <w:r w:rsidRPr="008400E6">
        <w:rPr>
          <w:rFonts w:ascii="Times New Roman" w:hAnsi="Times New Roman" w:cs="Times New Roman"/>
          <w:szCs w:val="24"/>
        </w:rPr>
        <w:t xml:space="preserve"> satu kata, yaitu: </w:t>
      </w:r>
      <w:r w:rsidRPr="00C83043">
        <w:rPr>
          <w:rFonts w:ascii="Times New Roman" w:hAnsi="Times New Roman" w:cs="Times New Roman"/>
          <w:i/>
          <w:iCs/>
          <w:szCs w:val="24"/>
        </w:rPr>
        <w:t>‘adl</w:t>
      </w:r>
      <w:r w:rsidRPr="008400E6">
        <w:rPr>
          <w:rFonts w:ascii="Times New Roman" w:hAnsi="Times New Roman" w:cs="Times New Roman"/>
          <w:szCs w:val="24"/>
        </w:rPr>
        <w:t xml:space="preserve">, melainkan mempunyai banyak kata yang semakna dengannya pada lafaz yang berbeda adalah al-Qisth, al-Mizan. </w:t>
      </w:r>
      <w:r w:rsidR="008400E6" w:rsidRPr="008400E6">
        <w:rPr>
          <w:rFonts w:ascii="Times New Roman" w:hAnsi="Times New Roman" w:cs="Times New Roman"/>
          <w:szCs w:val="24"/>
        </w:rPr>
        <w:t xml:space="preserve">Kata </w:t>
      </w:r>
      <w:r w:rsidR="00277577">
        <w:rPr>
          <w:rFonts w:ascii="Times New Roman" w:hAnsi="Times New Roman" w:cs="Times New Roman"/>
          <w:szCs w:val="24"/>
        </w:rPr>
        <w:t>al-</w:t>
      </w:r>
      <w:r w:rsidR="00277577">
        <w:rPr>
          <w:rFonts w:ascii="Times New Roman" w:hAnsi="Times New Roman" w:cs="Times New Roman"/>
          <w:i/>
          <w:szCs w:val="24"/>
        </w:rPr>
        <w:t>‘A</w:t>
      </w:r>
      <w:r w:rsidR="008400E6" w:rsidRPr="00277577">
        <w:rPr>
          <w:rFonts w:ascii="Times New Roman" w:hAnsi="Times New Roman" w:cs="Times New Roman"/>
          <w:i/>
          <w:szCs w:val="24"/>
        </w:rPr>
        <w:t>dl</w:t>
      </w:r>
      <w:r w:rsidR="008400E6" w:rsidRPr="008400E6">
        <w:rPr>
          <w:rFonts w:ascii="Times New Roman" w:hAnsi="Times New Roman" w:cs="Times New Roman"/>
          <w:szCs w:val="24"/>
        </w:rPr>
        <w:t xml:space="preserve"> </w:t>
      </w:r>
      <w:r w:rsidR="00C83043">
        <w:rPr>
          <w:rFonts w:ascii="Times New Roman" w:hAnsi="Times New Roman" w:cs="Times New Roman"/>
          <w:szCs w:val="24"/>
        </w:rPr>
        <w:t xml:space="preserve">terdapat </w:t>
      </w:r>
      <w:r w:rsidR="008400E6" w:rsidRPr="008400E6">
        <w:rPr>
          <w:rFonts w:ascii="Times New Roman" w:hAnsi="Times New Roman" w:cs="Times New Roman"/>
          <w:szCs w:val="24"/>
        </w:rPr>
        <w:t>dalam al-Qur’an sebanyak 28 kali</w:t>
      </w:r>
      <w:r w:rsidR="001D2431">
        <w:rPr>
          <w:rStyle w:val="FootnoteReference"/>
          <w:rFonts w:ascii="Times New Roman" w:hAnsi="Times New Roman" w:cs="Times New Roman"/>
          <w:szCs w:val="24"/>
        </w:rPr>
        <w:footnoteReference w:id="4"/>
      </w:r>
      <w:r w:rsidR="008400E6" w:rsidRPr="008400E6">
        <w:rPr>
          <w:rFonts w:ascii="Times New Roman" w:hAnsi="Times New Roman" w:cs="Times New Roman"/>
          <w:szCs w:val="24"/>
        </w:rPr>
        <w:t xml:space="preserve">, sementara kata </w:t>
      </w:r>
      <w:r w:rsidR="008400E6" w:rsidRPr="00277577">
        <w:rPr>
          <w:rFonts w:ascii="Times New Roman" w:hAnsi="Times New Roman" w:cs="Times New Roman"/>
          <w:i/>
          <w:szCs w:val="24"/>
        </w:rPr>
        <w:t>al-Qisth</w:t>
      </w:r>
      <w:r w:rsidR="008400E6" w:rsidRPr="008400E6">
        <w:rPr>
          <w:rFonts w:ascii="Times New Roman" w:hAnsi="Times New Roman" w:cs="Times New Roman"/>
          <w:szCs w:val="24"/>
        </w:rPr>
        <w:t xml:space="preserve"> 27 kali</w:t>
      </w:r>
      <w:r w:rsidR="001D2431">
        <w:rPr>
          <w:rStyle w:val="FootnoteReference"/>
          <w:rFonts w:ascii="Times New Roman" w:hAnsi="Times New Roman" w:cs="Times New Roman"/>
          <w:szCs w:val="24"/>
        </w:rPr>
        <w:footnoteReference w:id="5"/>
      </w:r>
      <w:r w:rsidR="008400E6" w:rsidRPr="008400E6">
        <w:rPr>
          <w:rFonts w:ascii="Times New Roman" w:hAnsi="Times New Roman" w:cs="Times New Roman"/>
          <w:szCs w:val="24"/>
        </w:rPr>
        <w:t xml:space="preserve">, sedangkan kata </w:t>
      </w:r>
      <w:r w:rsidR="008400E6" w:rsidRPr="00277577">
        <w:rPr>
          <w:rFonts w:ascii="Times New Roman" w:hAnsi="Times New Roman" w:cs="Times New Roman"/>
          <w:i/>
          <w:szCs w:val="24"/>
        </w:rPr>
        <w:t>al-Mizan</w:t>
      </w:r>
      <w:r w:rsidR="008400E6" w:rsidRPr="008400E6">
        <w:rPr>
          <w:rFonts w:ascii="Times New Roman" w:hAnsi="Times New Roman" w:cs="Times New Roman"/>
          <w:szCs w:val="24"/>
        </w:rPr>
        <w:t xml:space="preserve"> </w:t>
      </w:r>
      <w:r w:rsidR="00C83043">
        <w:rPr>
          <w:rFonts w:ascii="Times New Roman" w:hAnsi="Times New Roman" w:cs="Times New Roman"/>
          <w:szCs w:val="24"/>
        </w:rPr>
        <w:t>ber</w:t>
      </w:r>
      <w:r w:rsidR="008400E6" w:rsidRPr="008400E6">
        <w:rPr>
          <w:rFonts w:ascii="Times New Roman" w:hAnsi="Times New Roman" w:cs="Times New Roman"/>
          <w:szCs w:val="24"/>
        </w:rPr>
        <w:t>jumlah 23 kali.</w:t>
      </w:r>
      <w:r w:rsidR="008400E6" w:rsidRPr="008400E6">
        <w:rPr>
          <w:rStyle w:val="FootnoteReference"/>
          <w:rFonts w:ascii="Times New Roman" w:hAnsi="Times New Roman" w:cs="Times New Roman"/>
          <w:szCs w:val="24"/>
        </w:rPr>
        <w:footnoteReference w:id="6"/>
      </w:r>
      <w:r w:rsidR="008400E6" w:rsidRPr="008400E6">
        <w:rPr>
          <w:rFonts w:ascii="Times New Roman" w:hAnsi="Times New Roman" w:cs="Times New Roman"/>
          <w:szCs w:val="24"/>
        </w:rPr>
        <w:t xml:space="preserve"> </w:t>
      </w:r>
    </w:p>
    <w:p w:rsidR="00770EB6" w:rsidRDefault="001D2431" w:rsidP="00770EB6">
      <w:pPr>
        <w:spacing w:line="360" w:lineRule="auto"/>
        <w:ind w:firstLine="720"/>
        <w:jc w:val="both"/>
        <w:rPr>
          <w:rFonts w:ascii="Times New Roman" w:hAnsi="Times New Roman" w:cs="Times New Roman"/>
          <w:szCs w:val="24"/>
        </w:rPr>
      </w:pPr>
      <w:r>
        <w:rPr>
          <w:rFonts w:ascii="Times New Roman" w:hAnsi="Times New Roman" w:cs="Times New Roman"/>
          <w:szCs w:val="24"/>
        </w:rPr>
        <w:t>K</w:t>
      </w:r>
      <w:r w:rsidR="005C57F0" w:rsidRPr="008400E6">
        <w:rPr>
          <w:rFonts w:ascii="Times New Roman" w:hAnsi="Times New Roman" w:cs="Times New Roman"/>
          <w:szCs w:val="24"/>
        </w:rPr>
        <w:t xml:space="preserve">eadilan </w:t>
      </w:r>
      <w:r w:rsidR="00574DAC" w:rsidRPr="008400E6">
        <w:rPr>
          <w:rFonts w:ascii="Times New Roman" w:hAnsi="Times New Roman" w:cs="Times New Roman"/>
          <w:szCs w:val="24"/>
        </w:rPr>
        <w:t xml:space="preserve">merupakan </w:t>
      </w:r>
      <w:r w:rsidR="00C236D6">
        <w:rPr>
          <w:rFonts w:ascii="Times New Roman" w:hAnsi="Times New Roman" w:cs="Times New Roman"/>
          <w:szCs w:val="24"/>
        </w:rPr>
        <w:t xml:space="preserve">mashdar dari </w:t>
      </w:r>
      <w:r w:rsidR="00574DAC" w:rsidRPr="008400E6">
        <w:rPr>
          <w:rFonts w:ascii="Times New Roman" w:hAnsi="Times New Roman" w:cs="Times New Roman"/>
          <w:szCs w:val="24"/>
        </w:rPr>
        <w:t>kata kerja dari</w:t>
      </w:r>
      <w:r w:rsidR="005C57F0" w:rsidRPr="008400E6">
        <w:rPr>
          <w:rFonts w:ascii="Times New Roman" w:hAnsi="Times New Roman" w:cs="Times New Roman"/>
          <w:szCs w:val="24"/>
        </w:rPr>
        <w:t xml:space="preserve"> </w:t>
      </w:r>
      <w:r w:rsidR="00C236D6" w:rsidRPr="00C236D6">
        <w:rPr>
          <w:rFonts w:ascii="Traditional Arabic" w:hAnsi="Traditional Arabic" w:cs="Traditional Arabic"/>
          <w:szCs w:val="24"/>
          <w:rtl/>
        </w:rPr>
        <w:t xml:space="preserve">(عدل-يعدل-عدلا-وعدولا-وعدالة) </w:t>
      </w:r>
      <w:r w:rsidR="00C236D6" w:rsidRPr="00C236D6">
        <w:rPr>
          <w:rFonts w:ascii="Traditional Arabic" w:hAnsi="Traditional Arabic" w:cs="Traditional Arabic"/>
          <w:szCs w:val="24"/>
        </w:rPr>
        <w:t xml:space="preserve"> </w:t>
      </w:r>
      <w:r w:rsidR="005C57F0" w:rsidRPr="008400E6">
        <w:rPr>
          <w:rFonts w:ascii="Times New Roman" w:hAnsi="Times New Roman" w:cs="Times New Roman"/>
          <w:szCs w:val="24"/>
        </w:rPr>
        <w:t>berakar pada huruf-huruf ‘</w:t>
      </w:r>
      <w:r w:rsidR="005C57F0" w:rsidRPr="008400E6">
        <w:rPr>
          <w:rFonts w:ascii="Times New Roman" w:hAnsi="Times New Roman" w:cs="Times New Roman"/>
          <w:i/>
          <w:iCs/>
          <w:szCs w:val="24"/>
        </w:rPr>
        <w:t xml:space="preserve">ain </w:t>
      </w:r>
      <w:r w:rsidR="005C57F0" w:rsidRPr="008400E6">
        <w:rPr>
          <w:rFonts w:ascii="Times New Roman" w:hAnsi="Times New Roman" w:cs="Times New Roman"/>
          <w:szCs w:val="24"/>
        </w:rPr>
        <w:t xml:space="preserve">( </w:t>
      </w:r>
      <w:r w:rsidR="005C57F0" w:rsidRPr="008400E6">
        <w:rPr>
          <w:rFonts w:ascii="Times New Roman" w:hAnsi="Times New Roman" w:cs="Times New Roman"/>
          <w:szCs w:val="24"/>
          <w:rtl/>
        </w:rPr>
        <w:t>عين</w:t>
      </w:r>
      <w:r w:rsidR="005C57F0" w:rsidRPr="008400E6">
        <w:rPr>
          <w:rFonts w:ascii="Times New Roman" w:hAnsi="Times New Roman" w:cs="Times New Roman"/>
          <w:szCs w:val="24"/>
        </w:rPr>
        <w:t xml:space="preserve">), </w:t>
      </w:r>
      <w:r w:rsidR="005C57F0" w:rsidRPr="008400E6">
        <w:rPr>
          <w:rFonts w:ascii="Times New Roman" w:hAnsi="Times New Roman" w:cs="Times New Roman"/>
          <w:i/>
          <w:iCs/>
          <w:szCs w:val="24"/>
        </w:rPr>
        <w:t xml:space="preserve">dal </w:t>
      </w:r>
      <w:r w:rsidR="005C57F0" w:rsidRPr="008400E6">
        <w:rPr>
          <w:rFonts w:ascii="Times New Roman" w:hAnsi="Times New Roman" w:cs="Times New Roman"/>
          <w:szCs w:val="24"/>
        </w:rPr>
        <w:t>(</w:t>
      </w:r>
      <w:r w:rsidR="005C57F0" w:rsidRPr="008400E6">
        <w:rPr>
          <w:rFonts w:ascii="Times New Roman" w:hAnsi="Times New Roman" w:cs="Times New Roman"/>
          <w:szCs w:val="24"/>
          <w:rtl/>
        </w:rPr>
        <w:t>دال</w:t>
      </w:r>
      <w:r w:rsidR="005C57F0" w:rsidRPr="008400E6">
        <w:rPr>
          <w:rFonts w:ascii="Times New Roman" w:hAnsi="Times New Roman" w:cs="Times New Roman"/>
          <w:szCs w:val="24"/>
        </w:rPr>
        <w:t xml:space="preserve">), dan </w:t>
      </w:r>
      <w:r w:rsidR="005C57F0" w:rsidRPr="008400E6">
        <w:rPr>
          <w:rFonts w:ascii="Times New Roman" w:hAnsi="Times New Roman" w:cs="Times New Roman"/>
          <w:i/>
          <w:iCs/>
          <w:szCs w:val="24"/>
        </w:rPr>
        <w:t xml:space="preserve">lam </w:t>
      </w:r>
      <w:r w:rsidR="005C57F0" w:rsidRPr="008400E6">
        <w:rPr>
          <w:rFonts w:ascii="Times New Roman" w:hAnsi="Times New Roman" w:cs="Times New Roman"/>
          <w:szCs w:val="24"/>
        </w:rPr>
        <w:t>(</w:t>
      </w:r>
      <w:r w:rsidR="005C57F0" w:rsidRPr="008400E6">
        <w:rPr>
          <w:rFonts w:ascii="Times New Roman" w:hAnsi="Times New Roman" w:cs="Times New Roman"/>
          <w:szCs w:val="24"/>
          <w:rtl/>
        </w:rPr>
        <w:t>لام</w:t>
      </w:r>
      <w:r w:rsidR="00C236D6">
        <w:rPr>
          <w:rFonts w:ascii="Times New Roman" w:hAnsi="Times New Roman" w:cs="Times New Roman"/>
          <w:szCs w:val="24"/>
        </w:rPr>
        <w:t xml:space="preserve">) bermakna pokok ialah </w:t>
      </w:r>
      <w:r w:rsidR="00C236D6" w:rsidRPr="00C236D6">
        <w:rPr>
          <w:rFonts w:ascii="Times New Roman" w:hAnsi="Times New Roman" w:cs="Times New Roman"/>
          <w:i/>
          <w:szCs w:val="24"/>
        </w:rPr>
        <w:t>istiwa’</w:t>
      </w:r>
      <w:r w:rsidR="00C236D6">
        <w:rPr>
          <w:rFonts w:ascii="Times New Roman" w:hAnsi="Times New Roman" w:cs="Times New Roman"/>
          <w:szCs w:val="24"/>
        </w:rPr>
        <w:t xml:space="preserve"> (keadaan lurus) dan </w:t>
      </w:r>
      <w:r w:rsidR="00C236D6" w:rsidRPr="00C236D6">
        <w:rPr>
          <w:rFonts w:ascii="Times New Roman" w:hAnsi="Times New Roman" w:cs="Times New Roman"/>
          <w:i/>
          <w:szCs w:val="24"/>
        </w:rPr>
        <w:t>al-i’wijaj’</w:t>
      </w:r>
      <w:r w:rsidR="00C236D6">
        <w:rPr>
          <w:rFonts w:ascii="Times New Roman" w:hAnsi="Times New Roman" w:cs="Times New Roman"/>
          <w:szCs w:val="24"/>
        </w:rPr>
        <w:t xml:space="preserve"> (keadaan menyimpang).</w:t>
      </w:r>
      <w:r w:rsidR="005C57F0" w:rsidRPr="008400E6">
        <w:rPr>
          <w:rFonts w:ascii="Times New Roman" w:hAnsi="Times New Roman" w:cs="Times New Roman"/>
          <w:szCs w:val="24"/>
        </w:rPr>
        <w:t xml:space="preserve"> </w:t>
      </w:r>
      <w:r w:rsidR="00C83043">
        <w:rPr>
          <w:rFonts w:ascii="Times New Roman" w:hAnsi="Times New Roman" w:cs="Times New Roman"/>
          <w:szCs w:val="24"/>
        </w:rPr>
        <w:t>Adil</w:t>
      </w:r>
      <w:r w:rsidR="00C83043">
        <w:rPr>
          <w:rFonts w:ascii="Times New Roman" w:hAnsi="Times New Roman" w:cs="Times New Roman"/>
          <w:i/>
          <w:iCs/>
          <w:szCs w:val="24"/>
        </w:rPr>
        <w:t xml:space="preserve"> </w:t>
      </w:r>
      <w:r w:rsidR="00C83043">
        <w:rPr>
          <w:rFonts w:ascii="Times New Roman" w:hAnsi="Times New Roman" w:cs="Times New Roman"/>
          <w:szCs w:val="24"/>
        </w:rPr>
        <w:t xml:space="preserve">adalah </w:t>
      </w:r>
      <w:r w:rsidR="005C57F0" w:rsidRPr="008400E6">
        <w:rPr>
          <w:rFonts w:ascii="Times New Roman" w:hAnsi="Times New Roman" w:cs="Times New Roman"/>
          <w:szCs w:val="24"/>
        </w:rPr>
        <w:t>bagian dari</w:t>
      </w:r>
      <w:r w:rsidR="00C83043">
        <w:rPr>
          <w:rFonts w:ascii="Times New Roman" w:hAnsi="Times New Roman" w:cs="Times New Roman"/>
          <w:szCs w:val="24"/>
        </w:rPr>
        <w:t xml:space="preserve"> nama-nama Allah</w:t>
      </w:r>
      <w:r w:rsidR="005C57F0" w:rsidRPr="008400E6">
        <w:rPr>
          <w:rFonts w:ascii="Times New Roman" w:hAnsi="Times New Roman" w:cs="Times New Roman"/>
          <w:szCs w:val="24"/>
        </w:rPr>
        <w:t xml:space="preserve"> </w:t>
      </w:r>
      <w:r w:rsidR="00C83043">
        <w:rPr>
          <w:rFonts w:ascii="Times New Roman" w:hAnsi="Times New Roman" w:cs="Times New Roman"/>
          <w:szCs w:val="24"/>
        </w:rPr>
        <w:t>(</w:t>
      </w:r>
      <w:r w:rsidR="005C57F0" w:rsidRPr="008400E6">
        <w:rPr>
          <w:rFonts w:ascii="Times New Roman" w:hAnsi="Times New Roman" w:cs="Times New Roman"/>
          <w:i/>
          <w:iCs/>
          <w:szCs w:val="24"/>
        </w:rPr>
        <w:t>al-asma’ al-Husna</w:t>
      </w:r>
      <w:r w:rsidR="00C83043" w:rsidRPr="00C83043">
        <w:rPr>
          <w:rFonts w:ascii="Times New Roman" w:hAnsi="Times New Roman" w:cs="Times New Roman"/>
          <w:szCs w:val="24"/>
        </w:rPr>
        <w:t>)</w:t>
      </w:r>
      <w:r w:rsidR="005C57F0" w:rsidRPr="008400E6">
        <w:rPr>
          <w:rFonts w:ascii="Times New Roman" w:hAnsi="Times New Roman" w:cs="Times New Roman"/>
          <w:i/>
          <w:iCs/>
          <w:szCs w:val="24"/>
        </w:rPr>
        <w:t xml:space="preserve"> </w:t>
      </w:r>
      <w:r w:rsidR="000A04B0" w:rsidRPr="000A04B0">
        <w:rPr>
          <w:rFonts w:ascii="Times New Roman" w:hAnsi="Times New Roman" w:cs="Times New Roman"/>
          <w:szCs w:val="24"/>
        </w:rPr>
        <w:t>dalam hal ini</w:t>
      </w:r>
      <w:r w:rsidR="000A04B0">
        <w:rPr>
          <w:rFonts w:ascii="Times New Roman" w:hAnsi="Times New Roman" w:cs="Times New Roman"/>
          <w:i/>
          <w:iCs/>
          <w:szCs w:val="24"/>
        </w:rPr>
        <w:t xml:space="preserve"> </w:t>
      </w:r>
      <w:r w:rsidR="005C57F0" w:rsidRPr="008400E6">
        <w:rPr>
          <w:rFonts w:ascii="Times New Roman" w:hAnsi="Times New Roman" w:cs="Times New Roman"/>
          <w:szCs w:val="24"/>
        </w:rPr>
        <w:t>Allah sebagai pelaku</w:t>
      </w:r>
      <w:r w:rsidR="00C83043">
        <w:rPr>
          <w:rFonts w:ascii="Times New Roman" w:hAnsi="Times New Roman" w:cs="Times New Roman"/>
          <w:szCs w:val="24"/>
        </w:rPr>
        <w:t>nya</w:t>
      </w:r>
      <w:r w:rsidR="000A04B0">
        <w:rPr>
          <w:rFonts w:ascii="Times New Roman" w:hAnsi="Times New Roman" w:cs="Times New Roman"/>
          <w:szCs w:val="24"/>
        </w:rPr>
        <w:t xml:space="preserve">. Pada kode etik bahasa Arab bahwa setiap </w:t>
      </w:r>
      <w:r w:rsidR="005C57F0" w:rsidRPr="008400E6">
        <w:rPr>
          <w:rFonts w:ascii="Times New Roman" w:hAnsi="Times New Roman" w:cs="Times New Roman"/>
          <w:i/>
          <w:iCs/>
          <w:szCs w:val="24"/>
        </w:rPr>
        <w:t>mashdar</w:t>
      </w:r>
      <w:r w:rsidR="000A04B0">
        <w:rPr>
          <w:rFonts w:ascii="Times New Roman" w:hAnsi="Times New Roman" w:cs="Times New Roman"/>
          <w:i/>
          <w:iCs/>
          <w:szCs w:val="24"/>
        </w:rPr>
        <w:t xml:space="preserve"> </w:t>
      </w:r>
      <w:r w:rsidR="000A04B0">
        <w:rPr>
          <w:rFonts w:ascii="Times New Roman" w:hAnsi="Times New Roman" w:cs="Times New Roman"/>
          <w:szCs w:val="24"/>
        </w:rPr>
        <w:t xml:space="preserve">dipakai </w:t>
      </w:r>
      <w:r w:rsidR="005C57F0" w:rsidRPr="008400E6">
        <w:rPr>
          <w:rFonts w:ascii="Times New Roman" w:hAnsi="Times New Roman" w:cs="Times New Roman"/>
          <w:szCs w:val="24"/>
        </w:rPr>
        <w:t xml:space="preserve"> kepada </w:t>
      </w:r>
      <w:r w:rsidR="000A04B0">
        <w:rPr>
          <w:rFonts w:ascii="Times New Roman" w:hAnsi="Times New Roman" w:cs="Times New Roman"/>
          <w:szCs w:val="24"/>
        </w:rPr>
        <w:t xml:space="preserve">si </w:t>
      </w:r>
      <w:r w:rsidR="005C57F0" w:rsidRPr="008400E6">
        <w:rPr>
          <w:rFonts w:ascii="Times New Roman" w:hAnsi="Times New Roman" w:cs="Times New Roman"/>
          <w:szCs w:val="24"/>
        </w:rPr>
        <w:t xml:space="preserve">pelaku, </w:t>
      </w:r>
      <w:r w:rsidR="000A04B0">
        <w:rPr>
          <w:rFonts w:ascii="Times New Roman" w:hAnsi="Times New Roman" w:cs="Times New Roman"/>
          <w:szCs w:val="24"/>
        </w:rPr>
        <w:t xml:space="preserve">yang bermakna </w:t>
      </w:r>
      <w:r w:rsidR="005C57F0" w:rsidRPr="008400E6">
        <w:rPr>
          <w:rFonts w:ascii="Times New Roman" w:hAnsi="Times New Roman" w:cs="Times New Roman"/>
          <w:szCs w:val="24"/>
        </w:rPr>
        <w:t xml:space="preserve">“kesempurnaan”. </w:t>
      </w:r>
      <w:r w:rsidR="005440F7">
        <w:rPr>
          <w:rFonts w:ascii="Times New Roman" w:hAnsi="Times New Roman" w:cs="Times New Roman"/>
          <w:szCs w:val="24"/>
        </w:rPr>
        <w:t>Konkretnya</w:t>
      </w:r>
      <w:r w:rsidR="005C57F0" w:rsidRPr="008400E6">
        <w:rPr>
          <w:rFonts w:ascii="Times New Roman" w:hAnsi="Times New Roman" w:cs="Times New Roman"/>
          <w:szCs w:val="24"/>
        </w:rPr>
        <w:t xml:space="preserve"> Allah adalah </w:t>
      </w:r>
      <w:r w:rsidR="005C57F0" w:rsidRPr="008400E6">
        <w:rPr>
          <w:rFonts w:ascii="Times New Roman" w:hAnsi="Times New Roman" w:cs="Times New Roman"/>
          <w:i/>
          <w:iCs/>
          <w:szCs w:val="24"/>
        </w:rPr>
        <w:t xml:space="preserve">al-‘adl </w:t>
      </w:r>
      <w:r w:rsidR="005C57F0" w:rsidRPr="008400E6">
        <w:rPr>
          <w:rFonts w:ascii="Times New Roman" w:hAnsi="Times New Roman" w:cs="Times New Roman"/>
          <w:szCs w:val="24"/>
        </w:rPr>
        <w:t>(keadilan)</w:t>
      </w:r>
      <w:r w:rsidR="005440F7">
        <w:rPr>
          <w:rFonts w:ascii="Times New Roman" w:hAnsi="Times New Roman" w:cs="Times New Roman"/>
          <w:szCs w:val="24"/>
        </w:rPr>
        <w:t xml:space="preserve"> sebagai </w:t>
      </w:r>
      <w:r w:rsidR="005C57F0" w:rsidRPr="008400E6">
        <w:rPr>
          <w:rFonts w:ascii="Times New Roman" w:hAnsi="Times New Roman" w:cs="Times New Roman"/>
          <w:szCs w:val="24"/>
        </w:rPr>
        <w:t xml:space="preserve">pelaku keadilan yang </w:t>
      </w:r>
      <w:r w:rsidR="005440F7">
        <w:rPr>
          <w:rFonts w:ascii="Times New Roman" w:hAnsi="Times New Roman" w:cs="Times New Roman"/>
          <w:szCs w:val="24"/>
        </w:rPr>
        <w:t>absah</w:t>
      </w:r>
      <w:r w:rsidR="005C57F0" w:rsidRPr="008400E6">
        <w:rPr>
          <w:rFonts w:ascii="Times New Roman" w:hAnsi="Times New Roman" w:cs="Times New Roman"/>
          <w:szCs w:val="24"/>
        </w:rPr>
        <w:t>.</w:t>
      </w:r>
      <w:r w:rsidR="005C57F0" w:rsidRPr="008400E6">
        <w:rPr>
          <w:rStyle w:val="FootnoteReference"/>
          <w:rFonts w:ascii="Times New Roman" w:hAnsi="Times New Roman" w:cs="Times New Roman"/>
          <w:szCs w:val="24"/>
        </w:rPr>
        <w:footnoteReference w:id="7"/>
      </w:r>
    </w:p>
    <w:p w:rsidR="00770EB6" w:rsidRDefault="005C57F0" w:rsidP="00770EB6">
      <w:pPr>
        <w:spacing w:line="360" w:lineRule="auto"/>
        <w:ind w:firstLine="720"/>
        <w:jc w:val="both"/>
        <w:rPr>
          <w:rFonts w:ascii="Times New Roman" w:hAnsi="Times New Roman" w:cs="Times New Roman"/>
          <w:szCs w:val="24"/>
        </w:rPr>
      </w:pPr>
      <w:r w:rsidRPr="00770EB6">
        <w:rPr>
          <w:rFonts w:ascii="Times New Roman" w:hAnsi="Times New Roman" w:cs="Times New Roman"/>
          <w:szCs w:val="24"/>
        </w:rPr>
        <w:t xml:space="preserve">Dalam </w:t>
      </w:r>
      <w:r w:rsidR="00C3190F" w:rsidRPr="00770EB6">
        <w:rPr>
          <w:rFonts w:ascii="Times New Roman" w:hAnsi="Times New Roman" w:cs="Times New Roman"/>
          <w:szCs w:val="24"/>
        </w:rPr>
        <w:t>kamus</w:t>
      </w:r>
      <w:r w:rsidRPr="00770EB6">
        <w:rPr>
          <w:rFonts w:ascii="Times New Roman" w:hAnsi="Times New Roman" w:cs="Times New Roman"/>
          <w:szCs w:val="24"/>
        </w:rPr>
        <w:t xml:space="preserve"> </w:t>
      </w:r>
      <w:r w:rsidRPr="00770EB6">
        <w:rPr>
          <w:rFonts w:ascii="Times New Roman" w:hAnsi="Times New Roman" w:cs="Times New Roman"/>
          <w:i/>
          <w:iCs/>
          <w:szCs w:val="24"/>
        </w:rPr>
        <w:t>Lisan al-Arab</w:t>
      </w:r>
      <w:r w:rsidRPr="00770EB6">
        <w:rPr>
          <w:rFonts w:ascii="Times New Roman" w:hAnsi="Times New Roman" w:cs="Times New Roman"/>
          <w:szCs w:val="24"/>
        </w:rPr>
        <w:t xml:space="preserve">, diartikan dengan </w:t>
      </w:r>
      <w:r w:rsidRPr="00770EB6">
        <w:rPr>
          <w:rFonts w:ascii="Times New Roman" w:hAnsi="Times New Roman" w:cs="Times New Roman"/>
          <w:b/>
          <w:bCs/>
          <w:szCs w:val="24"/>
          <w:rtl/>
        </w:rPr>
        <w:t>وهو الذي لايميل به الهوى فيجور فى</w:t>
      </w:r>
      <w:r w:rsidRPr="00770EB6">
        <w:rPr>
          <w:rFonts w:ascii="Times New Roman" w:hAnsi="Times New Roman" w:cs="Times New Roman"/>
          <w:szCs w:val="24"/>
          <w:rtl/>
        </w:rPr>
        <w:t xml:space="preserve"> </w:t>
      </w:r>
      <w:r w:rsidRPr="00770EB6">
        <w:rPr>
          <w:rFonts w:ascii="Times New Roman" w:hAnsi="Times New Roman" w:cs="Times New Roman"/>
          <w:b/>
          <w:bCs/>
          <w:szCs w:val="24"/>
          <w:rtl/>
        </w:rPr>
        <w:t>الحكم.</w:t>
      </w:r>
      <w:r w:rsidRPr="008400E6">
        <w:rPr>
          <w:rStyle w:val="FootnoteReference"/>
          <w:rFonts w:ascii="Times New Roman" w:hAnsi="Times New Roman" w:cs="Times New Roman"/>
          <w:b/>
          <w:bCs/>
          <w:szCs w:val="24"/>
          <w:rtl/>
        </w:rPr>
        <w:footnoteReference w:id="8"/>
      </w:r>
      <w:r w:rsidRPr="00770EB6">
        <w:rPr>
          <w:rFonts w:ascii="Times New Roman" w:hAnsi="Times New Roman" w:cs="Times New Roman"/>
          <w:szCs w:val="24"/>
        </w:rPr>
        <w:t xml:space="preserve">  </w:t>
      </w:r>
      <w:r w:rsidR="005440F7" w:rsidRPr="00770EB6">
        <w:rPr>
          <w:rFonts w:ascii="Times New Roman" w:hAnsi="Times New Roman" w:cs="Times New Roman"/>
          <w:szCs w:val="24"/>
        </w:rPr>
        <w:t>“</w:t>
      </w:r>
      <w:r w:rsidRPr="00770EB6">
        <w:rPr>
          <w:rFonts w:ascii="Times New Roman" w:hAnsi="Times New Roman" w:cs="Times New Roman"/>
          <w:szCs w:val="24"/>
        </w:rPr>
        <w:t xml:space="preserve">tidak </w:t>
      </w:r>
      <w:r w:rsidR="005440F7" w:rsidRPr="00770EB6">
        <w:rPr>
          <w:rFonts w:ascii="Times New Roman" w:hAnsi="Times New Roman" w:cs="Times New Roman"/>
          <w:szCs w:val="24"/>
        </w:rPr>
        <w:t>monoton untuk mengikuti</w:t>
      </w:r>
      <w:r w:rsidRPr="00770EB6">
        <w:rPr>
          <w:rFonts w:ascii="Times New Roman" w:hAnsi="Times New Roman" w:cs="Times New Roman"/>
          <w:szCs w:val="24"/>
        </w:rPr>
        <w:t xml:space="preserve"> hawa nafsu dan tidak </w:t>
      </w:r>
      <w:r w:rsidR="005440F7" w:rsidRPr="00770EB6">
        <w:rPr>
          <w:rFonts w:ascii="Times New Roman" w:hAnsi="Times New Roman" w:cs="Times New Roman"/>
          <w:szCs w:val="24"/>
        </w:rPr>
        <w:t xml:space="preserve">cerdik dalam mengatasi masalah </w:t>
      </w:r>
      <w:r w:rsidR="005440F7" w:rsidRPr="00770EB6">
        <w:rPr>
          <w:rFonts w:ascii="Times New Roman" w:hAnsi="Times New Roman" w:cs="Times New Roman"/>
          <w:szCs w:val="24"/>
        </w:rPr>
        <w:lastRenderedPageBreak/>
        <w:t>sengketa</w:t>
      </w:r>
      <w:r w:rsidRPr="00770EB6">
        <w:rPr>
          <w:rFonts w:ascii="Times New Roman" w:hAnsi="Times New Roman" w:cs="Times New Roman"/>
          <w:szCs w:val="24"/>
        </w:rPr>
        <w:t>.</w:t>
      </w:r>
      <w:r w:rsidRPr="008400E6">
        <w:rPr>
          <w:rStyle w:val="FootnoteReference"/>
          <w:rFonts w:ascii="Times New Roman" w:hAnsi="Times New Roman" w:cs="Times New Roman"/>
          <w:szCs w:val="24"/>
        </w:rPr>
        <w:footnoteReference w:id="9"/>
      </w:r>
      <w:r w:rsidRPr="00770EB6">
        <w:rPr>
          <w:rFonts w:ascii="Times New Roman" w:hAnsi="Times New Roman" w:cs="Times New Roman"/>
          <w:szCs w:val="24"/>
        </w:rPr>
        <w:t xml:space="preserve"> </w:t>
      </w:r>
      <w:r w:rsidR="004E2BCF">
        <w:rPr>
          <w:rFonts w:ascii="Times New Roman" w:hAnsi="Times New Roman" w:cs="Times New Roman"/>
          <w:szCs w:val="24"/>
        </w:rPr>
        <w:t>Dengan maksud tidak</w:t>
      </w:r>
      <w:r w:rsidR="005440F7" w:rsidRPr="00770EB6">
        <w:rPr>
          <w:rFonts w:ascii="Times New Roman" w:hAnsi="Times New Roman" w:cs="Times New Roman"/>
          <w:szCs w:val="24"/>
        </w:rPr>
        <w:t xml:space="preserve"> menyiksa maupun menindas terhadap masyarakat lainnya terhadap penetapan sebuah persoalan</w:t>
      </w:r>
      <w:r w:rsidRPr="00770EB6">
        <w:rPr>
          <w:rFonts w:ascii="Times New Roman" w:hAnsi="Times New Roman" w:cs="Times New Roman"/>
          <w:szCs w:val="24"/>
        </w:rPr>
        <w:t>, tidak menuruti hawa nafsu, yang bisa memba</w:t>
      </w:r>
      <w:r w:rsidR="005440F7" w:rsidRPr="00770EB6">
        <w:rPr>
          <w:rFonts w:ascii="Times New Roman" w:hAnsi="Times New Roman" w:cs="Times New Roman"/>
          <w:szCs w:val="24"/>
        </w:rPr>
        <w:t>wa manusia kepada sifat-sifat curang</w:t>
      </w:r>
      <w:r w:rsidRPr="00770EB6">
        <w:rPr>
          <w:rFonts w:ascii="Times New Roman" w:hAnsi="Times New Roman" w:cs="Times New Roman"/>
          <w:szCs w:val="24"/>
        </w:rPr>
        <w:t>.</w:t>
      </w:r>
      <w:r w:rsidR="003C6665" w:rsidRPr="00770EB6">
        <w:rPr>
          <w:rFonts w:ascii="Times New Roman" w:hAnsi="Times New Roman" w:cs="Times New Roman"/>
          <w:szCs w:val="24"/>
        </w:rPr>
        <w:t xml:space="preserve"> Selanjutnya </w:t>
      </w:r>
      <w:r w:rsidR="003C6665" w:rsidRPr="00770EB6">
        <w:rPr>
          <w:rFonts w:ascii="Times New Roman" w:hAnsi="Times New Roman" w:cs="Times New Roman"/>
          <w:i/>
          <w:iCs/>
          <w:szCs w:val="24"/>
        </w:rPr>
        <w:t>‘adl</w:t>
      </w:r>
      <w:r w:rsidR="003C6665" w:rsidRPr="00770EB6">
        <w:rPr>
          <w:rFonts w:ascii="Times New Roman" w:hAnsi="Times New Roman" w:cs="Times New Roman"/>
          <w:szCs w:val="24"/>
        </w:rPr>
        <w:t xml:space="preserve"> berarti al-istiwa’ ialah suatu keadaan yang sama ataupun lurus.</w:t>
      </w:r>
      <w:r w:rsidR="003C6665">
        <w:rPr>
          <w:rStyle w:val="FootnoteReference"/>
          <w:rFonts w:ascii="Times New Roman" w:hAnsi="Times New Roman" w:cs="Times New Roman"/>
          <w:szCs w:val="24"/>
        </w:rPr>
        <w:footnoteReference w:id="10"/>
      </w:r>
    </w:p>
    <w:p w:rsidR="00770EB6" w:rsidRDefault="005C57F0" w:rsidP="00646EAA">
      <w:pPr>
        <w:spacing w:line="360" w:lineRule="auto"/>
        <w:ind w:firstLine="720"/>
        <w:jc w:val="both"/>
        <w:rPr>
          <w:rFonts w:ascii="Times New Roman" w:hAnsi="Times New Roman" w:cs="Times New Roman"/>
          <w:szCs w:val="24"/>
        </w:rPr>
      </w:pPr>
      <w:r w:rsidRPr="00770EB6">
        <w:rPr>
          <w:rFonts w:ascii="Times New Roman" w:hAnsi="Times New Roman" w:cs="Times New Roman"/>
          <w:szCs w:val="24"/>
        </w:rPr>
        <w:t xml:space="preserve">Kemudian dalam </w:t>
      </w:r>
      <w:r w:rsidRPr="00770EB6">
        <w:rPr>
          <w:rFonts w:ascii="Times New Roman" w:hAnsi="Times New Roman" w:cs="Times New Roman"/>
          <w:i/>
          <w:iCs/>
          <w:szCs w:val="24"/>
        </w:rPr>
        <w:t>Mu’jam li Mufradat Alfadz Alqur’an</w:t>
      </w:r>
      <w:r w:rsidRPr="00770EB6">
        <w:rPr>
          <w:rFonts w:ascii="Times New Roman" w:hAnsi="Times New Roman" w:cs="Times New Roman"/>
          <w:szCs w:val="24"/>
        </w:rPr>
        <w:t xml:space="preserve">, </w:t>
      </w:r>
      <w:r w:rsidR="004E2BCF">
        <w:rPr>
          <w:rFonts w:ascii="Times New Roman" w:hAnsi="Times New Roman" w:cs="Times New Roman"/>
          <w:szCs w:val="24"/>
        </w:rPr>
        <w:t>terdapat berbagai defenisi</w:t>
      </w:r>
      <w:r w:rsidRPr="00770EB6">
        <w:rPr>
          <w:rFonts w:ascii="Times New Roman" w:hAnsi="Times New Roman" w:cs="Times New Roman"/>
          <w:szCs w:val="24"/>
        </w:rPr>
        <w:t xml:space="preserve"> </w:t>
      </w:r>
      <w:r w:rsidR="004E2BCF">
        <w:rPr>
          <w:rFonts w:ascii="Times New Roman" w:hAnsi="Times New Roman" w:cs="Times New Roman"/>
          <w:szCs w:val="24"/>
        </w:rPr>
        <w:t xml:space="preserve">dari </w:t>
      </w:r>
      <w:r w:rsidRPr="00770EB6">
        <w:rPr>
          <w:rFonts w:ascii="Times New Roman" w:hAnsi="Times New Roman" w:cs="Times New Roman"/>
          <w:i/>
          <w:iCs/>
          <w:szCs w:val="24"/>
        </w:rPr>
        <w:t>al-‘adl</w:t>
      </w:r>
      <w:r w:rsidRPr="00770EB6">
        <w:rPr>
          <w:rFonts w:ascii="Times New Roman" w:hAnsi="Times New Roman" w:cs="Times New Roman"/>
          <w:szCs w:val="24"/>
        </w:rPr>
        <w:t xml:space="preserve">, </w:t>
      </w:r>
      <w:r w:rsidR="004E2BCF">
        <w:rPr>
          <w:rFonts w:ascii="Times New Roman" w:hAnsi="Times New Roman" w:cs="Times New Roman"/>
          <w:szCs w:val="24"/>
        </w:rPr>
        <w:t>yakini;</w:t>
      </w:r>
      <w:r w:rsidRPr="00770EB6">
        <w:rPr>
          <w:rFonts w:ascii="Times New Roman" w:hAnsi="Times New Roman" w:cs="Times New Roman"/>
          <w:b/>
          <w:bCs/>
          <w:szCs w:val="24"/>
          <w:rtl/>
        </w:rPr>
        <w:t xml:space="preserve">المساواة </w:t>
      </w:r>
      <w:r w:rsidRPr="00770EB6">
        <w:rPr>
          <w:rFonts w:ascii="Times New Roman" w:hAnsi="Times New Roman" w:cs="Times New Roman"/>
          <w:szCs w:val="24"/>
        </w:rPr>
        <w:t xml:space="preserve">  </w:t>
      </w:r>
      <w:r w:rsidR="004E2BCF">
        <w:rPr>
          <w:rFonts w:ascii="Times New Roman" w:hAnsi="Times New Roman" w:cs="Times New Roman"/>
          <w:szCs w:val="24"/>
        </w:rPr>
        <w:t xml:space="preserve">artinya persamaan </w:t>
      </w:r>
      <w:r w:rsidRPr="00770EB6">
        <w:rPr>
          <w:rFonts w:ascii="Times New Roman" w:hAnsi="Times New Roman" w:cs="Times New Roman"/>
          <w:szCs w:val="24"/>
        </w:rPr>
        <w:t xml:space="preserve">dan </w:t>
      </w:r>
      <w:r w:rsidR="00646EAA">
        <w:rPr>
          <w:rFonts w:ascii="Times New Roman" w:hAnsi="Times New Roman" w:cs="Times New Roman"/>
          <w:szCs w:val="24"/>
        </w:rPr>
        <w:t>terkadang berfungsi</w:t>
      </w:r>
      <w:r w:rsidRPr="00770EB6">
        <w:rPr>
          <w:rFonts w:ascii="Times New Roman" w:hAnsi="Times New Roman" w:cs="Times New Roman"/>
          <w:szCs w:val="24"/>
        </w:rPr>
        <w:t xml:space="preserve"> </w:t>
      </w:r>
      <w:r w:rsidR="00646EAA">
        <w:rPr>
          <w:rFonts w:ascii="Times New Roman" w:hAnsi="Times New Roman" w:cs="Times New Roman"/>
          <w:szCs w:val="24"/>
        </w:rPr>
        <w:t xml:space="preserve">terhadap </w:t>
      </w:r>
      <w:r w:rsidRPr="00770EB6">
        <w:rPr>
          <w:rFonts w:ascii="Times New Roman" w:hAnsi="Times New Roman" w:cs="Times New Roman"/>
          <w:szCs w:val="24"/>
        </w:rPr>
        <w:t xml:space="preserve">sesuatu yang memerlukan </w:t>
      </w:r>
      <w:r w:rsidR="00646EAA">
        <w:rPr>
          <w:rFonts w:ascii="Times New Roman" w:hAnsi="Times New Roman" w:cs="Times New Roman"/>
          <w:szCs w:val="24"/>
        </w:rPr>
        <w:t>evaluasi yang bagus</w:t>
      </w:r>
      <w:r w:rsidRPr="00770EB6">
        <w:rPr>
          <w:rFonts w:ascii="Times New Roman" w:hAnsi="Times New Roman" w:cs="Times New Roman"/>
          <w:szCs w:val="24"/>
        </w:rPr>
        <w:t xml:space="preserve"> ( </w:t>
      </w:r>
      <w:r w:rsidRPr="00770EB6">
        <w:rPr>
          <w:rFonts w:ascii="Times New Roman" w:hAnsi="Times New Roman" w:cs="Times New Roman"/>
          <w:b/>
          <w:bCs/>
          <w:szCs w:val="24"/>
          <w:rtl/>
        </w:rPr>
        <w:t>المبصرة</w:t>
      </w:r>
      <w:r w:rsidRPr="00770EB6">
        <w:rPr>
          <w:rFonts w:ascii="Times New Roman" w:hAnsi="Times New Roman" w:cs="Times New Roman"/>
          <w:szCs w:val="24"/>
        </w:rPr>
        <w:t xml:space="preserve"> ) </w:t>
      </w:r>
      <w:r w:rsidR="00646EAA">
        <w:rPr>
          <w:rFonts w:ascii="Times New Roman" w:hAnsi="Times New Roman" w:cs="Times New Roman"/>
          <w:szCs w:val="24"/>
        </w:rPr>
        <w:t>misal tentang penetapan hukum serta juga</w:t>
      </w:r>
      <w:r w:rsidRPr="00770EB6">
        <w:rPr>
          <w:rFonts w:ascii="Times New Roman" w:hAnsi="Times New Roman" w:cs="Times New Roman"/>
          <w:i/>
          <w:iCs/>
          <w:szCs w:val="24"/>
        </w:rPr>
        <w:t xml:space="preserve"> </w:t>
      </w:r>
      <w:r w:rsidRPr="00770EB6">
        <w:rPr>
          <w:rFonts w:ascii="Times New Roman" w:hAnsi="Times New Roman" w:cs="Times New Roman"/>
          <w:szCs w:val="24"/>
        </w:rPr>
        <w:t xml:space="preserve"> di</w:t>
      </w:r>
      <w:r w:rsidR="00646EAA">
        <w:rPr>
          <w:rFonts w:ascii="Times New Roman" w:hAnsi="Times New Roman" w:cs="Times New Roman"/>
          <w:szCs w:val="24"/>
        </w:rPr>
        <w:t>artikan</w:t>
      </w:r>
      <w:r w:rsidRPr="00770EB6">
        <w:rPr>
          <w:rFonts w:ascii="Times New Roman" w:hAnsi="Times New Roman" w:cs="Times New Roman"/>
          <w:szCs w:val="24"/>
        </w:rPr>
        <w:t xml:space="preserve"> untuk </w:t>
      </w:r>
      <w:r w:rsidR="00646EAA">
        <w:rPr>
          <w:rFonts w:ascii="Times New Roman" w:hAnsi="Times New Roman" w:cs="Times New Roman"/>
          <w:szCs w:val="24"/>
        </w:rPr>
        <w:t>hal</w:t>
      </w:r>
      <w:r w:rsidRPr="00770EB6">
        <w:rPr>
          <w:rFonts w:ascii="Times New Roman" w:hAnsi="Times New Roman" w:cs="Times New Roman"/>
          <w:szCs w:val="24"/>
        </w:rPr>
        <w:t xml:space="preserve"> dapat </w:t>
      </w:r>
      <w:r w:rsidR="00646EAA">
        <w:rPr>
          <w:rFonts w:ascii="Times New Roman" w:hAnsi="Times New Roman" w:cs="Times New Roman"/>
          <w:szCs w:val="24"/>
        </w:rPr>
        <w:t>ditimbang, dihitung, diukur dengan</w:t>
      </w:r>
      <w:r w:rsidRPr="00770EB6">
        <w:rPr>
          <w:rFonts w:ascii="Times New Roman" w:hAnsi="Times New Roman" w:cs="Times New Roman"/>
          <w:szCs w:val="24"/>
        </w:rPr>
        <w:t xml:space="preserve"> memb</w:t>
      </w:r>
      <w:r w:rsidR="00646EAA">
        <w:rPr>
          <w:rFonts w:ascii="Times New Roman" w:hAnsi="Times New Roman" w:cs="Times New Roman"/>
          <w:szCs w:val="24"/>
        </w:rPr>
        <w:t>ubuhi</w:t>
      </w:r>
      <w:r w:rsidRPr="00770EB6">
        <w:rPr>
          <w:rFonts w:ascii="Times New Roman" w:hAnsi="Times New Roman" w:cs="Times New Roman"/>
          <w:szCs w:val="24"/>
        </w:rPr>
        <w:t xml:space="preserve"> perlakuan secara berimbang tidak berat sebelah.</w:t>
      </w:r>
      <w:r w:rsidRPr="008400E6">
        <w:rPr>
          <w:rStyle w:val="FootnoteReference"/>
          <w:rFonts w:ascii="Times New Roman" w:hAnsi="Times New Roman" w:cs="Times New Roman"/>
          <w:szCs w:val="24"/>
        </w:rPr>
        <w:footnoteReference w:id="11"/>
      </w:r>
    </w:p>
    <w:p w:rsidR="00770EB6" w:rsidRDefault="003C6665" w:rsidP="00646EAA">
      <w:pPr>
        <w:spacing w:line="360" w:lineRule="auto"/>
        <w:ind w:firstLine="720"/>
        <w:jc w:val="both"/>
        <w:rPr>
          <w:rFonts w:ascii="Times New Roman" w:hAnsi="Times New Roman" w:cs="Times New Roman"/>
          <w:szCs w:val="24"/>
        </w:rPr>
      </w:pPr>
      <w:r w:rsidRPr="00770EB6">
        <w:rPr>
          <w:rFonts w:ascii="MinionPro-Regular" w:hAnsi="MinionPro-Regular"/>
          <w:color w:val="242021"/>
          <w:szCs w:val="24"/>
        </w:rPr>
        <w:t xml:space="preserve">Kata </w:t>
      </w:r>
      <w:r w:rsidRPr="00770EB6">
        <w:rPr>
          <w:rFonts w:ascii="MinionPro-It" w:hAnsi="MinionPro-It"/>
          <w:i/>
          <w:iCs/>
          <w:color w:val="242021"/>
          <w:szCs w:val="24"/>
        </w:rPr>
        <w:t>‘adl</w:t>
      </w:r>
      <w:r w:rsidRPr="00770EB6">
        <w:rPr>
          <w:rFonts w:ascii="MinionPro-It" w:hAnsi="MinionPro-It"/>
          <w:iCs/>
          <w:color w:val="242021"/>
          <w:szCs w:val="24"/>
        </w:rPr>
        <w:t xml:space="preserve"> dalam kamus al-Munawir</w:t>
      </w:r>
      <w:r w:rsidRPr="00770EB6">
        <w:rPr>
          <w:rFonts w:ascii="MinionPro-It" w:hAnsi="MinionPro-It"/>
          <w:i/>
          <w:iCs/>
          <w:color w:val="242021"/>
          <w:szCs w:val="24"/>
        </w:rPr>
        <w:t xml:space="preserve"> </w:t>
      </w:r>
      <w:r w:rsidRPr="00770EB6">
        <w:rPr>
          <w:rFonts w:ascii="MinionPro-Regular" w:hAnsi="MinionPro-Regular"/>
          <w:color w:val="242021"/>
          <w:szCs w:val="24"/>
        </w:rPr>
        <w:t>mempunyai beberapa defenisi: meluruskan/menyamakan/kejujuran.</w:t>
      </w:r>
      <w:r w:rsidR="00FF09D5">
        <w:rPr>
          <w:rStyle w:val="FootnoteReference"/>
          <w:rFonts w:ascii="MinionPro-Regular" w:hAnsi="MinionPro-Regular"/>
          <w:color w:val="242021"/>
          <w:szCs w:val="24"/>
        </w:rPr>
        <w:footnoteReference w:id="12"/>
      </w:r>
      <w:r w:rsidR="005C57F0" w:rsidRPr="00770EB6">
        <w:rPr>
          <w:rFonts w:ascii="Times New Roman" w:hAnsi="Times New Roman" w:cs="Times New Roman"/>
          <w:szCs w:val="24"/>
        </w:rPr>
        <w:t xml:space="preserve"> Kamus Besar Bahasa Indonesia</w:t>
      </w:r>
      <w:r w:rsidR="00646EAA">
        <w:rPr>
          <w:rFonts w:ascii="Times New Roman" w:hAnsi="Times New Roman" w:cs="Times New Roman"/>
          <w:szCs w:val="24"/>
        </w:rPr>
        <w:t xml:space="preserve"> mendefenisikannya sebagai;</w:t>
      </w:r>
      <w:r w:rsidR="005C57F0" w:rsidRPr="00770EB6">
        <w:rPr>
          <w:rFonts w:ascii="Times New Roman" w:hAnsi="Times New Roman" w:cs="Times New Roman"/>
          <w:szCs w:val="24"/>
        </w:rPr>
        <w:t xml:space="preserve"> </w:t>
      </w:r>
      <w:r w:rsidR="005C57F0" w:rsidRPr="00770EB6">
        <w:rPr>
          <w:rFonts w:ascii="Times New Roman" w:hAnsi="Times New Roman" w:cs="Times New Roman"/>
          <w:i/>
          <w:iCs/>
          <w:szCs w:val="24"/>
        </w:rPr>
        <w:t>Pertama</w:t>
      </w:r>
      <w:r w:rsidR="005C57F0" w:rsidRPr="00770EB6">
        <w:rPr>
          <w:rFonts w:ascii="Times New Roman" w:hAnsi="Times New Roman" w:cs="Times New Roman"/>
          <w:szCs w:val="24"/>
        </w:rPr>
        <w:t xml:space="preserve">, tidak berat sebelah atau tidak memihak. </w:t>
      </w:r>
      <w:r w:rsidR="005C57F0" w:rsidRPr="00770EB6">
        <w:rPr>
          <w:rFonts w:ascii="Times New Roman" w:hAnsi="Times New Roman" w:cs="Times New Roman"/>
          <w:i/>
          <w:iCs/>
          <w:szCs w:val="24"/>
        </w:rPr>
        <w:t>Kedua</w:t>
      </w:r>
      <w:r w:rsidR="005C57F0" w:rsidRPr="00770EB6">
        <w:rPr>
          <w:rFonts w:ascii="Times New Roman" w:hAnsi="Times New Roman" w:cs="Times New Roman"/>
          <w:szCs w:val="24"/>
        </w:rPr>
        <w:t xml:space="preserve">, berpihak kepada kebenaran. </w:t>
      </w:r>
      <w:r w:rsidR="005C57F0" w:rsidRPr="00770EB6">
        <w:rPr>
          <w:rFonts w:ascii="Times New Roman" w:hAnsi="Times New Roman" w:cs="Times New Roman"/>
          <w:i/>
          <w:iCs/>
          <w:szCs w:val="24"/>
        </w:rPr>
        <w:t>Ketiga</w:t>
      </w:r>
      <w:r w:rsidR="005C57F0" w:rsidRPr="00770EB6">
        <w:rPr>
          <w:rFonts w:ascii="Times New Roman" w:hAnsi="Times New Roman" w:cs="Times New Roman"/>
          <w:szCs w:val="24"/>
        </w:rPr>
        <w:t>, sepatutnya atau tidak sewenang-wenang.</w:t>
      </w:r>
      <w:r w:rsidR="005C57F0" w:rsidRPr="008400E6">
        <w:rPr>
          <w:rStyle w:val="FootnoteReference"/>
          <w:rFonts w:ascii="Times New Roman" w:hAnsi="Times New Roman" w:cs="Times New Roman"/>
          <w:szCs w:val="24"/>
        </w:rPr>
        <w:footnoteReference w:id="13"/>
      </w:r>
      <w:r w:rsidR="00646EAA">
        <w:rPr>
          <w:rFonts w:ascii="Times New Roman" w:hAnsi="Times New Roman" w:cs="Times New Roman"/>
          <w:szCs w:val="24"/>
        </w:rPr>
        <w:t xml:space="preserve">  Adil juga berarti</w:t>
      </w:r>
      <w:r w:rsidR="005C57F0" w:rsidRPr="00770EB6">
        <w:rPr>
          <w:rFonts w:ascii="Times New Roman" w:hAnsi="Times New Roman" w:cs="Times New Roman"/>
          <w:szCs w:val="24"/>
        </w:rPr>
        <w:t xml:space="preserve"> </w:t>
      </w:r>
      <w:r w:rsidR="005C57F0" w:rsidRPr="00770EB6">
        <w:rPr>
          <w:rFonts w:ascii="Times New Roman" w:hAnsi="Times New Roman" w:cs="Times New Roman"/>
          <w:i/>
          <w:iCs/>
          <w:szCs w:val="24"/>
        </w:rPr>
        <w:t xml:space="preserve">wadh’u sya’in fi mahallihi </w:t>
      </w:r>
      <w:r w:rsidR="005C57F0" w:rsidRPr="00770EB6">
        <w:rPr>
          <w:rFonts w:ascii="Times New Roman" w:hAnsi="Times New Roman" w:cs="Times New Roman"/>
          <w:szCs w:val="24"/>
        </w:rPr>
        <w:t>(</w:t>
      </w:r>
      <w:r w:rsidR="00646EAA">
        <w:rPr>
          <w:rFonts w:ascii="Times New Roman" w:hAnsi="Times New Roman" w:cs="Times New Roman"/>
          <w:szCs w:val="24"/>
        </w:rPr>
        <w:t>sesuatu yang diletakkan pada</w:t>
      </w:r>
      <w:r w:rsidR="005C57F0" w:rsidRPr="00770EB6">
        <w:rPr>
          <w:rFonts w:ascii="Times New Roman" w:hAnsi="Times New Roman" w:cs="Times New Roman"/>
          <w:szCs w:val="24"/>
        </w:rPr>
        <w:t xml:space="preserve"> posisinya). Artinya, bila seorang ayah memiliki lima orang anak yang berbeda usia dan jenjang pendidikannya, maka dalam memberikan kebutuhannya harus disesuaikan menurut kebutuhannya masing-masing. Dalam kasus seperti ini, yang harus dilihat bukan kuantitasnya yang harus sama, tetapi kualitas yang diberikan kepada masing-masing anak, ditinjau dari posisinya masing-masing. Maka, perilaku adil kuantitasnya tidak selamanya harus sama, namun kualitasnya harus diperhatikan.</w:t>
      </w:r>
      <w:r w:rsidR="005C57F0" w:rsidRPr="008400E6">
        <w:rPr>
          <w:rStyle w:val="FootnoteReference"/>
          <w:rFonts w:ascii="Times New Roman" w:hAnsi="Times New Roman" w:cs="Times New Roman"/>
          <w:szCs w:val="24"/>
        </w:rPr>
        <w:footnoteReference w:id="14"/>
      </w:r>
    </w:p>
    <w:p w:rsidR="005C57F0" w:rsidRPr="00770EB6" w:rsidRDefault="005C57F0" w:rsidP="00CD45FF">
      <w:pPr>
        <w:spacing w:line="360" w:lineRule="auto"/>
        <w:ind w:firstLine="720"/>
        <w:jc w:val="both"/>
        <w:rPr>
          <w:rFonts w:ascii="Times New Roman" w:hAnsi="Times New Roman" w:cs="Times New Roman"/>
          <w:szCs w:val="24"/>
        </w:rPr>
      </w:pPr>
      <w:r w:rsidRPr="00770EB6">
        <w:rPr>
          <w:rFonts w:ascii="Times New Roman" w:hAnsi="Times New Roman" w:cs="Times New Roman"/>
          <w:szCs w:val="24"/>
        </w:rPr>
        <w:t xml:space="preserve">Jadi, </w:t>
      </w:r>
      <w:r w:rsidR="00646EAA">
        <w:rPr>
          <w:rFonts w:ascii="Times New Roman" w:hAnsi="Times New Roman" w:cs="Times New Roman"/>
          <w:szCs w:val="24"/>
        </w:rPr>
        <w:t xml:space="preserve">defenisi </w:t>
      </w:r>
      <w:r w:rsidRPr="00770EB6">
        <w:rPr>
          <w:rFonts w:ascii="Times New Roman" w:hAnsi="Times New Roman" w:cs="Times New Roman"/>
          <w:szCs w:val="24"/>
        </w:rPr>
        <w:t xml:space="preserve">keadilan </w:t>
      </w:r>
      <w:r w:rsidR="00646EAA">
        <w:rPr>
          <w:rFonts w:ascii="Times New Roman" w:hAnsi="Times New Roman" w:cs="Times New Roman"/>
          <w:szCs w:val="24"/>
        </w:rPr>
        <w:t xml:space="preserve">secara etimologi </w:t>
      </w:r>
      <w:r w:rsidRPr="00770EB6">
        <w:rPr>
          <w:rFonts w:ascii="Times New Roman" w:hAnsi="Times New Roman" w:cs="Times New Roman"/>
          <w:szCs w:val="24"/>
        </w:rPr>
        <w:t>me</w:t>
      </w:r>
      <w:r w:rsidR="00646EAA">
        <w:rPr>
          <w:rFonts w:ascii="Times New Roman" w:hAnsi="Times New Roman" w:cs="Times New Roman"/>
          <w:szCs w:val="24"/>
        </w:rPr>
        <w:t>mpunyai</w:t>
      </w:r>
      <w:r w:rsidRPr="00770EB6">
        <w:rPr>
          <w:rFonts w:ascii="Times New Roman" w:hAnsi="Times New Roman" w:cs="Times New Roman"/>
          <w:szCs w:val="24"/>
        </w:rPr>
        <w:t xml:space="preserve"> banyak </w:t>
      </w:r>
      <w:r w:rsidR="00646EAA">
        <w:rPr>
          <w:rFonts w:ascii="Times New Roman" w:hAnsi="Times New Roman" w:cs="Times New Roman"/>
          <w:szCs w:val="24"/>
        </w:rPr>
        <w:t>arti</w:t>
      </w:r>
      <w:r w:rsidRPr="00770EB6">
        <w:rPr>
          <w:rFonts w:ascii="Times New Roman" w:hAnsi="Times New Roman" w:cs="Times New Roman"/>
          <w:szCs w:val="24"/>
        </w:rPr>
        <w:t xml:space="preserve">, </w:t>
      </w:r>
      <w:r w:rsidR="00CD45FF">
        <w:rPr>
          <w:rFonts w:ascii="Times New Roman" w:hAnsi="Times New Roman" w:cs="Times New Roman"/>
          <w:szCs w:val="24"/>
        </w:rPr>
        <w:t xml:space="preserve">faktanya </w:t>
      </w:r>
      <w:r w:rsidRPr="00770EB6">
        <w:rPr>
          <w:rFonts w:ascii="Times New Roman" w:hAnsi="Times New Roman" w:cs="Times New Roman"/>
          <w:szCs w:val="24"/>
        </w:rPr>
        <w:t xml:space="preserve">makna tersebut </w:t>
      </w:r>
      <w:r w:rsidR="00CD45FF">
        <w:rPr>
          <w:rFonts w:ascii="Times New Roman" w:hAnsi="Times New Roman" w:cs="Times New Roman"/>
          <w:szCs w:val="24"/>
        </w:rPr>
        <w:t>menekankan terdapatnya sebuah</w:t>
      </w:r>
      <w:r w:rsidRPr="00770EB6">
        <w:rPr>
          <w:rFonts w:ascii="Times New Roman" w:hAnsi="Times New Roman" w:cs="Times New Roman"/>
          <w:szCs w:val="24"/>
        </w:rPr>
        <w:t xml:space="preserve"> </w:t>
      </w:r>
      <w:r w:rsidR="00CD45FF">
        <w:rPr>
          <w:rFonts w:ascii="Times New Roman" w:hAnsi="Times New Roman" w:cs="Times New Roman"/>
          <w:szCs w:val="24"/>
        </w:rPr>
        <w:t>kemiripan</w:t>
      </w:r>
      <w:r w:rsidRPr="00770EB6">
        <w:rPr>
          <w:rFonts w:ascii="Times New Roman" w:hAnsi="Times New Roman" w:cs="Times New Roman"/>
          <w:szCs w:val="24"/>
        </w:rPr>
        <w:t xml:space="preserve"> </w:t>
      </w:r>
      <w:r w:rsidR="00FF09D5" w:rsidRPr="00770EB6">
        <w:rPr>
          <w:rFonts w:ascii="Times New Roman" w:hAnsi="Times New Roman" w:cs="Times New Roman"/>
          <w:szCs w:val="24"/>
        </w:rPr>
        <w:t xml:space="preserve">dan </w:t>
      </w:r>
      <w:r w:rsidR="00CD45FF">
        <w:rPr>
          <w:rFonts w:ascii="Times New Roman" w:hAnsi="Times New Roman" w:cs="Times New Roman"/>
          <w:szCs w:val="24"/>
        </w:rPr>
        <w:t xml:space="preserve">menjurus </w:t>
      </w:r>
      <w:r w:rsidR="00FF09D5" w:rsidRPr="00770EB6">
        <w:rPr>
          <w:rFonts w:ascii="Times New Roman" w:hAnsi="Times New Roman" w:cs="Times New Roman"/>
          <w:szCs w:val="24"/>
        </w:rPr>
        <w:t>yang benar. Kemudian secara terminologis</w:t>
      </w:r>
      <w:r w:rsidR="00CD45FF">
        <w:rPr>
          <w:rFonts w:ascii="Times New Roman" w:hAnsi="Times New Roman" w:cs="Times New Roman"/>
          <w:szCs w:val="24"/>
        </w:rPr>
        <w:t xml:space="preserve"> keadilan ini</w:t>
      </w:r>
      <w:r w:rsidR="00FF09D5" w:rsidRPr="00770EB6">
        <w:rPr>
          <w:rFonts w:ascii="Times New Roman" w:hAnsi="Times New Roman" w:cs="Times New Roman"/>
          <w:szCs w:val="24"/>
        </w:rPr>
        <w:t xml:space="preserve"> </w:t>
      </w:r>
      <w:r w:rsidR="00CD45FF">
        <w:rPr>
          <w:rFonts w:ascii="Times New Roman" w:hAnsi="Times New Roman" w:cs="Times New Roman"/>
          <w:szCs w:val="24"/>
        </w:rPr>
        <w:t>mengarah</w:t>
      </w:r>
      <w:r w:rsidRPr="00770EB6">
        <w:rPr>
          <w:rFonts w:ascii="Times New Roman" w:hAnsi="Times New Roman" w:cs="Times New Roman"/>
          <w:szCs w:val="24"/>
        </w:rPr>
        <w:t xml:space="preserve"> kepada </w:t>
      </w:r>
      <w:r w:rsidR="00CD45FF">
        <w:rPr>
          <w:rFonts w:ascii="Times New Roman" w:hAnsi="Times New Roman" w:cs="Times New Roman"/>
          <w:szCs w:val="24"/>
        </w:rPr>
        <w:t>pandangan mufasir</w:t>
      </w:r>
      <w:r w:rsidRPr="00770EB6">
        <w:rPr>
          <w:rFonts w:ascii="Times New Roman" w:hAnsi="Times New Roman" w:cs="Times New Roman"/>
          <w:szCs w:val="24"/>
        </w:rPr>
        <w:t xml:space="preserve"> dalam beberapa </w:t>
      </w:r>
      <w:r w:rsidR="00CD45FF">
        <w:rPr>
          <w:rFonts w:ascii="Times New Roman" w:hAnsi="Times New Roman" w:cs="Times New Roman"/>
          <w:szCs w:val="24"/>
        </w:rPr>
        <w:t>referensi</w:t>
      </w:r>
      <w:r w:rsidRPr="00770EB6">
        <w:rPr>
          <w:rFonts w:ascii="Times New Roman" w:hAnsi="Times New Roman" w:cs="Times New Roman"/>
          <w:szCs w:val="24"/>
        </w:rPr>
        <w:t>, yaitu;</w:t>
      </w:r>
    </w:p>
    <w:p w:rsidR="008E6D5C" w:rsidRPr="008400E6" w:rsidRDefault="005C57F0" w:rsidP="00CD45FF">
      <w:pPr>
        <w:pStyle w:val="ListParagraph"/>
        <w:numPr>
          <w:ilvl w:val="0"/>
          <w:numId w:val="4"/>
        </w:numPr>
        <w:spacing w:line="360" w:lineRule="auto"/>
        <w:ind w:left="993" w:hanging="284"/>
        <w:jc w:val="both"/>
        <w:rPr>
          <w:rFonts w:ascii="Times New Roman" w:hAnsi="Times New Roman" w:cs="Times New Roman"/>
          <w:szCs w:val="24"/>
        </w:rPr>
      </w:pPr>
      <w:r w:rsidRPr="008400E6">
        <w:rPr>
          <w:rFonts w:ascii="Times New Roman" w:hAnsi="Times New Roman" w:cs="Times New Roman"/>
          <w:szCs w:val="24"/>
        </w:rPr>
        <w:t xml:space="preserve">Syaikh Imam Qurthubi </w:t>
      </w:r>
      <w:r w:rsidR="00BB7E20">
        <w:rPr>
          <w:rFonts w:ascii="Times New Roman" w:hAnsi="Times New Roman" w:cs="Times New Roman"/>
          <w:szCs w:val="24"/>
        </w:rPr>
        <w:t>menekankan pada defenisi</w:t>
      </w:r>
      <w:r w:rsidRPr="008400E6">
        <w:rPr>
          <w:rFonts w:ascii="Times New Roman" w:hAnsi="Times New Roman" w:cs="Times New Roman"/>
          <w:szCs w:val="24"/>
        </w:rPr>
        <w:t xml:space="preserve"> </w:t>
      </w:r>
      <w:r w:rsidR="00CD45FF">
        <w:rPr>
          <w:rFonts w:ascii="Times New Roman" w:hAnsi="Times New Roman" w:cs="Times New Roman"/>
          <w:szCs w:val="24"/>
        </w:rPr>
        <w:t>adil</w:t>
      </w:r>
      <w:r w:rsidRPr="008400E6">
        <w:rPr>
          <w:rFonts w:ascii="Times New Roman" w:hAnsi="Times New Roman" w:cs="Times New Roman"/>
          <w:szCs w:val="24"/>
        </w:rPr>
        <w:t xml:space="preserve"> </w:t>
      </w:r>
      <w:r w:rsidR="00BB7E20">
        <w:rPr>
          <w:rFonts w:ascii="Times New Roman" w:hAnsi="Times New Roman" w:cs="Times New Roman"/>
          <w:szCs w:val="24"/>
        </w:rPr>
        <w:t>merupakan suatu hak bagi s</w:t>
      </w:r>
      <w:r w:rsidR="00CD45FF">
        <w:rPr>
          <w:rFonts w:ascii="Times New Roman" w:hAnsi="Times New Roman" w:cs="Times New Roman"/>
          <w:szCs w:val="24"/>
        </w:rPr>
        <w:t>e</w:t>
      </w:r>
      <w:r w:rsidR="00BB7E20">
        <w:rPr>
          <w:rFonts w:ascii="Times New Roman" w:hAnsi="Times New Roman" w:cs="Times New Roman"/>
          <w:szCs w:val="24"/>
        </w:rPr>
        <w:t>tiap</w:t>
      </w:r>
      <w:r w:rsidRPr="008400E6">
        <w:rPr>
          <w:rFonts w:ascii="Times New Roman" w:hAnsi="Times New Roman" w:cs="Times New Roman"/>
          <w:szCs w:val="24"/>
        </w:rPr>
        <w:t xml:space="preserve"> </w:t>
      </w:r>
      <w:r w:rsidR="00CD45FF">
        <w:rPr>
          <w:rFonts w:ascii="Times New Roman" w:hAnsi="Times New Roman" w:cs="Times New Roman"/>
          <w:szCs w:val="24"/>
        </w:rPr>
        <w:t>umat</w:t>
      </w:r>
      <w:r w:rsidRPr="008400E6">
        <w:rPr>
          <w:rFonts w:ascii="Times New Roman" w:hAnsi="Times New Roman" w:cs="Times New Roman"/>
          <w:szCs w:val="24"/>
        </w:rPr>
        <w:t xml:space="preserve"> dengan sifatnya </w:t>
      </w:r>
      <w:r w:rsidR="00CD45FF">
        <w:rPr>
          <w:rFonts w:ascii="Times New Roman" w:hAnsi="Times New Roman" w:cs="Times New Roman"/>
          <w:szCs w:val="24"/>
        </w:rPr>
        <w:t>se</w:t>
      </w:r>
      <w:r w:rsidR="00BB7E20">
        <w:rPr>
          <w:rFonts w:ascii="Times New Roman" w:hAnsi="Times New Roman" w:cs="Times New Roman"/>
          <w:szCs w:val="24"/>
        </w:rPr>
        <w:t>bagai</w:t>
      </w:r>
      <w:r w:rsidRPr="008400E6">
        <w:rPr>
          <w:rFonts w:ascii="Times New Roman" w:hAnsi="Times New Roman" w:cs="Times New Roman"/>
          <w:szCs w:val="24"/>
        </w:rPr>
        <w:t xml:space="preserve"> “insan” </w:t>
      </w:r>
      <w:r w:rsidR="00CD45FF">
        <w:rPr>
          <w:rFonts w:ascii="Times New Roman" w:hAnsi="Times New Roman" w:cs="Times New Roman"/>
          <w:szCs w:val="24"/>
        </w:rPr>
        <w:t>sebab</w:t>
      </w:r>
      <w:r w:rsidR="00BB7E20">
        <w:rPr>
          <w:rFonts w:ascii="Times New Roman" w:hAnsi="Times New Roman" w:cs="Times New Roman"/>
          <w:szCs w:val="24"/>
        </w:rPr>
        <w:t xml:space="preserve"> inilah </w:t>
      </w:r>
      <w:r w:rsidR="00CD45FF">
        <w:rPr>
          <w:rFonts w:ascii="Times New Roman" w:hAnsi="Times New Roman" w:cs="Times New Roman"/>
          <w:szCs w:val="24"/>
        </w:rPr>
        <w:t>merupakan entitas</w:t>
      </w:r>
      <w:r w:rsidRPr="008400E6">
        <w:rPr>
          <w:rFonts w:ascii="Times New Roman" w:hAnsi="Times New Roman" w:cs="Times New Roman"/>
          <w:szCs w:val="24"/>
        </w:rPr>
        <w:t xml:space="preserve"> hak keadilan </w:t>
      </w:r>
      <w:r w:rsidR="00CD45FF">
        <w:rPr>
          <w:rFonts w:ascii="Times New Roman" w:hAnsi="Times New Roman" w:cs="Times New Roman"/>
          <w:szCs w:val="24"/>
        </w:rPr>
        <w:t>dalam</w:t>
      </w:r>
      <w:r w:rsidRPr="008400E6">
        <w:rPr>
          <w:rFonts w:ascii="Times New Roman" w:hAnsi="Times New Roman" w:cs="Times New Roman"/>
          <w:szCs w:val="24"/>
        </w:rPr>
        <w:t xml:space="preserve"> sistem hidup Rabbani, sehingga pada </w:t>
      </w:r>
      <w:r w:rsidR="00CD45FF">
        <w:rPr>
          <w:rFonts w:ascii="Times New Roman" w:hAnsi="Times New Roman" w:cs="Times New Roman"/>
          <w:szCs w:val="24"/>
        </w:rPr>
        <w:t>keadaan</w:t>
      </w:r>
      <w:r w:rsidRPr="008400E6">
        <w:rPr>
          <w:rFonts w:ascii="Times New Roman" w:hAnsi="Times New Roman" w:cs="Times New Roman"/>
          <w:szCs w:val="24"/>
        </w:rPr>
        <w:t xml:space="preserve"> bertemunya seluruh </w:t>
      </w:r>
      <w:r w:rsidR="00CD45FF">
        <w:rPr>
          <w:rFonts w:ascii="Times New Roman" w:hAnsi="Times New Roman" w:cs="Times New Roman"/>
          <w:szCs w:val="24"/>
        </w:rPr>
        <w:lastRenderedPageBreak/>
        <w:t>insan</w:t>
      </w:r>
      <w:r w:rsidRPr="008400E6">
        <w:rPr>
          <w:rFonts w:ascii="Times New Roman" w:hAnsi="Times New Roman" w:cs="Times New Roman"/>
          <w:szCs w:val="24"/>
        </w:rPr>
        <w:t xml:space="preserve"> itu sama.</w:t>
      </w:r>
      <w:r w:rsidRPr="008400E6">
        <w:rPr>
          <w:rStyle w:val="FootnoteReference"/>
          <w:rFonts w:ascii="Times New Roman" w:hAnsi="Times New Roman" w:cs="Times New Roman"/>
          <w:szCs w:val="24"/>
        </w:rPr>
        <w:footnoteReference w:id="15"/>
      </w:r>
      <w:r w:rsidRPr="008400E6">
        <w:rPr>
          <w:rFonts w:ascii="Times New Roman" w:hAnsi="Times New Roman" w:cs="Times New Roman"/>
          <w:szCs w:val="24"/>
        </w:rPr>
        <w:t xml:space="preserve"> </w:t>
      </w:r>
      <w:r w:rsidR="00BB7E20">
        <w:rPr>
          <w:rFonts w:ascii="Times New Roman" w:hAnsi="Times New Roman" w:cs="Times New Roman"/>
          <w:szCs w:val="24"/>
        </w:rPr>
        <w:t>Dinyatakan dalam hal ini bahwa</w:t>
      </w:r>
      <w:r w:rsidRPr="008400E6">
        <w:rPr>
          <w:rFonts w:ascii="Times New Roman" w:hAnsi="Times New Roman" w:cs="Times New Roman"/>
          <w:szCs w:val="24"/>
        </w:rPr>
        <w:t xml:space="preserve"> manusia mempunyai hak sama </w:t>
      </w:r>
      <w:r w:rsidR="008E408C">
        <w:rPr>
          <w:rFonts w:ascii="Times New Roman" w:hAnsi="Times New Roman" w:cs="Times New Roman"/>
          <w:szCs w:val="24"/>
        </w:rPr>
        <w:t>disebabkan</w:t>
      </w:r>
      <w:r w:rsidRPr="008400E6">
        <w:rPr>
          <w:rFonts w:ascii="Times New Roman" w:hAnsi="Times New Roman" w:cs="Times New Roman"/>
          <w:szCs w:val="24"/>
        </w:rPr>
        <w:t xml:space="preserve"> mereka </w:t>
      </w:r>
      <w:r w:rsidR="008E408C">
        <w:rPr>
          <w:rFonts w:ascii="Times New Roman" w:hAnsi="Times New Roman" w:cs="Times New Roman"/>
          <w:szCs w:val="24"/>
        </w:rPr>
        <w:t>sesama</w:t>
      </w:r>
      <w:r w:rsidRPr="008400E6">
        <w:rPr>
          <w:rFonts w:ascii="Times New Roman" w:hAnsi="Times New Roman" w:cs="Times New Roman"/>
          <w:szCs w:val="24"/>
        </w:rPr>
        <w:t xml:space="preserve"> manusia.</w:t>
      </w:r>
      <w:r w:rsidR="008E6D5C" w:rsidRPr="008400E6">
        <w:rPr>
          <w:rStyle w:val="FootnoteReference"/>
          <w:rFonts w:ascii="Times New Roman" w:hAnsi="Times New Roman" w:cs="Times New Roman"/>
          <w:szCs w:val="24"/>
        </w:rPr>
        <w:footnoteReference w:id="16"/>
      </w:r>
      <w:r w:rsidR="008E6D5C" w:rsidRPr="008400E6">
        <w:rPr>
          <w:rFonts w:ascii="Times New Roman" w:hAnsi="Times New Roman" w:cs="Times New Roman"/>
          <w:szCs w:val="24"/>
        </w:rPr>
        <w:t xml:space="preserve"> </w:t>
      </w:r>
    </w:p>
    <w:p w:rsidR="005C57F0" w:rsidRPr="008400E6" w:rsidRDefault="008E408C" w:rsidP="00421DBA">
      <w:pPr>
        <w:pStyle w:val="ListParagraph"/>
        <w:numPr>
          <w:ilvl w:val="0"/>
          <w:numId w:val="4"/>
        </w:numPr>
        <w:spacing w:line="360" w:lineRule="auto"/>
        <w:ind w:left="993" w:hanging="284"/>
        <w:jc w:val="both"/>
        <w:rPr>
          <w:rFonts w:ascii="Times New Roman" w:hAnsi="Times New Roman" w:cs="Times New Roman"/>
          <w:szCs w:val="24"/>
        </w:rPr>
      </w:pPr>
      <w:r>
        <w:rPr>
          <w:rFonts w:ascii="Times New Roman" w:hAnsi="Times New Roman" w:cs="Times New Roman"/>
          <w:szCs w:val="24"/>
        </w:rPr>
        <w:t xml:space="preserve">Asy-Syaukani, </w:t>
      </w:r>
      <w:r w:rsidR="005C57F0" w:rsidRPr="008400E6">
        <w:rPr>
          <w:rFonts w:ascii="Times New Roman" w:hAnsi="Times New Roman" w:cs="Times New Roman"/>
          <w:szCs w:val="24"/>
        </w:rPr>
        <w:t xml:space="preserve">keadilan adalah </w:t>
      </w:r>
      <w:r w:rsidR="00421DBA">
        <w:rPr>
          <w:rFonts w:ascii="Times New Roman" w:hAnsi="Times New Roman" w:cs="Times New Roman"/>
          <w:szCs w:val="24"/>
        </w:rPr>
        <w:t xml:space="preserve">mengatasi </w:t>
      </w:r>
      <w:r w:rsidR="005C57F0" w:rsidRPr="008400E6">
        <w:rPr>
          <w:rFonts w:ascii="Times New Roman" w:hAnsi="Times New Roman" w:cs="Times New Roman"/>
          <w:szCs w:val="24"/>
        </w:rPr>
        <w:t>p</w:t>
      </w:r>
      <w:r w:rsidR="00421DBA">
        <w:rPr>
          <w:rFonts w:ascii="Times New Roman" w:hAnsi="Times New Roman" w:cs="Times New Roman"/>
          <w:szCs w:val="24"/>
        </w:rPr>
        <w:t>roblem sesuai dengan dogma</w:t>
      </w:r>
      <w:r w:rsidR="005C57F0" w:rsidRPr="008400E6">
        <w:rPr>
          <w:rFonts w:ascii="Times New Roman" w:hAnsi="Times New Roman" w:cs="Times New Roman"/>
          <w:szCs w:val="24"/>
        </w:rPr>
        <w:t xml:space="preserve"> yang </w:t>
      </w:r>
      <w:r w:rsidR="00421DBA">
        <w:rPr>
          <w:rFonts w:ascii="Times New Roman" w:hAnsi="Times New Roman" w:cs="Times New Roman"/>
          <w:szCs w:val="24"/>
        </w:rPr>
        <w:t>ada pada</w:t>
      </w:r>
      <w:r w:rsidR="005C57F0" w:rsidRPr="008400E6">
        <w:rPr>
          <w:rFonts w:ascii="Times New Roman" w:hAnsi="Times New Roman" w:cs="Times New Roman"/>
          <w:szCs w:val="24"/>
        </w:rPr>
        <w:t xml:space="preserve"> al-Qur’an dan Sunnah, bukan me</w:t>
      </w:r>
      <w:r w:rsidR="00421DBA">
        <w:rPr>
          <w:rFonts w:ascii="Times New Roman" w:hAnsi="Times New Roman" w:cs="Times New Roman"/>
          <w:szCs w:val="24"/>
        </w:rPr>
        <w:t>mutuskan</w:t>
      </w:r>
      <w:r w:rsidR="005C57F0" w:rsidRPr="008400E6">
        <w:rPr>
          <w:rFonts w:ascii="Times New Roman" w:hAnsi="Times New Roman" w:cs="Times New Roman"/>
          <w:szCs w:val="24"/>
        </w:rPr>
        <w:t xml:space="preserve"> hukum dengan </w:t>
      </w:r>
      <w:r>
        <w:rPr>
          <w:rFonts w:ascii="Times New Roman" w:hAnsi="Times New Roman" w:cs="Times New Roman"/>
          <w:szCs w:val="24"/>
        </w:rPr>
        <w:t xml:space="preserve">akal </w:t>
      </w:r>
      <w:r w:rsidR="005C57F0" w:rsidRPr="008400E6">
        <w:rPr>
          <w:rFonts w:ascii="Times New Roman" w:hAnsi="Times New Roman" w:cs="Times New Roman"/>
          <w:szCs w:val="24"/>
        </w:rPr>
        <w:t>pikiran</w:t>
      </w:r>
      <w:r>
        <w:rPr>
          <w:rFonts w:ascii="Times New Roman" w:hAnsi="Times New Roman" w:cs="Times New Roman"/>
          <w:szCs w:val="24"/>
        </w:rPr>
        <w:t xml:space="preserve"> semata</w:t>
      </w:r>
      <w:r w:rsidR="005C57F0" w:rsidRPr="008400E6">
        <w:rPr>
          <w:rFonts w:ascii="Times New Roman" w:hAnsi="Times New Roman" w:cs="Times New Roman"/>
          <w:szCs w:val="24"/>
        </w:rPr>
        <w:t>.</w:t>
      </w:r>
      <w:r w:rsidR="005C57F0" w:rsidRPr="008400E6">
        <w:rPr>
          <w:rStyle w:val="FootnoteReference"/>
          <w:rFonts w:ascii="Times New Roman" w:hAnsi="Times New Roman" w:cs="Times New Roman"/>
          <w:szCs w:val="24"/>
        </w:rPr>
        <w:footnoteReference w:id="17"/>
      </w:r>
    </w:p>
    <w:p w:rsidR="005C57F0" w:rsidRPr="008400E6" w:rsidRDefault="005C57F0" w:rsidP="00FC3457">
      <w:pPr>
        <w:pStyle w:val="ListParagraph"/>
        <w:numPr>
          <w:ilvl w:val="0"/>
          <w:numId w:val="4"/>
        </w:numPr>
        <w:spacing w:line="360" w:lineRule="auto"/>
        <w:ind w:left="993" w:hanging="284"/>
        <w:jc w:val="both"/>
        <w:rPr>
          <w:rFonts w:ascii="Times New Roman" w:hAnsi="Times New Roman" w:cs="Times New Roman"/>
          <w:szCs w:val="24"/>
        </w:rPr>
      </w:pPr>
      <w:r w:rsidRPr="008400E6">
        <w:rPr>
          <w:rFonts w:ascii="Times New Roman" w:hAnsi="Times New Roman" w:cs="Times New Roman"/>
          <w:szCs w:val="24"/>
        </w:rPr>
        <w:t xml:space="preserve">Al-Maraghi berpendapat bahwa keadilan </w:t>
      </w:r>
      <w:r w:rsidR="008E408C">
        <w:rPr>
          <w:rFonts w:ascii="Times New Roman" w:hAnsi="Times New Roman" w:cs="Times New Roman"/>
          <w:szCs w:val="24"/>
        </w:rPr>
        <w:t>lebih menekankan</w:t>
      </w:r>
      <w:r w:rsidRPr="008400E6">
        <w:rPr>
          <w:rFonts w:ascii="Times New Roman" w:hAnsi="Times New Roman" w:cs="Times New Roman"/>
          <w:szCs w:val="24"/>
        </w:rPr>
        <w:t xml:space="preserve"> </w:t>
      </w:r>
      <w:r w:rsidR="004D3E2A">
        <w:rPr>
          <w:rFonts w:ascii="Times New Roman" w:hAnsi="Times New Roman" w:cs="Times New Roman"/>
          <w:szCs w:val="24"/>
        </w:rPr>
        <w:t>dari segi</w:t>
      </w:r>
      <w:r w:rsidRPr="008400E6">
        <w:rPr>
          <w:rFonts w:ascii="Times New Roman" w:hAnsi="Times New Roman" w:cs="Times New Roman"/>
          <w:szCs w:val="24"/>
        </w:rPr>
        <w:t xml:space="preserve"> ter</w:t>
      </w:r>
      <w:r w:rsidR="004D3E2A">
        <w:rPr>
          <w:rFonts w:ascii="Times New Roman" w:hAnsi="Times New Roman" w:cs="Times New Roman"/>
          <w:szCs w:val="24"/>
        </w:rPr>
        <w:t xml:space="preserve">jalankannya </w:t>
      </w:r>
      <w:r w:rsidRPr="008400E6">
        <w:rPr>
          <w:rFonts w:ascii="Times New Roman" w:hAnsi="Times New Roman" w:cs="Times New Roman"/>
          <w:szCs w:val="24"/>
        </w:rPr>
        <w:t>atau ter</w:t>
      </w:r>
      <w:r w:rsidR="004D3E2A">
        <w:rPr>
          <w:rFonts w:ascii="Times New Roman" w:hAnsi="Times New Roman" w:cs="Times New Roman"/>
          <w:szCs w:val="24"/>
        </w:rPr>
        <w:t>curahkan</w:t>
      </w:r>
      <w:r w:rsidRPr="008400E6">
        <w:rPr>
          <w:rFonts w:ascii="Times New Roman" w:hAnsi="Times New Roman" w:cs="Times New Roman"/>
          <w:szCs w:val="24"/>
        </w:rPr>
        <w:t xml:space="preserve"> </w:t>
      </w:r>
      <w:r w:rsidR="004D3E2A">
        <w:rPr>
          <w:rFonts w:ascii="Times New Roman" w:hAnsi="Times New Roman" w:cs="Times New Roman"/>
          <w:szCs w:val="24"/>
        </w:rPr>
        <w:t>kewenangan</w:t>
      </w:r>
      <w:r w:rsidRPr="008400E6">
        <w:rPr>
          <w:rFonts w:ascii="Times New Roman" w:hAnsi="Times New Roman" w:cs="Times New Roman"/>
          <w:szCs w:val="24"/>
        </w:rPr>
        <w:t xml:space="preserve"> yang </w:t>
      </w:r>
      <w:r w:rsidR="00FC3457">
        <w:rPr>
          <w:rFonts w:ascii="Times New Roman" w:hAnsi="Times New Roman" w:cs="Times New Roman"/>
          <w:szCs w:val="24"/>
        </w:rPr>
        <w:t>diputuskan</w:t>
      </w:r>
      <w:r w:rsidRPr="008400E6">
        <w:rPr>
          <w:rFonts w:ascii="Times New Roman" w:hAnsi="Times New Roman" w:cs="Times New Roman"/>
          <w:szCs w:val="24"/>
        </w:rPr>
        <w:t xml:space="preserve"> </w:t>
      </w:r>
      <w:r w:rsidR="00FC3457">
        <w:rPr>
          <w:rFonts w:ascii="Times New Roman" w:hAnsi="Times New Roman" w:cs="Times New Roman"/>
          <w:szCs w:val="24"/>
        </w:rPr>
        <w:t>sebagai kepunyaan</w:t>
      </w:r>
      <w:r w:rsidRPr="008400E6">
        <w:rPr>
          <w:rFonts w:ascii="Times New Roman" w:hAnsi="Times New Roman" w:cs="Times New Roman"/>
          <w:szCs w:val="24"/>
        </w:rPr>
        <w:t xml:space="preserve"> seseorang</w:t>
      </w:r>
      <w:r w:rsidR="008E408C">
        <w:rPr>
          <w:rFonts w:ascii="Times New Roman" w:hAnsi="Times New Roman" w:cs="Times New Roman"/>
          <w:szCs w:val="24"/>
        </w:rPr>
        <w:t xml:space="preserve">. </w:t>
      </w:r>
      <w:r w:rsidR="00FC3457">
        <w:rPr>
          <w:rFonts w:ascii="Times New Roman" w:hAnsi="Times New Roman" w:cs="Times New Roman"/>
          <w:szCs w:val="24"/>
        </w:rPr>
        <w:t>dikarenakan</w:t>
      </w:r>
      <w:r w:rsidR="008E408C">
        <w:rPr>
          <w:rFonts w:ascii="Times New Roman" w:hAnsi="Times New Roman" w:cs="Times New Roman"/>
          <w:szCs w:val="24"/>
        </w:rPr>
        <w:t xml:space="preserve"> keadilan hendaknya berposisi</w:t>
      </w:r>
      <w:r w:rsidRPr="008400E6">
        <w:rPr>
          <w:rFonts w:ascii="Times New Roman" w:hAnsi="Times New Roman" w:cs="Times New Roman"/>
          <w:szCs w:val="24"/>
        </w:rPr>
        <w:t xml:space="preserve"> </w:t>
      </w:r>
      <w:r w:rsidR="00FC3457">
        <w:rPr>
          <w:rFonts w:ascii="Times New Roman" w:hAnsi="Times New Roman" w:cs="Times New Roman"/>
          <w:szCs w:val="24"/>
        </w:rPr>
        <w:t xml:space="preserve">kepada </w:t>
      </w:r>
      <w:r w:rsidRPr="008400E6">
        <w:rPr>
          <w:rFonts w:ascii="Times New Roman" w:hAnsi="Times New Roman" w:cs="Times New Roman"/>
          <w:szCs w:val="24"/>
        </w:rPr>
        <w:t xml:space="preserve">hawa nafsu dan </w:t>
      </w:r>
      <w:r w:rsidR="008E408C">
        <w:rPr>
          <w:rFonts w:ascii="Times New Roman" w:hAnsi="Times New Roman" w:cs="Times New Roman"/>
          <w:szCs w:val="24"/>
        </w:rPr>
        <w:t xml:space="preserve">keinginan atau </w:t>
      </w:r>
      <w:r w:rsidR="00FC3457">
        <w:rPr>
          <w:rFonts w:ascii="Times New Roman" w:hAnsi="Times New Roman" w:cs="Times New Roman"/>
          <w:szCs w:val="24"/>
        </w:rPr>
        <w:t xml:space="preserve">berguna untuk </w:t>
      </w:r>
      <w:r w:rsidRPr="008400E6">
        <w:rPr>
          <w:rFonts w:ascii="Times New Roman" w:hAnsi="Times New Roman" w:cs="Times New Roman"/>
          <w:szCs w:val="24"/>
        </w:rPr>
        <w:t xml:space="preserve">pribadi, rasa </w:t>
      </w:r>
      <w:r w:rsidR="00FC3457">
        <w:rPr>
          <w:rFonts w:ascii="Times New Roman" w:hAnsi="Times New Roman" w:cs="Times New Roman"/>
          <w:szCs w:val="24"/>
        </w:rPr>
        <w:t xml:space="preserve">kasih </w:t>
      </w:r>
      <w:r w:rsidR="00225268">
        <w:rPr>
          <w:rFonts w:ascii="Times New Roman" w:hAnsi="Times New Roman" w:cs="Times New Roman"/>
          <w:szCs w:val="24"/>
        </w:rPr>
        <w:t>dan permusuhan, apapun sebabnya ataupun menyampaikan hak pada pemiliknya secara efektif.</w:t>
      </w:r>
      <w:r w:rsidRPr="008400E6">
        <w:rPr>
          <w:rStyle w:val="FootnoteReference"/>
          <w:rFonts w:ascii="Times New Roman" w:hAnsi="Times New Roman" w:cs="Times New Roman"/>
          <w:szCs w:val="24"/>
        </w:rPr>
        <w:footnoteReference w:id="18"/>
      </w:r>
    </w:p>
    <w:p w:rsidR="005C57F0" w:rsidRPr="008400E6" w:rsidRDefault="005C57F0" w:rsidP="00FC3457">
      <w:pPr>
        <w:pStyle w:val="ListParagraph"/>
        <w:numPr>
          <w:ilvl w:val="0"/>
          <w:numId w:val="4"/>
        </w:numPr>
        <w:spacing w:line="360" w:lineRule="auto"/>
        <w:ind w:left="993" w:hanging="284"/>
        <w:jc w:val="both"/>
        <w:rPr>
          <w:rFonts w:ascii="Times New Roman" w:hAnsi="Times New Roman" w:cs="Times New Roman"/>
          <w:szCs w:val="24"/>
        </w:rPr>
      </w:pPr>
      <w:r w:rsidRPr="008400E6">
        <w:rPr>
          <w:rFonts w:ascii="Times New Roman" w:hAnsi="Times New Roman" w:cs="Times New Roman"/>
          <w:szCs w:val="24"/>
        </w:rPr>
        <w:t xml:space="preserve">Menurut Muhammad Hasbi Ash-Shiddiqiy, keadilan </w:t>
      </w:r>
      <w:r w:rsidR="00FC3457">
        <w:rPr>
          <w:rFonts w:ascii="Times New Roman" w:hAnsi="Times New Roman" w:cs="Times New Roman"/>
          <w:szCs w:val="24"/>
        </w:rPr>
        <w:t>ialah</w:t>
      </w:r>
      <w:r w:rsidRPr="008400E6">
        <w:rPr>
          <w:rFonts w:ascii="Times New Roman" w:hAnsi="Times New Roman" w:cs="Times New Roman"/>
          <w:szCs w:val="24"/>
        </w:rPr>
        <w:t xml:space="preserve"> </w:t>
      </w:r>
      <w:r w:rsidR="00FC3457">
        <w:rPr>
          <w:rFonts w:ascii="Times New Roman" w:hAnsi="Times New Roman" w:cs="Times New Roman"/>
          <w:szCs w:val="24"/>
        </w:rPr>
        <w:t xml:space="preserve">memanifestasikan </w:t>
      </w:r>
      <w:r w:rsidRPr="008400E6">
        <w:rPr>
          <w:rFonts w:ascii="Times New Roman" w:hAnsi="Times New Roman" w:cs="Times New Roman"/>
          <w:szCs w:val="24"/>
        </w:rPr>
        <w:t xml:space="preserve">kebenaran </w:t>
      </w:r>
      <w:r w:rsidR="00FC3457">
        <w:rPr>
          <w:rFonts w:ascii="Times New Roman" w:hAnsi="Times New Roman" w:cs="Times New Roman"/>
          <w:szCs w:val="24"/>
        </w:rPr>
        <w:t>dengan</w:t>
      </w:r>
      <w:r w:rsidRPr="008400E6">
        <w:rPr>
          <w:rFonts w:ascii="Times New Roman" w:hAnsi="Times New Roman" w:cs="Times New Roman"/>
          <w:szCs w:val="24"/>
        </w:rPr>
        <w:t xml:space="preserve"> mendekati dan memberikan segala hak kepada </w:t>
      </w:r>
      <w:r w:rsidR="00FC3457">
        <w:rPr>
          <w:rFonts w:ascii="Times New Roman" w:hAnsi="Times New Roman" w:cs="Times New Roman"/>
          <w:szCs w:val="24"/>
        </w:rPr>
        <w:t>pemiliknya sesuai dengan kadarnya</w:t>
      </w:r>
      <w:r w:rsidRPr="008400E6">
        <w:rPr>
          <w:rFonts w:ascii="Times New Roman" w:hAnsi="Times New Roman" w:cs="Times New Roman"/>
          <w:szCs w:val="24"/>
        </w:rPr>
        <w:t>.</w:t>
      </w:r>
      <w:r w:rsidRPr="008400E6">
        <w:rPr>
          <w:rStyle w:val="FootnoteReference"/>
          <w:rFonts w:ascii="Times New Roman" w:hAnsi="Times New Roman" w:cs="Times New Roman"/>
          <w:szCs w:val="24"/>
        </w:rPr>
        <w:footnoteReference w:id="19"/>
      </w:r>
    </w:p>
    <w:p w:rsidR="005C57F0" w:rsidRDefault="005C57F0" w:rsidP="00FC3457">
      <w:pPr>
        <w:pStyle w:val="ListParagraph"/>
        <w:numPr>
          <w:ilvl w:val="0"/>
          <w:numId w:val="4"/>
        </w:numPr>
        <w:spacing w:line="360" w:lineRule="auto"/>
        <w:ind w:left="993" w:hanging="284"/>
        <w:jc w:val="both"/>
        <w:rPr>
          <w:rFonts w:ascii="Times New Roman" w:hAnsi="Times New Roman" w:cs="Times New Roman"/>
          <w:szCs w:val="24"/>
        </w:rPr>
      </w:pPr>
      <w:r w:rsidRPr="008400E6">
        <w:rPr>
          <w:rFonts w:ascii="Times New Roman" w:hAnsi="Times New Roman" w:cs="Times New Roman"/>
          <w:szCs w:val="24"/>
        </w:rPr>
        <w:t>Menurut M</w:t>
      </w:r>
      <w:r w:rsidR="00FC3457">
        <w:rPr>
          <w:rFonts w:ascii="Times New Roman" w:hAnsi="Times New Roman" w:cs="Times New Roman"/>
          <w:szCs w:val="24"/>
        </w:rPr>
        <w:t>. Quraish Shihab keadilan itu</w:t>
      </w:r>
      <w:r w:rsidRPr="008400E6">
        <w:rPr>
          <w:rFonts w:ascii="Times New Roman" w:hAnsi="Times New Roman" w:cs="Times New Roman"/>
          <w:szCs w:val="24"/>
        </w:rPr>
        <w:t xml:space="preserve"> </w:t>
      </w:r>
      <w:r w:rsidR="00FC3457">
        <w:rPr>
          <w:rFonts w:ascii="Times New Roman" w:hAnsi="Times New Roman" w:cs="Times New Roman"/>
          <w:szCs w:val="24"/>
        </w:rPr>
        <w:t>menyokong kepada arahan</w:t>
      </w:r>
      <w:r w:rsidRPr="008400E6">
        <w:rPr>
          <w:rFonts w:ascii="Times New Roman" w:hAnsi="Times New Roman" w:cs="Times New Roman"/>
          <w:szCs w:val="24"/>
        </w:rPr>
        <w:t xml:space="preserve"> yang </w:t>
      </w:r>
      <w:r w:rsidR="00FC3457">
        <w:rPr>
          <w:rFonts w:ascii="Times New Roman" w:hAnsi="Times New Roman" w:cs="Times New Roman"/>
          <w:szCs w:val="24"/>
        </w:rPr>
        <w:t>cermat dengan sendirinya berdasarkan dengan</w:t>
      </w:r>
      <w:r w:rsidRPr="008400E6">
        <w:rPr>
          <w:rFonts w:ascii="Times New Roman" w:hAnsi="Times New Roman" w:cs="Times New Roman"/>
          <w:szCs w:val="24"/>
        </w:rPr>
        <w:t xml:space="preserve"> </w:t>
      </w:r>
      <w:r w:rsidR="00FC3457">
        <w:rPr>
          <w:rFonts w:ascii="Times New Roman" w:hAnsi="Times New Roman" w:cs="Times New Roman"/>
          <w:szCs w:val="24"/>
        </w:rPr>
        <w:t>keperluan</w:t>
      </w:r>
      <w:r w:rsidRPr="008400E6">
        <w:rPr>
          <w:rFonts w:ascii="Times New Roman" w:hAnsi="Times New Roman" w:cs="Times New Roman"/>
          <w:szCs w:val="24"/>
        </w:rPr>
        <w:t xml:space="preserve"> serta me</w:t>
      </w:r>
      <w:r w:rsidR="00FC3457">
        <w:rPr>
          <w:rFonts w:ascii="Times New Roman" w:hAnsi="Times New Roman" w:cs="Times New Roman"/>
          <w:szCs w:val="24"/>
        </w:rPr>
        <w:t>mposisi</w:t>
      </w:r>
      <w:r w:rsidRPr="008400E6">
        <w:rPr>
          <w:rFonts w:ascii="Times New Roman" w:hAnsi="Times New Roman" w:cs="Times New Roman"/>
          <w:szCs w:val="24"/>
        </w:rPr>
        <w:t>kan</w:t>
      </w:r>
      <w:r w:rsidR="00FC3457">
        <w:rPr>
          <w:rFonts w:ascii="Times New Roman" w:hAnsi="Times New Roman" w:cs="Times New Roman"/>
          <w:szCs w:val="24"/>
        </w:rPr>
        <w:t xml:space="preserve">nya </w:t>
      </w:r>
      <w:r w:rsidRPr="008400E6">
        <w:rPr>
          <w:rFonts w:ascii="Times New Roman" w:hAnsi="Times New Roman" w:cs="Times New Roman"/>
          <w:szCs w:val="24"/>
        </w:rPr>
        <w:t>pada tempat</w:t>
      </w:r>
      <w:r w:rsidR="00FC3457">
        <w:rPr>
          <w:rFonts w:ascii="Times New Roman" w:hAnsi="Times New Roman" w:cs="Times New Roman"/>
          <w:szCs w:val="24"/>
        </w:rPr>
        <w:t xml:space="preserve"> sewajarnya</w:t>
      </w:r>
      <w:r w:rsidRPr="008400E6">
        <w:rPr>
          <w:rFonts w:ascii="Times New Roman" w:hAnsi="Times New Roman" w:cs="Times New Roman"/>
          <w:szCs w:val="24"/>
        </w:rPr>
        <w:t>.</w:t>
      </w:r>
      <w:r w:rsidRPr="008400E6">
        <w:rPr>
          <w:rStyle w:val="FootnoteReference"/>
          <w:rFonts w:ascii="Times New Roman" w:hAnsi="Times New Roman" w:cs="Times New Roman"/>
          <w:szCs w:val="24"/>
        </w:rPr>
        <w:footnoteReference w:id="20"/>
      </w:r>
    </w:p>
    <w:p w:rsidR="0010784C" w:rsidRDefault="0010784C" w:rsidP="00CA2C3C">
      <w:pPr>
        <w:pStyle w:val="ListParagraph"/>
        <w:numPr>
          <w:ilvl w:val="0"/>
          <w:numId w:val="4"/>
        </w:numPr>
        <w:spacing w:line="360" w:lineRule="auto"/>
        <w:ind w:left="993" w:hanging="284"/>
        <w:jc w:val="both"/>
        <w:rPr>
          <w:rFonts w:ascii="Times New Roman" w:hAnsi="Times New Roman" w:cs="Times New Roman"/>
          <w:szCs w:val="24"/>
        </w:rPr>
      </w:pPr>
      <w:r>
        <w:rPr>
          <w:rFonts w:ascii="Times New Roman" w:hAnsi="Times New Roman" w:cs="Times New Roman"/>
          <w:szCs w:val="24"/>
        </w:rPr>
        <w:t xml:space="preserve">Syaikh al-Syanqithi berpendapat dalam Tafsir Adhwa’ul Bayan, </w:t>
      </w:r>
      <w:r w:rsidRPr="0010784C">
        <w:rPr>
          <w:rFonts w:ascii="Times New Roman" w:hAnsi="Times New Roman" w:cs="Times New Roman"/>
          <w:szCs w:val="24"/>
        </w:rPr>
        <w:t>kata</w:t>
      </w:r>
      <w:r w:rsidRPr="0010784C">
        <w:rPr>
          <w:rFonts w:ascii="Times New Roman" w:hAnsi="Times New Roman" w:cs="Times New Roman"/>
          <w:szCs w:val="24"/>
        </w:rPr>
        <w:br/>
      </w:r>
      <w:r w:rsidRPr="0010784C">
        <w:rPr>
          <w:rFonts w:ascii="Times New Roman" w:hAnsi="Times New Roman" w:cs="Times New Roman"/>
          <w:i/>
          <w:iCs/>
          <w:szCs w:val="24"/>
        </w:rPr>
        <w:t xml:space="preserve">al ‘adl </w:t>
      </w:r>
      <w:r w:rsidRPr="0010784C">
        <w:rPr>
          <w:rFonts w:ascii="Times New Roman" w:hAnsi="Times New Roman" w:cs="Times New Roman"/>
          <w:szCs w:val="24"/>
        </w:rPr>
        <w:t xml:space="preserve">secara </w:t>
      </w:r>
      <w:r>
        <w:rPr>
          <w:rFonts w:ascii="Times New Roman" w:hAnsi="Times New Roman" w:cs="Times New Roman"/>
          <w:szCs w:val="24"/>
        </w:rPr>
        <w:t>etimologi adalah</w:t>
      </w:r>
      <w:r w:rsidR="008E408C">
        <w:rPr>
          <w:rFonts w:ascii="Times New Roman" w:hAnsi="Times New Roman" w:cs="Times New Roman"/>
          <w:szCs w:val="24"/>
        </w:rPr>
        <w:t xml:space="preserve"> </w:t>
      </w:r>
      <w:r w:rsidR="00CA2C3C">
        <w:rPr>
          <w:rFonts w:ascii="Times New Roman" w:hAnsi="Times New Roman" w:cs="Times New Roman"/>
          <w:szCs w:val="24"/>
        </w:rPr>
        <w:t>amanah,</w:t>
      </w:r>
      <w:r w:rsidR="008E408C">
        <w:rPr>
          <w:rFonts w:ascii="Times New Roman" w:hAnsi="Times New Roman" w:cs="Times New Roman"/>
          <w:szCs w:val="24"/>
        </w:rPr>
        <w:t xml:space="preserve"> jujur dan tidak </w:t>
      </w:r>
      <w:r w:rsidR="00CA2C3C">
        <w:rPr>
          <w:rFonts w:ascii="Times New Roman" w:hAnsi="Times New Roman" w:cs="Times New Roman"/>
          <w:szCs w:val="24"/>
        </w:rPr>
        <w:t>dengki</w:t>
      </w:r>
      <w:r w:rsidRPr="0010784C">
        <w:rPr>
          <w:rFonts w:ascii="Times New Roman" w:hAnsi="Times New Roman" w:cs="Times New Roman"/>
          <w:szCs w:val="24"/>
        </w:rPr>
        <w:t xml:space="preserve"> </w:t>
      </w:r>
      <w:r w:rsidR="008E408C">
        <w:rPr>
          <w:rFonts w:ascii="Times New Roman" w:hAnsi="Times New Roman" w:cs="Times New Roman"/>
          <w:szCs w:val="24"/>
        </w:rPr>
        <w:t>yang</w:t>
      </w:r>
      <w:r w:rsidRPr="0010784C">
        <w:rPr>
          <w:rFonts w:ascii="Times New Roman" w:hAnsi="Times New Roman" w:cs="Times New Roman"/>
          <w:szCs w:val="24"/>
        </w:rPr>
        <w:t xml:space="preserve"> </w:t>
      </w:r>
      <w:r w:rsidR="00CA2C3C">
        <w:rPr>
          <w:rFonts w:ascii="Times New Roman" w:hAnsi="Times New Roman" w:cs="Times New Roman"/>
          <w:szCs w:val="24"/>
        </w:rPr>
        <w:t xml:space="preserve">mulanya terdapat di </w:t>
      </w:r>
      <w:r w:rsidRPr="0010784C">
        <w:rPr>
          <w:rFonts w:ascii="Times New Roman" w:hAnsi="Times New Roman" w:cs="Times New Roman"/>
          <w:szCs w:val="24"/>
        </w:rPr>
        <w:t xml:space="preserve">antara dua hal, yakni </w:t>
      </w:r>
      <w:r w:rsidRPr="0010784C">
        <w:rPr>
          <w:rFonts w:ascii="Times New Roman" w:hAnsi="Times New Roman" w:cs="Times New Roman"/>
          <w:i/>
          <w:iCs/>
          <w:szCs w:val="24"/>
        </w:rPr>
        <w:t xml:space="preserve">ifraath </w:t>
      </w:r>
      <w:r w:rsidRPr="0010784C">
        <w:rPr>
          <w:rFonts w:ascii="Times New Roman" w:hAnsi="Times New Roman" w:cs="Times New Roman"/>
          <w:szCs w:val="24"/>
        </w:rPr>
        <w:t xml:space="preserve">(melampaui batas) dan </w:t>
      </w:r>
      <w:r w:rsidRPr="0010784C">
        <w:rPr>
          <w:rFonts w:ascii="Times New Roman" w:hAnsi="Times New Roman" w:cs="Times New Roman"/>
          <w:i/>
          <w:iCs/>
          <w:szCs w:val="24"/>
        </w:rPr>
        <w:t>taffriith</w:t>
      </w:r>
      <w:r>
        <w:rPr>
          <w:rFonts w:ascii="Times New Roman" w:hAnsi="Times New Roman" w:cs="Times New Roman"/>
          <w:i/>
          <w:iCs/>
          <w:szCs w:val="24"/>
        </w:rPr>
        <w:t xml:space="preserve"> </w:t>
      </w:r>
      <w:r w:rsidRPr="0010784C">
        <w:rPr>
          <w:rFonts w:ascii="Times New Roman" w:hAnsi="Times New Roman" w:cs="Times New Roman"/>
          <w:szCs w:val="24"/>
        </w:rPr>
        <w:t>(kesombongan). Maka si</w:t>
      </w:r>
      <w:r w:rsidR="00CA2C3C">
        <w:rPr>
          <w:rFonts w:ascii="Times New Roman" w:hAnsi="Times New Roman" w:cs="Times New Roman"/>
          <w:szCs w:val="24"/>
        </w:rPr>
        <w:t xml:space="preserve">apa yang menjauhi keduanya </w:t>
      </w:r>
      <w:r w:rsidRPr="0010784C">
        <w:rPr>
          <w:rFonts w:ascii="Times New Roman" w:hAnsi="Times New Roman" w:cs="Times New Roman"/>
          <w:szCs w:val="24"/>
        </w:rPr>
        <w:t>ia</w:t>
      </w:r>
      <w:r w:rsidR="00CA2C3C">
        <w:rPr>
          <w:rFonts w:ascii="Times New Roman" w:hAnsi="Times New Roman" w:cs="Times New Roman"/>
          <w:szCs w:val="24"/>
        </w:rPr>
        <w:t xml:space="preserve"> akan</w:t>
      </w:r>
      <w:r w:rsidRPr="0010784C">
        <w:rPr>
          <w:rFonts w:ascii="Times New Roman" w:hAnsi="Times New Roman" w:cs="Times New Roman"/>
          <w:szCs w:val="24"/>
        </w:rPr>
        <w:t xml:space="preserve"> berlaku adil.</w:t>
      </w:r>
      <w:r>
        <w:rPr>
          <w:rStyle w:val="FootnoteReference"/>
          <w:rFonts w:ascii="Times New Roman" w:hAnsi="Times New Roman" w:cs="Times New Roman"/>
          <w:szCs w:val="24"/>
        </w:rPr>
        <w:footnoteReference w:id="21"/>
      </w:r>
    </w:p>
    <w:p w:rsidR="00FF09D5" w:rsidRPr="00EA300C" w:rsidRDefault="003C6665" w:rsidP="00CA2C3C">
      <w:pPr>
        <w:spacing w:line="360" w:lineRule="auto"/>
        <w:ind w:firstLine="709"/>
        <w:jc w:val="both"/>
        <w:rPr>
          <w:rFonts w:ascii="MinionPro-It" w:hAnsi="MinionPro-It"/>
          <w:iCs/>
          <w:color w:val="242021"/>
          <w:szCs w:val="24"/>
        </w:rPr>
      </w:pPr>
      <w:r w:rsidRPr="0010784C">
        <w:rPr>
          <w:rFonts w:ascii="MinionPro-Regular" w:hAnsi="MinionPro-Regular"/>
          <w:color w:val="242021"/>
          <w:szCs w:val="24"/>
        </w:rPr>
        <w:t>Ibnu Abbas</w:t>
      </w:r>
      <w:r w:rsidR="0010784C" w:rsidRPr="0010784C">
        <w:rPr>
          <w:rFonts w:ascii="MinionPro-Regular" w:hAnsi="MinionPro-Regular"/>
          <w:color w:val="242021"/>
          <w:szCs w:val="24"/>
        </w:rPr>
        <w:t xml:space="preserve"> berargumentasi</w:t>
      </w:r>
      <w:r w:rsidRPr="0010784C">
        <w:rPr>
          <w:rFonts w:ascii="MinionPro-Regular" w:hAnsi="MinionPro-Regular"/>
          <w:color w:val="242021"/>
          <w:szCs w:val="24"/>
        </w:rPr>
        <w:t xml:space="preserve"> </w:t>
      </w:r>
      <w:r w:rsidR="0010784C" w:rsidRPr="0010784C">
        <w:rPr>
          <w:rFonts w:ascii="MinionPro-Regular" w:hAnsi="MinionPro-Regular"/>
          <w:color w:val="242021"/>
          <w:szCs w:val="24"/>
        </w:rPr>
        <w:t>maksud dari</w:t>
      </w:r>
      <w:r w:rsidRPr="0010784C">
        <w:rPr>
          <w:rFonts w:ascii="MinionPro-Regular" w:hAnsi="MinionPro-Regular"/>
          <w:color w:val="242021"/>
          <w:szCs w:val="24"/>
        </w:rPr>
        <w:t xml:space="preserve"> adil adalah</w:t>
      </w:r>
      <w:r w:rsidR="0010784C" w:rsidRPr="0010784C">
        <w:rPr>
          <w:rFonts w:ascii="MinionPro-Regular" w:hAnsi="MinionPro-Regular"/>
          <w:color w:val="242021"/>
          <w:szCs w:val="24"/>
        </w:rPr>
        <w:t xml:space="preserve"> </w:t>
      </w:r>
      <w:r w:rsidRPr="0010784C">
        <w:rPr>
          <w:rFonts w:ascii="MinionPro-It" w:hAnsi="MinionPro-It"/>
          <w:i/>
          <w:iCs/>
          <w:color w:val="242021"/>
          <w:szCs w:val="24"/>
        </w:rPr>
        <w:t>laa ilaha illallah</w:t>
      </w:r>
      <w:r w:rsidR="0010784C" w:rsidRPr="0010784C">
        <w:rPr>
          <w:rFonts w:ascii="MinionPro-It" w:hAnsi="MinionPro-It"/>
          <w:i/>
          <w:iCs/>
          <w:color w:val="242021"/>
          <w:szCs w:val="24"/>
        </w:rPr>
        <w:t xml:space="preserve"> </w:t>
      </w:r>
      <w:r w:rsidRPr="0010784C">
        <w:rPr>
          <w:rFonts w:ascii="MinionPro-Regular" w:hAnsi="MinionPro-Regular"/>
          <w:color w:val="242021"/>
          <w:szCs w:val="24"/>
        </w:rPr>
        <w:t>(tiada tuhan selain Allah)</w:t>
      </w:r>
      <w:r w:rsidR="0010784C" w:rsidRPr="0010784C">
        <w:rPr>
          <w:rFonts w:ascii="MinionPro-Regular" w:hAnsi="MinionPro-Regular"/>
          <w:color w:val="242021"/>
        </w:rPr>
        <w:t xml:space="preserve"> </w:t>
      </w:r>
      <w:r w:rsidRPr="0010784C">
        <w:rPr>
          <w:rFonts w:ascii="MinionPro-Regular" w:hAnsi="MinionPro-Regular"/>
          <w:color w:val="242021"/>
          <w:szCs w:val="24"/>
        </w:rPr>
        <w:t xml:space="preserve">karena menyembah </w:t>
      </w:r>
      <w:r w:rsidR="00CA2C3C">
        <w:rPr>
          <w:rFonts w:ascii="MinionPro-Regular" w:hAnsi="MinionPro-Regular"/>
          <w:color w:val="242021"/>
          <w:szCs w:val="24"/>
        </w:rPr>
        <w:t>kepada Allah SWT termasuk dasar dari</w:t>
      </w:r>
      <w:r w:rsidRPr="0010784C">
        <w:rPr>
          <w:rFonts w:ascii="MinionPro-Regular" w:hAnsi="MinionPro-Regular"/>
          <w:color w:val="242021"/>
          <w:szCs w:val="24"/>
        </w:rPr>
        <w:t xml:space="preserve"> kejujuran dan ketulusan</w:t>
      </w:r>
      <w:r w:rsidR="00CA2C3C">
        <w:rPr>
          <w:rFonts w:ascii="MinionPro-Regular" w:hAnsi="MinionPro-Regular"/>
          <w:color w:val="242021"/>
          <w:szCs w:val="24"/>
        </w:rPr>
        <w:t xml:space="preserve"> dalam rangka</w:t>
      </w:r>
      <w:r w:rsidR="0010784C">
        <w:rPr>
          <w:rFonts w:ascii="MinionPro-Regular" w:hAnsi="MinionPro-Regular"/>
          <w:color w:val="242021"/>
        </w:rPr>
        <w:t xml:space="preserve"> </w:t>
      </w:r>
      <w:r w:rsidRPr="0010784C">
        <w:rPr>
          <w:rFonts w:ascii="MinionPro-Regular" w:hAnsi="MinionPro-Regular"/>
          <w:color w:val="242021"/>
          <w:szCs w:val="24"/>
        </w:rPr>
        <w:t xml:space="preserve">menjauhkan diri </w:t>
      </w:r>
      <w:r w:rsidR="00CA2C3C">
        <w:rPr>
          <w:rFonts w:ascii="MinionPro-Regular" w:hAnsi="MinionPro-Regular"/>
          <w:color w:val="242021"/>
          <w:szCs w:val="24"/>
        </w:rPr>
        <w:t>yang menuju pada</w:t>
      </w:r>
      <w:r w:rsidRPr="0010784C">
        <w:rPr>
          <w:rFonts w:ascii="MinionPro-Regular" w:hAnsi="MinionPro-Regular"/>
          <w:color w:val="242021"/>
          <w:szCs w:val="24"/>
        </w:rPr>
        <w:t xml:space="preserve"> kesombongan dan melampaui batas. Sufyan</w:t>
      </w:r>
      <w:r w:rsidR="00CA2C3C">
        <w:rPr>
          <w:rFonts w:ascii="MinionPro-Regular" w:hAnsi="MinionPro-Regular"/>
          <w:color w:val="242021"/>
          <w:szCs w:val="24"/>
        </w:rPr>
        <w:t xml:space="preserve"> bercakap </w:t>
      </w:r>
      <w:r w:rsidRPr="0010784C">
        <w:rPr>
          <w:rFonts w:ascii="MinionPro-Regular" w:hAnsi="MinionPro-Regular"/>
          <w:color w:val="242021"/>
          <w:szCs w:val="24"/>
        </w:rPr>
        <w:t xml:space="preserve">adalah </w:t>
      </w:r>
      <w:r w:rsidR="00CA2C3C">
        <w:rPr>
          <w:rFonts w:ascii="MinionPro-Regular" w:hAnsi="MinionPro-Regular"/>
          <w:color w:val="242021"/>
          <w:szCs w:val="24"/>
        </w:rPr>
        <w:t xml:space="preserve">seimbangnya </w:t>
      </w:r>
      <w:r w:rsidRPr="0010784C">
        <w:rPr>
          <w:rFonts w:ascii="MinionPro-Regular" w:hAnsi="MinionPro-Regular"/>
          <w:color w:val="242021"/>
          <w:szCs w:val="24"/>
        </w:rPr>
        <w:t xml:space="preserve">antara lahir </w:t>
      </w:r>
      <w:r w:rsidR="00CA2C3C">
        <w:rPr>
          <w:rFonts w:ascii="MinionPro-Regular" w:hAnsi="MinionPro-Regular"/>
          <w:color w:val="242021"/>
          <w:szCs w:val="24"/>
        </w:rPr>
        <w:t>maupun</w:t>
      </w:r>
      <w:r w:rsidRPr="0010784C">
        <w:rPr>
          <w:rFonts w:ascii="MinionPro-Regular" w:hAnsi="MinionPro-Regular"/>
          <w:color w:val="242021"/>
          <w:szCs w:val="24"/>
        </w:rPr>
        <w:t xml:space="preserve"> batin. Dari </w:t>
      </w:r>
      <w:r w:rsidR="00CA2C3C">
        <w:rPr>
          <w:rFonts w:ascii="MinionPro-Regular" w:hAnsi="MinionPro-Regular"/>
          <w:color w:val="242021"/>
          <w:szCs w:val="24"/>
        </w:rPr>
        <w:t xml:space="preserve">banyaknya defenisi </w:t>
      </w:r>
      <w:r w:rsidRPr="0010784C">
        <w:rPr>
          <w:rFonts w:ascii="MinionPro-Regular" w:hAnsi="MinionPro-Regular"/>
          <w:color w:val="242021"/>
          <w:szCs w:val="24"/>
        </w:rPr>
        <w:t>bermacam-macam itu</w:t>
      </w:r>
      <w:r w:rsidR="0010784C">
        <w:rPr>
          <w:rFonts w:ascii="MinionPro-Regular" w:hAnsi="MinionPro-Regular"/>
          <w:color w:val="242021"/>
        </w:rPr>
        <w:t xml:space="preserve"> </w:t>
      </w:r>
      <w:r w:rsidRPr="0010784C">
        <w:rPr>
          <w:rFonts w:ascii="MinionPro-Regular" w:hAnsi="MinionPro-Regular"/>
          <w:color w:val="242021"/>
          <w:szCs w:val="24"/>
        </w:rPr>
        <w:t xml:space="preserve">dapat dikembalikan kepada makna: </w:t>
      </w:r>
      <w:r w:rsidRPr="0010784C">
        <w:rPr>
          <w:rFonts w:ascii="MinionPro-It" w:hAnsi="MinionPro-It"/>
          <w:i/>
          <w:iCs/>
          <w:color w:val="242021"/>
          <w:szCs w:val="24"/>
        </w:rPr>
        <w:t>“Luzum al-wast wa al-</w:t>
      </w:r>
      <w:r w:rsidRPr="0010784C">
        <w:rPr>
          <w:rFonts w:ascii="MinionPro-It" w:hAnsi="MinionPro-It"/>
          <w:i/>
          <w:iCs/>
          <w:color w:val="242021"/>
          <w:szCs w:val="24"/>
        </w:rPr>
        <w:lastRenderedPageBreak/>
        <w:t>ijtinab ‘an janibaiy al-ifrat</w:t>
      </w:r>
      <w:r w:rsidR="0010784C">
        <w:rPr>
          <w:rFonts w:ascii="MinionPro-It" w:hAnsi="MinionPro-It"/>
          <w:i/>
          <w:iCs/>
          <w:color w:val="242021"/>
        </w:rPr>
        <w:t xml:space="preserve"> </w:t>
      </w:r>
      <w:r w:rsidR="0010784C" w:rsidRPr="0010784C">
        <w:rPr>
          <w:rFonts w:ascii="MinionPro-It" w:hAnsi="MinionPro-It"/>
          <w:i/>
          <w:iCs/>
          <w:color w:val="242021"/>
          <w:szCs w:val="24"/>
        </w:rPr>
        <w:t>wa al-tafrith”.</w:t>
      </w:r>
      <w:r w:rsidR="0010784C">
        <w:rPr>
          <w:rStyle w:val="FootnoteReference"/>
          <w:rFonts w:ascii="MinionPro-It" w:hAnsi="MinionPro-It"/>
          <w:i/>
          <w:iCs/>
          <w:color w:val="242021"/>
          <w:szCs w:val="24"/>
        </w:rPr>
        <w:footnoteReference w:id="22"/>
      </w:r>
      <w:r w:rsidR="00FF09D5">
        <w:rPr>
          <w:rFonts w:ascii="MinionPro-It" w:hAnsi="MinionPro-It"/>
          <w:iCs/>
          <w:color w:val="242021"/>
          <w:szCs w:val="24"/>
        </w:rPr>
        <w:t xml:space="preserve"> Selain itu Mutaharri mendefenisikan adil adalah </w:t>
      </w:r>
      <w:r w:rsidR="00F602DF">
        <w:rPr>
          <w:rFonts w:ascii="MinionPro-It" w:hAnsi="MinionPro-It"/>
          <w:iCs/>
          <w:color w:val="242021"/>
          <w:szCs w:val="24"/>
        </w:rPr>
        <w:t xml:space="preserve">memelihara </w:t>
      </w:r>
      <w:r w:rsidR="003A197D">
        <w:rPr>
          <w:rFonts w:ascii="MinionPro-It" w:hAnsi="MinionPro-It"/>
          <w:iCs/>
          <w:color w:val="242021"/>
          <w:szCs w:val="24"/>
        </w:rPr>
        <w:t xml:space="preserve">keselarasan dengan masyarakat, maksudnya adalah segala sesuatu yang dapat memunculkan kemaslahatan pada masyarakat atau memelihara dan mengayominya dengan bentuk yang lebih baik, maka masyarakat akan memperoleh suatu perkembangan dan kejayaan. </w:t>
      </w:r>
      <w:r w:rsidR="00EA300C">
        <w:rPr>
          <w:rFonts w:ascii="MinionPro-It" w:hAnsi="MinionPro-It"/>
          <w:iCs/>
          <w:color w:val="242021"/>
          <w:szCs w:val="24"/>
        </w:rPr>
        <w:t>Pembahasan terkait dengan keadilan serta yang ada dalam al-Quran sangatlah beragam bahasan.</w:t>
      </w:r>
      <w:r w:rsidR="00EA300C">
        <w:rPr>
          <w:rStyle w:val="FootnoteReference"/>
          <w:rFonts w:ascii="MinionPro-It" w:hAnsi="MinionPro-It"/>
          <w:iCs/>
          <w:color w:val="242021"/>
          <w:szCs w:val="24"/>
        </w:rPr>
        <w:footnoteReference w:id="23"/>
      </w:r>
      <w:r w:rsidR="00EA300C">
        <w:rPr>
          <w:rFonts w:ascii="MinionPro-It" w:hAnsi="MinionPro-It"/>
          <w:iCs/>
          <w:color w:val="242021"/>
          <w:szCs w:val="24"/>
        </w:rPr>
        <w:t xml:space="preserve"> </w:t>
      </w:r>
    </w:p>
    <w:p w:rsidR="005C57F0" w:rsidRDefault="00EA300C" w:rsidP="00CA2C3C">
      <w:pPr>
        <w:spacing w:line="360" w:lineRule="auto"/>
        <w:ind w:firstLine="709"/>
        <w:jc w:val="both"/>
        <w:rPr>
          <w:rFonts w:ascii="Times New Roman" w:hAnsi="Times New Roman" w:cs="Times New Roman"/>
          <w:szCs w:val="24"/>
        </w:rPr>
      </w:pPr>
      <w:r>
        <w:rPr>
          <w:rFonts w:ascii="Times New Roman" w:hAnsi="Times New Roman" w:cs="Times New Roman"/>
          <w:szCs w:val="24"/>
        </w:rPr>
        <w:t xml:space="preserve">Dari </w:t>
      </w:r>
      <w:r w:rsidR="00CA2C3C">
        <w:rPr>
          <w:rFonts w:ascii="Times New Roman" w:hAnsi="Times New Roman" w:cs="Times New Roman"/>
          <w:szCs w:val="24"/>
        </w:rPr>
        <w:t>berbagai macam</w:t>
      </w:r>
      <w:r>
        <w:rPr>
          <w:rFonts w:ascii="Times New Roman" w:hAnsi="Times New Roman" w:cs="Times New Roman"/>
          <w:szCs w:val="24"/>
        </w:rPr>
        <w:t xml:space="preserve"> defenisi keadilan yang telah dicantumkan sebelumnya, maka pada intinya yang dimaksud dengan keadilan ialah merupakan suatu </w:t>
      </w:r>
      <w:r w:rsidR="00CA2C3C">
        <w:rPr>
          <w:rFonts w:ascii="Times New Roman" w:hAnsi="Times New Roman" w:cs="Times New Roman"/>
          <w:szCs w:val="24"/>
        </w:rPr>
        <w:t xml:space="preserve">kelayakan </w:t>
      </w:r>
      <w:r w:rsidR="005C57F0" w:rsidRPr="008400E6">
        <w:rPr>
          <w:rFonts w:ascii="Times New Roman" w:hAnsi="Times New Roman" w:cs="Times New Roman"/>
          <w:szCs w:val="24"/>
        </w:rPr>
        <w:t xml:space="preserve">setiap </w:t>
      </w:r>
      <w:r w:rsidR="00CA2C3C">
        <w:rPr>
          <w:rFonts w:ascii="Times New Roman" w:hAnsi="Times New Roman" w:cs="Times New Roman"/>
          <w:szCs w:val="24"/>
        </w:rPr>
        <w:t>umat</w:t>
      </w:r>
      <w:r w:rsidR="005C57F0" w:rsidRPr="008400E6">
        <w:rPr>
          <w:rFonts w:ascii="Times New Roman" w:hAnsi="Times New Roman" w:cs="Times New Roman"/>
          <w:szCs w:val="24"/>
        </w:rPr>
        <w:t xml:space="preserve"> </w:t>
      </w:r>
      <w:r w:rsidR="00CA2C3C">
        <w:rPr>
          <w:rFonts w:ascii="Times New Roman" w:hAnsi="Times New Roman" w:cs="Times New Roman"/>
          <w:szCs w:val="24"/>
        </w:rPr>
        <w:t>wajib</w:t>
      </w:r>
      <w:r w:rsidR="005C57F0" w:rsidRPr="008400E6">
        <w:rPr>
          <w:rFonts w:ascii="Times New Roman" w:hAnsi="Times New Roman" w:cs="Times New Roman"/>
          <w:szCs w:val="24"/>
        </w:rPr>
        <w:t xml:space="preserve"> didapatkan </w:t>
      </w:r>
      <w:r>
        <w:rPr>
          <w:rFonts w:ascii="Times New Roman" w:hAnsi="Times New Roman" w:cs="Times New Roman"/>
          <w:szCs w:val="24"/>
        </w:rPr>
        <w:t>berdasarkan</w:t>
      </w:r>
      <w:r w:rsidR="005C57F0" w:rsidRPr="008400E6">
        <w:rPr>
          <w:rFonts w:ascii="Times New Roman" w:hAnsi="Times New Roman" w:cs="Times New Roman"/>
          <w:szCs w:val="24"/>
        </w:rPr>
        <w:t xml:space="preserve"> </w:t>
      </w:r>
      <w:r>
        <w:rPr>
          <w:rFonts w:ascii="Times New Roman" w:hAnsi="Times New Roman" w:cs="Times New Roman"/>
          <w:szCs w:val="24"/>
        </w:rPr>
        <w:t xml:space="preserve">pada </w:t>
      </w:r>
      <w:r w:rsidR="00CA2C3C">
        <w:rPr>
          <w:rFonts w:ascii="Times New Roman" w:hAnsi="Times New Roman" w:cs="Times New Roman"/>
          <w:szCs w:val="24"/>
        </w:rPr>
        <w:t>ketetapan</w:t>
      </w:r>
      <w:r w:rsidR="005C57F0" w:rsidRPr="008400E6">
        <w:rPr>
          <w:rFonts w:ascii="Times New Roman" w:hAnsi="Times New Roman" w:cs="Times New Roman"/>
          <w:szCs w:val="24"/>
        </w:rPr>
        <w:t xml:space="preserve"> Allah SWT. </w:t>
      </w:r>
      <w:r w:rsidR="00CA2C3C">
        <w:rPr>
          <w:rFonts w:ascii="Times New Roman" w:hAnsi="Times New Roman" w:cs="Times New Roman"/>
          <w:szCs w:val="24"/>
        </w:rPr>
        <w:t>Sebab</w:t>
      </w:r>
      <w:r w:rsidR="005C57F0" w:rsidRPr="008400E6">
        <w:rPr>
          <w:rFonts w:ascii="Times New Roman" w:hAnsi="Times New Roman" w:cs="Times New Roman"/>
          <w:szCs w:val="24"/>
        </w:rPr>
        <w:t xml:space="preserve">, </w:t>
      </w:r>
      <w:r w:rsidR="00CA2C3C">
        <w:rPr>
          <w:rFonts w:ascii="Times New Roman" w:hAnsi="Times New Roman" w:cs="Times New Roman"/>
          <w:szCs w:val="24"/>
        </w:rPr>
        <w:t>kewenangan</w:t>
      </w:r>
      <w:r w:rsidR="005C57F0" w:rsidRPr="008400E6">
        <w:rPr>
          <w:rFonts w:ascii="Times New Roman" w:hAnsi="Times New Roman" w:cs="Times New Roman"/>
          <w:szCs w:val="24"/>
        </w:rPr>
        <w:t xml:space="preserve"> itu</w:t>
      </w:r>
      <w:r w:rsidR="00CA2C3C">
        <w:rPr>
          <w:rFonts w:ascii="Times New Roman" w:hAnsi="Times New Roman" w:cs="Times New Roman"/>
          <w:szCs w:val="24"/>
        </w:rPr>
        <w:t xml:space="preserve"> akan</w:t>
      </w:r>
      <w:r w:rsidR="005C57F0" w:rsidRPr="008400E6">
        <w:rPr>
          <w:rFonts w:ascii="Times New Roman" w:hAnsi="Times New Roman" w:cs="Times New Roman"/>
          <w:szCs w:val="24"/>
        </w:rPr>
        <w:t xml:space="preserve"> diberikan  kepada yang berhak menerimanya dan tidak berlaku </w:t>
      </w:r>
      <w:r w:rsidR="00CA2C3C">
        <w:rPr>
          <w:rFonts w:ascii="Times New Roman" w:hAnsi="Times New Roman" w:cs="Times New Roman"/>
          <w:szCs w:val="24"/>
        </w:rPr>
        <w:t>untuk penindasan</w:t>
      </w:r>
      <w:r w:rsidR="005C57F0" w:rsidRPr="008400E6">
        <w:rPr>
          <w:rFonts w:ascii="Times New Roman" w:hAnsi="Times New Roman" w:cs="Times New Roman"/>
          <w:szCs w:val="24"/>
        </w:rPr>
        <w:t>.</w:t>
      </w:r>
    </w:p>
    <w:p w:rsidR="00E60119" w:rsidRDefault="005A60D4" w:rsidP="00EA300C">
      <w:pPr>
        <w:pStyle w:val="ListParagraph"/>
        <w:numPr>
          <w:ilvl w:val="0"/>
          <w:numId w:val="3"/>
        </w:numPr>
        <w:spacing w:line="360" w:lineRule="auto"/>
        <w:jc w:val="both"/>
        <w:rPr>
          <w:rFonts w:ascii="Times New Roman" w:hAnsi="Times New Roman" w:cs="Times New Roman"/>
          <w:b/>
          <w:szCs w:val="24"/>
        </w:rPr>
      </w:pPr>
      <w:r w:rsidRPr="005A60D4">
        <w:rPr>
          <w:rFonts w:ascii="Times New Roman" w:hAnsi="Times New Roman" w:cs="Times New Roman"/>
          <w:b/>
          <w:bCs/>
          <w:color w:val="000000"/>
          <w:szCs w:val="24"/>
        </w:rPr>
        <w:t xml:space="preserve">Analisis Interpretasi </w:t>
      </w:r>
      <w:r w:rsidRPr="000935AF">
        <w:rPr>
          <w:rFonts w:ascii="Times New Roman" w:hAnsi="Times New Roman" w:cs="Times New Roman"/>
          <w:b/>
          <w:bCs/>
          <w:i/>
          <w:iCs/>
          <w:color w:val="000000"/>
          <w:szCs w:val="24"/>
        </w:rPr>
        <w:t>Ma’na Cum Maghza</w:t>
      </w:r>
      <w:r w:rsidRPr="005A60D4">
        <w:rPr>
          <w:rFonts w:ascii="Times New Roman" w:hAnsi="Times New Roman" w:cs="Times New Roman"/>
          <w:b/>
          <w:bCs/>
          <w:color w:val="000000"/>
          <w:szCs w:val="24"/>
        </w:rPr>
        <w:t xml:space="preserve"> dalam </w:t>
      </w:r>
      <w:r w:rsidR="00BB74A6" w:rsidRPr="00BB74A6">
        <w:rPr>
          <w:rFonts w:ascii="Times New Roman" w:hAnsi="Times New Roman" w:cs="Times New Roman"/>
          <w:b/>
          <w:szCs w:val="24"/>
        </w:rPr>
        <w:t>Q.S. Al-Hujurat {49}: 9</w:t>
      </w:r>
    </w:p>
    <w:p w:rsidR="00EA300C" w:rsidRPr="00770EB6" w:rsidRDefault="00CA2C3C" w:rsidP="00CA2C3C">
      <w:pPr>
        <w:spacing w:line="360" w:lineRule="auto"/>
        <w:ind w:firstLine="720"/>
        <w:jc w:val="both"/>
        <w:rPr>
          <w:rFonts w:ascii="Times New Roman" w:hAnsi="Times New Roman" w:cs="Times New Roman"/>
          <w:szCs w:val="24"/>
        </w:rPr>
      </w:pPr>
      <w:r>
        <w:rPr>
          <w:rFonts w:ascii="Times New Roman" w:hAnsi="Times New Roman" w:cs="Times New Roman"/>
          <w:bCs/>
          <w:color w:val="000000"/>
          <w:szCs w:val="24"/>
        </w:rPr>
        <w:t>Terdapat</w:t>
      </w:r>
      <w:r w:rsidR="00E60119" w:rsidRPr="00770EB6">
        <w:rPr>
          <w:rFonts w:ascii="Times New Roman" w:hAnsi="Times New Roman" w:cs="Times New Roman"/>
          <w:bCs/>
          <w:color w:val="000000"/>
          <w:szCs w:val="24"/>
        </w:rPr>
        <w:t xml:space="preserve"> tiga </w:t>
      </w:r>
      <w:r>
        <w:rPr>
          <w:rFonts w:ascii="Times New Roman" w:hAnsi="Times New Roman" w:cs="Times New Roman"/>
          <w:bCs/>
          <w:color w:val="000000"/>
          <w:szCs w:val="24"/>
        </w:rPr>
        <w:t>hal</w:t>
      </w:r>
      <w:r w:rsidR="00E60119" w:rsidRPr="00770EB6">
        <w:rPr>
          <w:rFonts w:ascii="Times New Roman" w:hAnsi="Times New Roman" w:cs="Times New Roman"/>
          <w:bCs/>
          <w:color w:val="000000"/>
          <w:szCs w:val="24"/>
        </w:rPr>
        <w:t xml:space="preserve"> yang </w:t>
      </w:r>
      <w:r>
        <w:rPr>
          <w:rFonts w:ascii="Times New Roman" w:hAnsi="Times New Roman" w:cs="Times New Roman"/>
          <w:bCs/>
          <w:color w:val="000000"/>
          <w:szCs w:val="24"/>
        </w:rPr>
        <w:t>perlu ditinjau kembali</w:t>
      </w:r>
      <w:r w:rsidR="00E60119" w:rsidRPr="00770EB6">
        <w:rPr>
          <w:rFonts w:ascii="Times New Roman" w:hAnsi="Times New Roman" w:cs="Times New Roman"/>
          <w:bCs/>
          <w:color w:val="000000"/>
          <w:szCs w:val="24"/>
        </w:rPr>
        <w:t xml:space="preserve"> </w:t>
      </w:r>
      <w:r>
        <w:rPr>
          <w:rFonts w:ascii="Times New Roman" w:hAnsi="Times New Roman" w:cs="Times New Roman"/>
          <w:bCs/>
          <w:color w:val="000000"/>
          <w:szCs w:val="24"/>
        </w:rPr>
        <w:t xml:space="preserve">dalam </w:t>
      </w:r>
      <w:r w:rsidR="00E60119" w:rsidRPr="00770EB6">
        <w:rPr>
          <w:rFonts w:ascii="Times New Roman" w:hAnsi="Times New Roman" w:cs="Times New Roman"/>
          <w:bCs/>
          <w:color w:val="000000"/>
          <w:szCs w:val="24"/>
        </w:rPr>
        <w:t xml:space="preserve">melakukan analisis dengan pendekatan </w:t>
      </w:r>
      <w:r w:rsidR="00E60119" w:rsidRPr="00770EB6">
        <w:rPr>
          <w:rFonts w:ascii="Times New Roman" w:hAnsi="Times New Roman" w:cs="Times New Roman"/>
          <w:bCs/>
          <w:i/>
          <w:color w:val="000000"/>
          <w:szCs w:val="24"/>
        </w:rPr>
        <w:t>Ma’na Cum Maghza</w:t>
      </w:r>
      <w:r w:rsidR="00E60119" w:rsidRPr="00770EB6">
        <w:rPr>
          <w:rFonts w:ascii="Times New Roman" w:hAnsi="Times New Roman" w:cs="Times New Roman"/>
          <w:szCs w:val="24"/>
        </w:rPr>
        <w:t>, yakni:</w:t>
      </w:r>
    </w:p>
    <w:p w:rsidR="008C7156" w:rsidRPr="008C7156" w:rsidRDefault="005A60D4" w:rsidP="008C7156">
      <w:pPr>
        <w:pStyle w:val="ListParagraph"/>
        <w:numPr>
          <w:ilvl w:val="0"/>
          <w:numId w:val="5"/>
        </w:numPr>
        <w:spacing w:line="360" w:lineRule="auto"/>
        <w:jc w:val="both"/>
        <w:rPr>
          <w:rFonts w:ascii="Times New Roman" w:hAnsi="Times New Roman" w:cs="Times New Roman"/>
          <w:b/>
          <w:szCs w:val="24"/>
        </w:rPr>
      </w:pPr>
      <w:r>
        <w:rPr>
          <w:rFonts w:ascii="Times New Roman" w:hAnsi="Times New Roman" w:cs="Times New Roman"/>
          <w:b/>
          <w:szCs w:val="24"/>
        </w:rPr>
        <w:t>Gambaran Secara Umum T</w:t>
      </w:r>
      <w:r w:rsidR="00BB74A6">
        <w:rPr>
          <w:rFonts w:ascii="Times New Roman" w:hAnsi="Times New Roman" w:cs="Times New Roman"/>
          <w:b/>
          <w:szCs w:val="24"/>
        </w:rPr>
        <w:t>eks QS. Al-Hujurat {49}: 9</w:t>
      </w:r>
    </w:p>
    <w:p w:rsidR="008C7156" w:rsidRPr="008C7156" w:rsidRDefault="008C7156" w:rsidP="008C7156">
      <w:pPr>
        <w:bidi/>
        <w:spacing w:line="240" w:lineRule="auto"/>
        <w:ind w:right="1134"/>
        <w:jc w:val="both"/>
        <w:rPr>
          <w:rFonts w:ascii="Traditional Arabic" w:hAnsi="Traditional Arabic" w:cs="Traditional Arabic"/>
        </w:rPr>
      </w:pPr>
      <w:r w:rsidRPr="008C7156">
        <w:rPr>
          <w:rFonts w:ascii="Traditional Arabic" w:hAnsi="Traditional Arabic" w:cs="Traditional Arabic"/>
          <w:sz w:val="28"/>
          <w:szCs w:val="28"/>
        </w:rPr>
        <w:sym w:font="HQPB2" w:char="F062"/>
      </w:r>
      <w:r w:rsidRPr="008C7156">
        <w:rPr>
          <w:rFonts w:ascii="Traditional Arabic" w:hAnsi="Traditional Arabic" w:cs="Traditional Arabic"/>
          <w:sz w:val="28"/>
          <w:szCs w:val="28"/>
        </w:rPr>
        <w:sym w:font="HQPB4" w:char="F0CE"/>
      </w:r>
      <w:r w:rsidRPr="008C7156">
        <w:rPr>
          <w:rFonts w:ascii="Traditional Arabic" w:hAnsi="Traditional Arabic" w:cs="Traditional Arabic"/>
          <w:sz w:val="28"/>
          <w:szCs w:val="28"/>
        </w:rPr>
        <w:sym w:font="HQPB1" w:char="F029"/>
      </w:r>
      <w:r w:rsidRPr="008C7156">
        <w:rPr>
          <w:rFonts w:ascii="Traditional Arabic" w:hAnsi="Traditional Arabic" w:cs="Traditional Arabic"/>
          <w:sz w:val="28"/>
          <w:szCs w:val="28"/>
        </w:rPr>
        <w:sym w:font="HQPB5" w:char="F075"/>
      </w:r>
      <w:r w:rsidRPr="008C7156">
        <w:rPr>
          <w:rFonts w:ascii="Traditional Arabic" w:hAnsi="Traditional Arabic" w:cs="Traditional Arabic"/>
          <w:sz w:val="28"/>
          <w:szCs w:val="28"/>
        </w:rPr>
        <w:sym w:font="HQPB2" w:char="F072"/>
      </w:r>
      <w:r w:rsidRPr="008C7156">
        <w:rPr>
          <w:rFonts w:ascii="Traditional Arabic" w:hAnsi="Traditional Arabic" w:cs="Traditional Arabic"/>
          <w:rtl/>
        </w:rPr>
        <w:t xml:space="preserve"> </w:t>
      </w:r>
      <w:r w:rsidRPr="008C7156">
        <w:rPr>
          <w:rFonts w:ascii="Traditional Arabic" w:hAnsi="Traditional Arabic" w:cs="Traditional Arabic"/>
          <w:sz w:val="28"/>
          <w:szCs w:val="28"/>
        </w:rPr>
        <w:sym w:font="HQPB4" w:char="F0C8"/>
      </w:r>
      <w:r w:rsidRPr="008C7156">
        <w:rPr>
          <w:rFonts w:ascii="Traditional Arabic" w:hAnsi="Traditional Arabic" w:cs="Traditional Arabic"/>
          <w:sz w:val="28"/>
          <w:szCs w:val="28"/>
        </w:rPr>
        <w:sym w:font="HQPB2" w:char="F062"/>
      </w:r>
      <w:r w:rsidRPr="008C7156">
        <w:rPr>
          <w:rFonts w:ascii="Traditional Arabic" w:hAnsi="Traditional Arabic" w:cs="Traditional Arabic"/>
          <w:sz w:val="28"/>
          <w:szCs w:val="28"/>
        </w:rPr>
        <w:sym w:font="HQPB1" w:char="F024"/>
      </w:r>
      <w:r w:rsidRPr="008C7156">
        <w:rPr>
          <w:rFonts w:ascii="Traditional Arabic" w:hAnsi="Traditional Arabic" w:cs="Traditional Arabic"/>
          <w:sz w:val="28"/>
          <w:szCs w:val="28"/>
        </w:rPr>
        <w:sym w:font="HQPB5" w:char="F074"/>
      </w:r>
      <w:r w:rsidRPr="008C7156">
        <w:rPr>
          <w:rFonts w:ascii="Traditional Arabic" w:hAnsi="Traditional Arabic" w:cs="Traditional Arabic"/>
          <w:sz w:val="28"/>
          <w:szCs w:val="28"/>
        </w:rPr>
        <w:sym w:font="HQPB1" w:char="F047"/>
      </w:r>
      <w:r w:rsidRPr="008C7156">
        <w:rPr>
          <w:rFonts w:ascii="Traditional Arabic" w:hAnsi="Traditional Arabic" w:cs="Traditional Arabic"/>
          <w:sz w:val="28"/>
          <w:szCs w:val="28"/>
        </w:rPr>
        <w:sym w:font="HQPB5" w:char="F078"/>
      </w:r>
      <w:r w:rsidRPr="008C7156">
        <w:rPr>
          <w:rFonts w:ascii="Traditional Arabic" w:hAnsi="Traditional Arabic" w:cs="Traditional Arabic"/>
          <w:sz w:val="28"/>
          <w:szCs w:val="28"/>
        </w:rPr>
        <w:sym w:font="HQPB1" w:char="F0FF"/>
      </w:r>
      <w:r w:rsidRPr="008C7156">
        <w:rPr>
          <w:rFonts w:ascii="Traditional Arabic" w:hAnsi="Traditional Arabic" w:cs="Traditional Arabic"/>
          <w:sz w:val="28"/>
          <w:szCs w:val="28"/>
        </w:rPr>
        <w:sym w:font="HQPB4" w:char="F0CD"/>
      </w:r>
      <w:r w:rsidRPr="008C7156">
        <w:rPr>
          <w:rFonts w:ascii="Traditional Arabic" w:hAnsi="Traditional Arabic" w:cs="Traditional Arabic"/>
          <w:sz w:val="28"/>
          <w:szCs w:val="28"/>
        </w:rPr>
        <w:sym w:font="HQPB2" w:char="F0AC"/>
      </w:r>
      <w:r w:rsidRPr="008C7156">
        <w:rPr>
          <w:rFonts w:ascii="Traditional Arabic" w:hAnsi="Traditional Arabic" w:cs="Traditional Arabic"/>
          <w:sz w:val="28"/>
          <w:szCs w:val="28"/>
        </w:rPr>
        <w:sym w:font="HQPB5" w:char="F021"/>
      </w:r>
      <w:r w:rsidRPr="008C7156">
        <w:rPr>
          <w:rFonts w:ascii="Traditional Arabic" w:hAnsi="Traditional Arabic" w:cs="Traditional Arabic"/>
          <w:sz w:val="28"/>
          <w:szCs w:val="28"/>
        </w:rPr>
        <w:sym w:font="HQPB1" w:char="F024"/>
      </w:r>
      <w:r w:rsidRPr="008C7156">
        <w:rPr>
          <w:rFonts w:ascii="Traditional Arabic" w:hAnsi="Traditional Arabic" w:cs="Traditional Arabic"/>
          <w:sz w:val="28"/>
          <w:szCs w:val="28"/>
        </w:rPr>
        <w:sym w:font="HQPB5" w:char="F073"/>
      </w:r>
      <w:r w:rsidRPr="008C7156">
        <w:rPr>
          <w:rFonts w:ascii="Traditional Arabic" w:hAnsi="Traditional Arabic" w:cs="Traditional Arabic"/>
          <w:sz w:val="28"/>
          <w:szCs w:val="28"/>
        </w:rPr>
        <w:sym w:font="HQPB1" w:char="F0DB"/>
      </w:r>
      <w:r w:rsidRPr="008C7156">
        <w:rPr>
          <w:rFonts w:ascii="Traditional Arabic" w:hAnsi="Traditional Arabic" w:cs="Traditional Arabic"/>
          <w:rtl/>
        </w:rPr>
        <w:t xml:space="preserve"> </w:t>
      </w:r>
      <w:r w:rsidRPr="008C7156">
        <w:rPr>
          <w:rFonts w:ascii="Traditional Arabic" w:hAnsi="Traditional Arabic" w:cs="Traditional Arabic"/>
          <w:sz w:val="28"/>
          <w:szCs w:val="28"/>
        </w:rPr>
        <w:sym w:font="HQPB5" w:char="F07A"/>
      </w:r>
      <w:r w:rsidRPr="008C7156">
        <w:rPr>
          <w:rFonts w:ascii="Traditional Arabic" w:hAnsi="Traditional Arabic" w:cs="Traditional Arabic"/>
          <w:sz w:val="28"/>
          <w:szCs w:val="28"/>
        </w:rPr>
        <w:sym w:font="HQPB2" w:char="F060"/>
      </w:r>
      <w:r w:rsidRPr="008C7156">
        <w:rPr>
          <w:rFonts w:ascii="Traditional Arabic" w:hAnsi="Traditional Arabic" w:cs="Traditional Arabic"/>
          <w:sz w:val="28"/>
          <w:szCs w:val="28"/>
        </w:rPr>
        <w:sym w:font="HQPB4" w:char="F0CF"/>
      </w:r>
      <w:r w:rsidRPr="008C7156">
        <w:rPr>
          <w:rFonts w:ascii="Traditional Arabic" w:hAnsi="Traditional Arabic" w:cs="Traditional Arabic"/>
          <w:sz w:val="28"/>
          <w:szCs w:val="28"/>
        </w:rPr>
        <w:sym w:font="HQPB2" w:char="F042"/>
      </w:r>
      <w:r w:rsidRPr="008C7156">
        <w:rPr>
          <w:rFonts w:ascii="Traditional Arabic" w:hAnsi="Traditional Arabic" w:cs="Traditional Arabic"/>
          <w:rtl/>
        </w:rPr>
        <w:t xml:space="preserve"> </w:t>
      </w:r>
      <w:r w:rsidRPr="008C7156">
        <w:rPr>
          <w:rFonts w:ascii="Traditional Arabic" w:hAnsi="Traditional Arabic" w:cs="Traditional Arabic"/>
          <w:sz w:val="28"/>
          <w:szCs w:val="28"/>
        </w:rPr>
        <w:sym w:font="HQPB5" w:char="F074"/>
      </w:r>
      <w:r w:rsidRPr="008C7156">
        <w:rPr>
          <w:rFonts w:ascii="Traditional Arabic" w:hAnsi="Traditional Arabic" w:cs="Traditional Arabic"/>
          <w:sz w:val="28"/>
          <w:szCs w:val="28"/>
        </w:rPr>
        <w:sym w:font="HQPB2" w:char="F0FB"/>
      </w:r>
      <w:r w:rsidRPr="008C7156">
        <w:rPr>
          <w:rFonts w:ascii="Traditional Arabic" w:hAnsi="Traditional Arabic" w:cs="Traditional Arabic"/>
          <w:sz w:val="28"/>
          <w:szCs w:val="28"/>
        </w:rPr>
        <w:sym w:font="HQPB2" w:char="F0FC"/>
      </w:r>
      <w:r w:rsidRPr="008C7156">
        <w:rPr>
          <w:rFonts w:ascii="Traditional Arabic" w:hAnsi="Traditional Arabic" w:cs="Traditional Arabic"/>
          <w:sz w:val="28"/>
          <w:szCs w:val="28"/>
        </w:rPr>
        <w:sym w:font="HQPB4" w:char="F0CF"/>
      </w:r>
      <w:r w:rsidRPr="008C7156">
        <w:rPr>
          <w:rFonts w:ascii="Traditional Arabic" w:hAnsi="Traditional Arabic" w:cs="Traditional Arabic"/>
          <w:sz w:val="28"/>
          <w:szCs w:val="28"/>
        </w:rPr>
        <w:sym w:font="HQPB2" w:char="F05A"/>
      </w:r>
      <w:r w:rsidRPr="008C7156">
        <w:rPr>
          <w:rFonts w:ascii="Traditional Arabic" w:hAnsi="Traditional Arabic" w:cs="Traditional Arabic"/>
          <w:sz w:val="28"/>
          <w:szCs w:val="28"/>
        </w:rPr>
        <w:sym w:font="HQPB4" w:char="F0CF"/>
      </w:r>
      <w:r w:rsidRPr="008C7156">
        <w:rPr>
          <w:rFonts w:ascii="Traditional Arabic" w:hAnsi="Traditional Arabic" w:cs="Traditional Arabic"/>
          <w:sz w:val="28"/>
          <w:szCs w:val="28"/>
        </w:rPr>
        <w:sym w:font="HQPB2" w:char="F042"/>
      </w:r>
      <w:r w:rsidRPr="008C7156">
        <w:rPr>
          <w:rFonts w:ascii="Traditional Arabic" w:hAnsi="Traditional Arabic" w:cs="Traditional Arabic"/>
          <w:sz w:val="28"/>
          <w:szCs w:val="28"/>
        </w:rPr>
        <w:sym w:font="HQPB4" w:char="F0F7"/>
      </w:r>
      <w:r w:rsidRPr="008C7156">
        <w:rPr>
          <w:rFonts w:ascii="Traditional Arabic" w:hAnsi="Traditional Arabic" w:cs="Traditional Arabic"/>
          <w:sz w:val="28"/>
          <w:szCs w:val="28"/>
        </w:rPr>
        <w:sym w:font="HQPB2" w:char="F073"/>
      </w:r>
      <w:r w:rsidRPr="008C7156">
        <w:rPr>
          <w:rFonts w:ascii="Traditional Arabic" w:hAnsi="Traditional Arabic" w:cs="Traditional Arabic"/>
          <w:sz w:val="28"/>
          <w:szCs w:val="28"/>
        </w:rPr>
        <w:sym w:font="HQPB4" w:char="F0DF"/>
      </w:r>
      <w:r w:rsidRPr="008C7156">
        <w:rPr>
          <w:rFonts w:ascii="Traditional Arabic" w:hAnsi="Traditional Arabic" w:cs="Traditional Arabic"/>
          <w:sz w:val="28"/>
          <w:szCs w:val="28"/>
        </w:rPr>
        <w:sym w:font="HQPB2" w:char="F04A"/>
      </w:r>
      <w:r w:rsidRPr="008C7156">
        <w:rPr>
          <w:rFonts w:ascii="Traditional Arabic" w:hAnsi="Traditional Arabic" w:cs="Traditional Arabic"/>
          <w:sz w:val="28"/>
          <w:szCs w:val="28"/>
        </w:rPr>
        <w:sym w:font="HQPB4" w:char="F0F8"/>
      </w:r>
      <w:r w:rsidRPr="008C7156">
        <w:rPr>
          <w:rFonts w:ascii="Traditional Arabic" w:hAnsi="Traditional Arabic" w:cs="Traditional Arabic"/>
          <w:sz w:val="28"/>
          <w:szCs w:val="28"/>
        </w:rPr>
        <w:sym w:font="HQPB2" w:char="F039"/>
      </w:r>
      <w:r w:rsidRPr="008C7156">
        <w:rPr>
          <w:rFonts w:ascii="Traditional Arabic" w:hAnsi="Traditional Arabic" w:cs="Traditional Arabic"/>
          <w:sz w:val="28"/>
          <w:szCs w:val="28"/>
        </w:rPr>
        <w:sym w:font="HQPB5" w:char="F024"/>
      </w:r>
      <w:r w:rsidRPr="008C7156">
        <w:rPr>
          <w:rFonts w:ascii="Traditional Arabic" w:hAnsi="Traditional Arabic" w:cs="Traditional Arabic"/>
          <w:sz w:val="28"/>
          <w:szCs w:val="28"/>
        </w:rPr>
        <w:sym w:font="HQPB1" w:char="F023"/>
      </w:r>
      <w:r w:rsidRPr="008C7156">
        <w:rPr>
          <w:rFonts w:ascii="Traditional Arabic" w:hAnsi="Traditional Arabic" w:cs="Traditional Arabic"/>
          <w:rtl/>
        </w:rPr>
        <w:t xml:space="preserve"> </w:t>
      </w:r>
      <w:r w:rsidRPr="008C7156">
        <w:rPr>
          <w:rFonts w:ascii="Traditional Arabic" w:hAnsi="Traditional Arabic" w:cs="Traditional Arabic"/>
          <w:sz w:val="28"/>
          <w:szCs w:val="28"/>
        </w:rPr>
        <w:sym w:font="HQPB5" w:char="F028"/>
      </w:r>
      <w:r w:rsidRPr="008C7156">
        <w:rPr>
          <w:rFonts w:ascii="Traditional Arabic" w:hAnsi="Traditional Arabic" w:cs="Traditional Arabic"/>
          <w:sz w:val="28"/>
          <w:szCs w:val="28"/>
        </w:rPr>
        <w:sym w:font="HQPB1" w:char="F023"/>
      </w:r>
      <w:r w:rsidRPr="008C7156">
        <w:rPr>
          <w:rFonts w:ascii="Traditional Arabic" w:hAnsi="Traditional Arabic" w:cs="Traditional Arabic"/>
          <w:sz w:val="28"/>
          <w:szCs w:val="28"/>
        </w:rPr>
        <w:sym w:font="HQPB2" w:char="F071"/>
      </w:r>
      <w:r w:rsidRPr="008C7156">
        <w:rPr>
          <w:rFonts w:ascii="Traditional Arabic" w:hAnsi="Traditional Arabic" w:cs="Traditional Arabic"/>
          <w:sz w:val="28"/>
          <w:szCs w:val="28"/>
        </w:rPr>
        <w:sym w:font="HQPB4" w:char="F0E8"/>
      </w:r>
      <w:r w:rsidRPr="008C7156">
        <w:rPr>
          <w:rFonts w:ascii="Traditional Arabic" w:hAnsi="Traditional Arabic" w:cs="Traditional Arabic"/>
          <w:sz w:val="28"/>
          <w:szCs w:val="28"/>
        </w:rPr>
        <w:sym w:font="HQPB2" w:char="F03D"/>
      </w:r>
      <w:r w:rsidRPr="008C7156">
        <w:rPr>
          <w:rFonts w:ascii="Traditional Arabic" w:hAnsi="Traditional Arabic" w:cs="Traditional Arabic"/>
          <w:sz w:val="28"/>
          <w:szCs w:val="28"/>
        </w:rPr>
        <w:sym w:font="HQPB5" w:char="F074"/>
      </w:r>
      <w:r w:rsidRPr="008C7156">
        <w:rPr>
          <w:rFonts w:ascii="Traditional Arabic" w:hAnsi="Traditional Arabic" w:cs="Traditional Arabic"/>
          <w:sz w:val="28"/>
          <w:szCs w:val="28"/>
        </w:rPr>
        <w:sym w:font="HQPB1" w:char="F047"/>
      </w:r>
      <w:r w:rsidRPr="008C7156">
        <w:rPr>
          <w:rFonts w:ascii="Traditional Arabic" w:hAnsi="Traditional Arabic" w:cs="Traditional Arabic"/>
          <w:sz w:val="28"/>
          <w:szCs w:val="28"/>
        </w:rPr>
        <w:sym w:font="HQPB5" w:char="F074"/>
      </w:r>
      <w:r w:rsidRPr="008C7156">
        <w:rPr>
          <w:rFonts w:ascii="Traditional Arabic" w:hAnsi="Traditional Arabic" w:cs="Traditional Arabic"/>
          <w:sz w:val="28"/>
          <w:szCs w:val="28"/>
        </w:rPr>
        <w:sym w:font="HQPB1" w:char="F047"/>
      </w:r>
      <w:r w:rsidRPr="008C7156">
        <w:rPr>
          <w:rFonts w:ascii="Traditional Arabic" w:hAnsi="Traditional Arabic" w:cs="Traditional Arabic"/>
          <w:sz w:val="28"/>
          <w:szCs w:val="28"/>
        </w:rPr>
        <w:sym w:font="HQPB4" w:char="F0F8"/>
      </w:r>
      <w:r w:rsidRPr="008C7156">
        <w:rPr>
          <w:rFonts w:ascii="Traditional Arabic" w:hAnsi="Traditional Arabic" w:cs="Traditional Arabic"/>
          <w:sz w:val="28"/>
          <w:szCs w:val="28"/>
        </w:rPr>
        <w:sym w:font="HQPB2" w:char="F025"/>
      </w:r>
      <w:r w:rsidRPr="008C7156">
        <w:rPr>
          <w:rFonts w:ascii="Traditional Arabic" w:hAnsi="Traditional Arabic" w:cs="Traditional Arabic"/>
          <w:sz w:val="28"/>
          <w:szCs w:val="28"/>
        </w:rPr>
        <w:sym w:font="HQPB5" w:char="F024"/>
      </w:r>
      <w:r w:rsidRPr="008C7156">
        <w:rPr>
          <w:rFonts w:ascii="Traditional Arabic" w:hAnsi="Traditional Arabic" w:cs="Traditional Arabic"/>
          <w:sz w:val="28"/>
          <w:szCs w:val="28"/>
        </w:rPr>
        <w:sym w:font="HQPB1" w:char="F023"/>
      </w:r>
      <w:r w:rsidRPr="008C7156">
        <w:rPr>
          <w:rFonts w:ascii="Traditional Arabic" w:hAnsi="Traditional Arabic" w:cs="Traditional Arabic"/>
          <w:rtl/>
        </w:rPr>
        <w:t xml:space="preserve"> </w:t>
      </w:r>
      <w:r w:rsidRPr="008C7156">
        <w:rPr>
          <w:rFonts w:ascii="Traditional Arabic" w:hAnsi="Traditional Arabic" w:cs="Traditional Arabic"/>
          <w:sz w:val="28"/>
          <w:szCs w:val="28"/>
        </w:rPr>
        <w:sym w:font="HQPB5" w:char="F028"/>
      </w:r>
      <w:r w:rsidRPr="008C7156">
        <w:rPr>
          <w:rFonts w:ascii="Traditional Arabic" w:hAnsi="Traditional Arabic" w:cs="Traditional Arabic"/>
          <w:sz w:val="28"/>
          <w:szCs w:val="28"/>
        </w:rPr>
        <w:sym w:font="HQPB1" w:char="F023"/>
      </w:r>
      <w:r w:rsidRPr="008C7156">
        <w:rPr>
          <w:rFonts w:ascii="Traditional Arabic" w:hAnsi="Traditional Arabic" w:cs="Traditional Arabic"/>
          <w:sz w:val="28"/>
          <w:szCs w:val="28"/>
        </w:rPr>
        <w:sym w:font="HQPB2" w:char="F071"/>
      </w:r>
      <w:r w:rsidRPr="008C7156">
        <w:rPr>
          <w:rFonts w:ascii="Traditional Arabic" w:hAnsi="Traditional Arabic" w:cs="Traditional Arabic"/>
          <w:sz w:val="28"/>
          <w:szCs w:val="28"/>
        </w:rPr>
        <w:sym w:font="HQPB4" w:char="F0DF"/>
      </w:r>
      <w:r w:rsidRPr="008C7156">
        <w:rPr>
          <w:rFonts w:ascii="Traditional Arabic" w:hAnsi="Traditional Arabic" w:cs="Traditional Arabic"/>
          <w:sz w:val="28"/>
          <w:szCs w:val="28"/>
        </w:rPr>
        <w:sym w:font="HQPB1" w:char="F073"/>
      </w:r>
      <w:r w:rsidRPr="008C7156">
        <w:rPr>
          <w:rFonts w:ascii="Traditional Arabic" w:hAnsi="Traditional Arabic" w:cs="Traditional Arabic"/>
          <w:sz w:val="28"/>
          <w:szCs w:val="28"/>
        </w:rPr>
        <w:sym w:font="HQPB4" w:char="F0CE"/>
      </w:r>
      <w:r w:rsidRPr="008C7156">
        <w:rPr>
          <w:rFonts w:ascii="Traditional Arabic" w:hAnsi="Traditional Arabic" w:cs="Traditional Arabic"/>
          <w:sz w:val="28"/>
          <w:szCs w:val="28"/>
        </w:rPr>
        <w:sym w:font="HQPB2" w:char="F03D"/>
      </w:r>
      <w:r w:rsidRPr="008C7156">
        <w:rPr>
          <w:rFonts w:ascii="Traditional Arabic" w:hAnsi="Traditional Arabic" w:cs="Traditional Arabic"/>
          <w:sz w:val="28"/>
          <w:szCs w:val="28"/>
        </w:rPr>
        <w:sym w:font="HQPB4" w:char="F0F4"/>
      </w:r>
      <w:r w:rsidRPr="008C7156">
        <w:rPr>
          <w:rFonts w:ascii="Traditional Arabic" w:hAnsi="Traditional Arabic" w:cs="Traditional Arabic"/>
          <w:sz w:val="28"/>
          <w:szCs w:val="28"/>
        </w:rPr>
        <w:sym w:font="HQPB1" w:char="F0B9"/>
      </w:r>
      <w:r w:rsidRPr="008C7156">
        <w:rPr>
          <w:rFonts w:ascii="Traditional Arabic" w:hAnsi="Traditional Arabic" w:cs="Traditional Arabic"/>
          <w:sz w:val="28"/>
          <w:szCs w:val="28"/>
        </w:rPr>
        <w:sym w:font="HQPB5" w:char="F072"/>
      </w:r>
      <w:r w:rsidRPr="008C7156">
        <w:rPr>
          <w:rFonts w:ascii="Traditional Arabic" w:hAnsi="Traditional Arabic" w:cs="Traditional Arabic"/>
          <w:sz w:val="28"/>
          <w:szCs w:val="28"/>
        </w:rPr>
        <w:sym w:font="HQPB1" w:char="F027"/>
      </w:r>
      <w:r w:rsidRPr="008C7156">
        <w:rPr>
          <w:rFonts w:ascii="Traditional Arabic" w:hAnsi="Traditional Arabic" w:cs="Traditional Arabic"/>
          <w:sz w:val="28"/>
          <w:szCs w:val="28"/>
        </w:rPr>
        <w:sym w:font="HQPB5" w:char="F073"/>
      </w:r>
      <w:r w:rsidRPr="008C7156">
        <w:rPr>
          <w:rFonts w:ascii="Traditional Arabic" w:hAnsi="Traditional Arabic" w:cs="Traditional Arabic"/>
          <w:sz w:val="28"/>
          <w:szCs w:val="28"/>
        </w:rPr>
        <w:sym w:font="HQPB1" w:char="F0F9"/>
      </w:r>
      <w:r w:rsidRPr="008C7156">
        <w:rPr>
          <w:rFonts w:ascii="Traditional Arabic" w:hAnsi="Traditional Arabic" w:cs="Traditional Arabic"/>
          <w:rtl/>
        </w:rPr>
        <w:t xml:space="preserve"> </w:t>
      </w:r>
      <w:r w:rsidRPr="008C7156">
        <w:rPr>
          <w:rFonts w:ascii="Traditional Arabic" w:hAnsi="Traditional Arabic" w:cs="Traditional Arabic"/>
          <w:sz w:val="28"/>
          <w:szCs w:val="28"/>
        </w:rPr>
        <w:sym w:font="HQPB1" w:char="F024"/>
      </w:r>
      <w:r w:rsidRPr="008C7156">
        <w:rPr>
          <w:rFonts w:ascii="Traditional Arabic" w:hAnsi="Traditional Arabic" w:cs="Traditional Arabic"/>
          <w:sz w:val="28"/>
          <w:szCs w:val="28"/>
        </w:rPr>
        <w:sym w:font="HQPB5" w:char="F079"/>
      </w:r>
      <w:r w:rsidRPr="008C7156">
        <w:rPr>
          <w:rFonts w:ascii="Traditional Arabic" w:hAnsi="Traditional Arabic" w:cs="Traditional Arabic"/>
          <w:sz w:val="28"/>
          <w:szCs w:val="28"/>
        </w:rPr>
        <w:sym w:font="HQPB2" w:char="F04A"/>
      </w:r>
      <w:r w:rsidRPr="008C7156">
        <w:rPr>
          <w:rFonts w:ascii="Traditional Arabic" w:hAnsi="Traditional Arabic" w:cs="Traditional Arabic"/>
          <w:sz w:val="28"/>
          <w:szCs w:val="28"/>
        </w:rPr>
        <w:sym w:font="HQPB4" w:char="F0E5"/>
      </w:r>
      <w:r w:rsidRPr="008C7156">
        <w:rPr>
          <w:rFonts w:ascii="Traditional Arabic" w:hAnsi="Traditional Arabic" w:cs="Traditional Arabic"/>
          <w:sz w:val="28"/>
          <w:szCs w:val="28"/>
        </w:rPr>
        <w:sym w:font="HQPB2" w:char="F06B"/>
      </w:r>
      <w:r w:rsidRPr="008C7156">
        <w:rPr>
          <w:rFonts w:ascii="Traditional Arabic" w:hAnsi="Traditional Arabic" w:cs="Traditional Arabic"/>
          <w:sz w:val="28"/>
          <w:szCs w:val="28"/>
        </w:rPr>
        <w:sym w:font="HQPB5" w:char="F073"/>
      </w:r>
      <w:r w:rsidRPr="008C7156">
        <w:rPr>
          <w:rFonts w:ascii="Traditional Arabic" w:hAnsi="Traditional Arabic" w:cs="Traditional Arabic"/>
          <w:sz w:val="28"/>
          <w:szCs w:val="28"/>
        </w:rPr>
        <w:sym w:font="HQPB2" w:char="F05D"/>
      </w:r>
      <w:r w:rsidRPr="008C7156">
        <w:rPr>
          <w:rFonts w:ascii="Traditional Arabic" w:hAnsi="Traditional Arabic" w:cs="Traditional Arabic"/>
          <w:sz w:val="28"/>
          <w:szCs w:val="28"/>
        </w:rPr>
        <w:sym w:font="HQPB4" w:char="F0F7"/>
      </w:r>
      <w:r w:rsidRPr="008C7156">
        <w:rPr>
          <w:rFonts w:ascii="Traditional Arabic" w:hAnsi="Traditional Arabic" w:cs="Traditional Arabic"/>
          <w:sz w:val="28"/>
          <w:szCs w:val="28"/>
        </w:rPr>
        <w:sym w:font="HQPB2" w:char="F08F"/>
      </w:r>
      <w:r w:rsidRPr="008C7156">
        <w:rPr>
          <w:rFonts w:ascii="Traditional Arabic" w:hAnsi="Traditional Arabic" w:cs="Traditional Arabic"/>
          <w:sz w:val="28"/>
          <w:szCs w:val="28"/>
        </w:rPr>
        <w:sym w:font="HQPB5" w:char="F074"/>
      </w:r>
      <w:r w:rsidRPr="008C7156">
        <w:rPr>
          <w:rFonts w:ascii="Traditional Arabic" w:hAnsi="Traditional Arabic" w:cs="Traditional Arabic"/>
          <w:sz w:val="28"/>
          <w:szCs w:val="28"/>
        </w:rPr>
        <w:sym w:font="HQPB1" w:char="F02F"/>
      </w:r>
      <w:r w:rsidRPr="008C7156">
        <w:rPr>
          <w:rFonts w:ascii="Traditional Arabic" w:hAnsi="Traditional Arabic" w:cs="Traditional Arabic"/>
          <w:rtl/>
        </w:rPr>
        <w:t xml:space="preserve"> </w:t>
      </w:r>
      <w:r w:rsidRPr="008C7156">
        <w:rPr>
          <w:rFonts w:ascii="Traditional Arabic" w:hAnsi="Traditional Arabic" w:cs="Traditional Arabic"/>
          <w:sz w:val="28"/>
          <w:szCs w:val="28"/>
        </w:rPr>
        <w:sym w:font="HQPB4" w:char="F028"/>
      </w:r>
      <w:r w:rsidRPr="008C7156">
        <w:rPr>
          <w:rFonts w:ascii="Traditional Arabic" w:hAnsi="Traditional Arabic" w:cs="Traditional Arabic"/>
          <w:rtl/>
        </w:rPr>
        <w:t xml:space="preserve"> </w:t>
      </w:r>
      <w:r w:rsidRPr="008C7156">
        <w:rPr>
          <w:rFonts w:ascii="Traditional Arabic" w:hAnsi="Traditional Arabic" w:cs="Traditional Arabic"/>
          <w:sz w:val="28"/>
          <w:szCs w:val="28"/>
        </w:rPr>
        <w:sym w:font="HQPB5" w:char="F02E"/>
      </w:r>
      <w:r w:rsidRPr="008C7156">
        <w:rPr>
          <w:rFonts w:ascii="Traditional Arabic" w:hAnsi="Traditional Arabic" w:cs="Traditional Arabic"/>
          <w:sz w:val="28"/>
          <w:szCs w:val="28"/>
        </w:rPr>
        <w:sym w:font="HQPB2" w:char="F062"/>
      </w:r>
      <w:r w:rsidRPr="008C7156">
        <w:rPr>
          <w:rFonts w:ascii="Traditional Arabic" w:hAnsi="Traditional Arabic" w:cs="Traditional Arabic"/>
          <w:sz w:val="28"/>
          <w:szCs w:val="28"/>
        </w:rPr>
        <w:sym w:font="HQPB4" w:char="F0CE"/>
      </w:r>
      <w:r w:rsidRPr="008C7156">
        <w:rPr>
          <w:rFonts w:ascii="Traditional Arabic" w:hAnsi="Traditional Arabic" w:cs="Traditional Arabic"/>
          <w:sz w:val="28"/>
          <w:szCs w:val="28"/>
        </w:rPr>
        <w:sym w:font="HQPB1" w:char="F02A"/>
      </w:r>
      <w:r w:rsidRPr="008C7156">
        <w:rPr>
          <w:rFonts w:ascii="Traditional Arabic" w:hAnsi="Traditional Arabic" w:cs="Traditional Arabic"/>
          <w:sz w:val="28"/>
          <w:szCs w:val="28"/>
        </w:rPr>
        <w:sym w:font="HQPB5" w:char="F073"/>
      </w:r>
      <w:r w:rsidRPr="008C7156">
        <w:rPr>
          <w:rFonts w:ascii="Traditional Arabic" w:hAnsi="Traditional Arabic" w:cs="Traditional Arabic"/>
          <w:sz w:val="28"/>
          <w:szCs w:val="28"/>
        </w:rPr>
        <w:sym w:font="HQPB1" w:char="F0F9"/>
      </w:r>
      <w:r w:rsidRPr="008C7156">
        <w:rPr>
          <w:rFonts w:ascii="Traditional Arabic" w:hAnsi="Traditional Arabic" w:cs="Traditional Arabic"/>
          <w:rtl/>
        </w:rPr>
        <w:t xml:space="preserve"> </w:t>
      </w:r>
      <w:r w:rsidRPr="008C7156">
        <w:rPr>
          <w:rFonts w:ascii="Traditional Arabic" w:hAnsi="Traditional Arabic" w:cs="Traditional Arabic"/>
          <w:sz w:val="28"/>
          <w:szCs w:val="28"/>
        </w:rPr>
        <w:sym w:font="HQPB4" w:char="F0F4"/>
      </w:r>
      <w:r w:rsidRPr="008C7156">
        <w:rPr>
          <w:rFonts w:ascii="Traditional Arabic" w:hAnsi="Traditional Arabic" w:cs="Traditional Arabic"/>
          <w:sz w:val="28"/>
          <w:szCs w:val="28"/>
        </w:rPr>
        <w:sym w:font="HQPB1" w:char="F04D"/>
      </w:r>
      <w:r w:rsidRPr="008C7156">
        <w:rPr>
          <w:rFonts w:ascii="Traditional Arabic" w:hAnsi="Traditional Arabic" w:cs="Traditional Arabic"/>
          <w:sz w:val="28"/>
          <w:szCs w:val="28"/>
        </w:rPr>
        <w:sym w:font="HQPB5" w:char="F074"/>
      </w:r>
      <w:r w:rsidRPr="008C7156">
        <w:rPr>
          <w:rFonts w:ascii="Traditional Arabic" w:hAnsi="Traditional Arabic" w:cs="Traditional Arabic"/>
          <w:sz w:val="28"/>
          <w:szCs w:val="28"/>
        </w:rPr>
        <w:sym w:font="HQPB1" w:char="F0F3"/>
      </w:r>
      <w:r w:rsidRPr="008C7156">
        <w:rPr>
          <w:rFonts w:ascii="Traditional Arabic" w:hAnsi="Traditional Arabic" w:cs="Traditional Arabic"/>
          <w:sz w:val="28"/>
          <w:szCs w:val="28"/>
        </w:rPr>
        <w:sym w:font="HQPB5" w:char="F074"/>
      </w:r>
      <w:r w:rsidRPr="008C7156">
        <w:rPr>
          <w:rFonts w:ascii="Traditional Arabic" w:hAnsi="Traditional Arabic" w:cs="Traditional Arabic"/>
          <w:sz w:val="28"/>
          <w:szCs w:val="28"/>
        </w:rPr>
        <w:sym w:font="HQPB1" w:char="F02F"/>
      </w:r>
      <w:r w:rsidRPr="008C7156">
        <w:rPr>
          <w:rFonts w:ascii="Traditional Arabic" w:hAnsi="Traditional Arabic" w:cs="Traditional Arabic"/>
          <w:rtl/>
        </w:rPr>
        <w:t xml:space="preserve"> </w:t>
      </w:r>
      <w:r w:rsidRPr="008C7156">
        <w:rPr>
          <w:rFonts w:ascii="Traditional Arabic" w:hAnsi="Traditional Arabic" w:cs="Traditional Arabic"/>
          <w:sz w:val="28"/>
          <w:szCs w:val="28"/>
        </w:rPr>
        <w:sym w:font="HQPB1" w:char="F024"/>
      </w:r>
      <w:r w:rsidRPr="008C7156">
        <w:rPr>
          <w:rFonts w:ascii="Traditional Arabic" w:hAnsi="Traditional Arabic" w:cs="Traditional Arabic"/>
          <w:sz w:val="28"/>
          <w:szCs w:val="28"/>
        </w:rPr>
        <w:sym w:font="HQPB5" w:char="F079"/>
      </w:r>
      <w:r w:rsidRPr="008C7156">
        <w:rPr>
          <w:rFonts w:ascii="Traditional Arabic" w:hAnsi="Traditional Arabic" w:cs="Traditional Arabic"/>
          <w:sz w:val="28"/>
          <w:szCs w:val="28"/>
        </w:rPr>
        <w:sym w:font="HQPB2" w:char="F04A"/>
      </w:r>
      <w:r w:rsidRPr="008C7156">
        <w:rPr>
          <w:rFonts w:ascii="Traditional Arabic" w:hAnsi="Traditional Arabic" w:cs="Traditional Arabic"/>
          <w:sz w:val="28"/>
          <w:szCs w:val="28"/>
        </w:rPr>
        <w:sym w:font="HQPB4" w:char="F0DF"/>
      </w:r>
      <w:r w:rsidRPr="008C7156">
        <w:rPr>
          <w:rFonts w:ascii="Traditional Arabic" w:hAnsi="Traditional Arabic" w:cs="Traditional Arabic"/>
          <w:sz w:val="28"/>
          <w:szCs w:val="28"/>
        </w:rPr>
        <w:sym w:font="HQPB2" w:char="F067"/>
      </w:r>
      <w:r w:rsidRPr="008C7156">
        <w:rPr>
          <w:rFonts w:ascii="Traditional Arabic" w:hAnsi="Traditional Arabic" w:cs="Traditional Arabic"/>
          <w:sz w:val="28"/>
          <w:szCs w:val="28"/>
        </w:rPr>
        <w:sym w:font="HQPB3" w:char="F031"/>
      </w:r>
      <w:r w:rsidRPr="008C7156">
        <w:rPr>
          <w:rFonts w:ascii="Traditional Arabic" w:hAnsi="Traditional Arabic" w:cs="Traditional Arabic"/>
          <w:sz w:val="28"/>
          <w:szCs w:val="28"/>
        </w:rPr>
        <w:sym w:font="HQPB5" w:char="F079"/>
      </w:r>
      <w:r w:rsidRPr="008C7156">
        <w:rPr>
          <w:rFonts w:ascii="Traditional Arabic" w:hAnsi="Traditional Arabic" w:cs="Traditional Arabic"/>
          <w:sz w:val="28"/>
          <w:szCs w:val="28"/>
        </w:rPr>
        <w:sym w:font="HQPB1" w:char="F089"/>
      </w:r>
      <w:r w:rsidRPr="008C7156">
        <w:rPr>
          <w:rFonts w:ascii="Traditional Arabic" w:hAnsi="Traditional Arabic" w:cs="Traditional Arabic"/>
          <w:sz w:val="28"/>
          <w:szCs w:val="28"/>
        </w:rPr>
        <w:sym w:font="HQPB4" w:char="F0F7"/>
      </w:r>
      <w:r w:rsidRPr="008C7156">
        <w:rPr>
          <w:rFonts w:ascii="Traditional Arabic" w:hAnsi="Traditional Arabic" w:cs="Traditional Arabic"/>
          <w:sz w:val="28"/>
          <w:szCs w:val="28"/>
        </w:rPr>
        <w:sym w:font="HQPB1" w:char="F06E"/>
      </w:r>
      <w:r w:rsidRPr="008C7156">
        <w:rPr>
          <w:rFonts w:ascii="Traditional Arabic" w:hAnsi="Traditional Arabic" w:cs="Traditional Arabic"/>
          <w:sz w:val="28"/>
          <w:szCs w:val="28"/>
        </w:rPr>
        <w:sym w:font="HQPB4" w:char="F0CE"/>
      </w:r>
      <w:r w:rsidRPr="008C7156">
        <w:rPr>
          <w:rFonts w:ascii="Traditional Arabic" w:hAnsi="Traditional Arabic" w:cs="Traditional Arabic"/>
          <w:sz w:val="28"/>
          <w:szCs w:val="28"/>
        </w:rPr>
        <w:sym w:font="HQPB1" w:char="F029"/>
      </w:r>
      <w:r w:rsidRPr="008C7156">
        <w:rPr>
          <w:rFonts w:ascii="Traditional Arabic" w:hAnsi="Traditional Arabic" w:cs="Traditional Arabic"/>
          <w:rtl/>
        </w:rPr>
        <w:t xml:space="preserve"> </w:t>
      </w:r>
      <w:r w:rsidRPr="008C7156">
        <w:rPr>
          <w:rFonts w:ascii="Traditional Arabic" w:hAnsi="Traditional Arabic" w:cs="Traditional Arabic"/>
          <w:sz w:val="28"/>
          <w:szCs w:val="28"/>
        </w:rPr>
        <w:sym w:font="HQPB2" w:char="F092"/>
      </w:r>
      <w:r w:rsidRPr="008C7156">
        <w:rPr>
          <w:rFonts w:ascii="Traditional Arabic" w:hAnsi="Traditional Arabic" w:cs="Traditional Arabic"/>
          <w:sz w:val="28"/>
          <w:szCs w:val="28"/>
        </w:rPr>
        <w:sym w:font="HQPB5" w:char="F06E"/>
      </w:r>
      <w:r w:rsidRPr="008C7156">
        <w:rPr>
          <w:rFonts w:ascii="Traditional Arabic" w:hAnsi="Traditional Arabic" w:cs="Traditional Arabic"/>
          <w:sz w:val="28"/>
          <w:szCs w:val="28"/>
        </w:rPr>
        <w:sym w:font="HQPB2" w:char="F03F"/>
      </w:r>
      <w:r w:rsidRPr="008C7156">
        <w:rPr>
          <w:rFonts w:ascii="Traditional Arabic" w:hAnsi="Traditional Arabic" w:cs="Traditional Arabic"/>
          <w:sz w:val="28"/>
          <w:szCs w:val="28"/>
        </w:rPr>
        <w:sym w:font="HQPB5" w:char="F074"/>
      </w:r>
      <w:r w:rsidRPr="008C7156">
        <w:rPr>
          <w:rFonts w:ascii="Traditional Arabic" w:hAnsi="Traditional Arabic" w:cs="Traditional Arabic"/>
          <w:sz w:val="28"/>
          <w:szCs w:val="28"/>
        </w:rPr>
        <w:sym w:font="HQPB1" w:char="F0E3"/>
      </w:r>
      <w:r w:rsidRPr="008C7156">
        <w:rPr>
          <w:rFonts w:ascii="Traditional Arabic" w:hAnsi="Traditional Arabic" w:cs="Traditional Arabic"/>
          <w:rtl/>
        </w:rPr>
        <w:t xml:space="preserve"> </w:t>
      </w:r>
      <w:r w:rsidRPr="008C7156">
        <w:rPr>
          <w:rFonts w:ascii="Traditional Arabic" w:hAnsi="Traditional Arabic" w:cs="Traditional Arabic"/>
          <w:sz w:val="28"/>
          <w:szCs w:val="28"/>
        </w:rPr>
        <w:sym w:font="HQPB5" w:char="F033"/>
      </w:r>
      <w:r w:rsidRPr="008C7156">
        <w:rPr>
          <w:rFonts w:ascii="Traditional Arabic" w:hAnsi="Traditional Arabic" w:cs="Traditional Arabic"/>
          <w:sz w:val="28"/>
          <w:szCs w:val="28"/>
        </w:rPr>
        <w:sym w:font="HQPB2" w:char="F093"/>
      </w:r>
      <w:r w:rsidRPr="008C7156">
        <w:rPr>
          <w:rFonts w:ascii="Traditional Arabic" w:hAnsi="Traditional Arabic" w:cs="Traditional Arabic"/>
          <w:sz w:val="28"/>
          <w:szCs w:val="28"/>
        </w:rPr>
        <w:sym w:font="HQPB5" w:char="F074"/>
      </w:r>
      <w:r w:rsidRPr="008C7156">
        <w:rPr>
          <w:rFonts w:ascii="Traditional Arabic" w:hAnsi="Traditional Arabic" w:cs="Traditional Arabic"/>
          <w:sz w:val="28"/>
          <w:szCs w:val="28"/>
        </w:rPr>
        <w:sym w:font="HQPB1" w:char="F08D"/>
      </w:r>
      <w:r w:rsidRPr="008C7156">
        <w:rPr>
          <w:rFonts w:ascii="Traditional Arabic" w:hAnsi="Traditional Arabic" w:cs="Traditional Arabic"/>
          <w:sz w:val="28"/>
          <w:szCs w:val="28"/>
        </w:rPr>
        <w:sym w:font="HQPB4" w:char="F0F7"/>
      </w:r>
      <w:r w:rsidRPr="008C7156">
        <w:rPr>
          <w:rFonts w:ascii="Traditional Arabic" w:hAnsi="Traditional Arabic" w:cs="Traditional Arabic"/>
          <w:sz w:val="28"/>
          <w:szCs w:val="28"/>
        </w:rPr>
        <w:sym w:font="HQPB1" w:char="F07A"/>
      </w:r>
      <w:r w:rsidRPr="008C7156">
        <w:rPr>
          <w:rFonts w:ascii="Traditional Arabic" w:hAnsi="Traditional Arabic" w:cs="Traditional Arabic"/>
          <w:sz w:val="28"/>
          <w:szCs w:val="28"/>
        </w:rPr>
        <w:sym w:font="HQPB5" w:char="F057"/>
      </w:r>
      <w:r w:rsidRPr="008C7156">
        <w:rPr>
          <w:rFonts w:ascii="Traditional Arabic" w:hAnsi="Traditional Arabic" w:cs="Traditional Arabic"/>
          <w:sz w:val="28"/>
          <w:szCs w:val="28"/>
        </w:rPr>
        <w:sym w:font="HQPB2" w:char="F07B"/>
      </w:r>
      <w:r w:rsidRPr="008C7156">
        <w:rPr>
          <w:rFonts w:ascii="Traditional Arabic" w:hAnsi="Traditional Arabic" w:cs="Traditional Arabic"/>
          <w:sz w:val="28"/>
          <w:szCs w:val="28"/>
        </w:rPr>
        <w:sym w:font="HQPB5" w:char="F024"/>
      </w:r>
      <w:r w:rsidRPr="008C7156">
        <w:rPr>
          <w:rFonts w:ascii="Traditional Arabic" w:hAnsi="Traditional Arabic" w:cs="Traditional Arabic"/>
          <w:sz w:val="28"/>
          <w:szCs w:val="28"/>
        </w:rPr>
        <w:sym w:font="HQPB1" w:char="F023"/>
      </w:r>
      <w:r w:rsidRPr="008C7156">
        <w:rPr>
          <w:rFonts w:ascii="Traditional Arabic" w:hAnsi="Traditional Arabic" w:cs="Traditional Arabic"/>
          <w:rtl/>
        </w:rPr>
        <w:t xml:space="preserve"> </w:t>
      </w:r>
      <w:r w:rsidRPr="008C7156">
        <w:rPr>
          <w:rFonts w:ascii="Traditional Arabic" w:hAnsi="Traditional Arabic" w:cs="Traditional Arabic"/>
          <w:sz w:val="28"/>
          <w:szCs w:val="28"/>
        </w:rPr>
        <w:sym w:font="HQPB5" w:char="F028"/>
      </w:r>
      <w:r w:rsidRPr="008C7156">
        <w:rPr>
          <w:rFonts w:ascii="Traditional Arabic" w:hAnsi="Traditional Arabic" w:cs="Traditional Arabic"/>
          <w:sz w:val="28"/>
          <w:szCs w:val="28"/>
        </w:rPr>
        <w:sym w:font="HQPB1" w:char="F023"/>
      </w:r>
      <w:r w:rsidRPr="008C7156">
        <w:rPr>
          <w:rFonts w:ascii="Traditional Arabic" w:hAnsi="Traditional Arabic" w:cs="Traditional Arabic"/>
          <w:sz w:val="28"/>
          <w:szCs w:val="28"/>
        </w:rPr>
        <w:sym w:font="HQPB2" w:char="F071"/>
      </w:r>
      <w:r w:rsidRPr="008C7156">
        <w:rPr>
          <w:rFonts w:ascii="Traditional Arabic" w:hAnsi="Traditional Arabic" w:cs="Traditional Arabic"/>
          <w:sz w:val="28"/>
          <w:szCs w:val="28"/>
        </w:rPr>
        <w:sym w:font="HQPB4" w:char="F0E8"/>
      </w:r>
      <w:r w:rsidRPr="008C7156">
        <w:rPr>
          <w:rFonts w:ascii="Traditional Arabic" w:hAnsi="Traditional Arabic" w:cs="Traditional Arabic"/>
          <w:sz w:val="28"/>
          <w:szCs w:val="28"/>
        </w:rPr>
        <w:sym w:font="HQPB2" w:char="F03D"/>
      </w:r>
      <w:r w:rsidRPr="008C7156">
        <w:rPr>
          <w:rFonts w:ascii="Traditional Arabic" w:hAnsi="Traditional Arabic" w:cs="Traditional Arabic"/>
          <w:sz w:val="28"/>
          <w:szCs w:val="28"/>
        </w:rPr>
        <w:sym w:font="HQPB4" w:char="F0CF"/>
      </w:r>
      <w:r w:rsidRPr="008C7156">
        <w:rPr>
          <w:rFonts w:ascii="Traditional Arabic" w:hAnsi="Traditional Arabic" w:cs="Traditional Arabic"/>
          <w:sz w:val="28"/>
          <w:szCs w:val="28"/>
        </w:rPr>
        <w:sym w:font="HQPB1" w:char="F047"/>
      </w:r>
      <w:r w:rsidRPr="008C7156">
        <w:rPr>
          <w:rFonts w:ascii="Traditional Arabic" w:hAnsi="Traditional Arabic" w:cs="Traditional Arabic"/>
          <w:sz w:val="28"/>
          <w:szCs w:val="28"/>
        </w:rPr>
        <w:sym w:font="HQPB2" w:char="F0BB"/>
      </w:r>
      <w:r w:rsidRPr="008C7156">
        <w:rPr>
          <w:rFonts w:ascii="Traditional Arabic" w:hAnsi="Traditional Arabic" w:cs="Traditional Arabic"/>
          <w:sz w:val="28"/>
          <w:szCs w:val="28"/>
        </w:rPr>
        <w:sym w:font="HQPB5" w:char="F073"/>
      </w:r>
      <w:r w:rsidRPr="008C7156">
        <w:rPr>
          <w:rFonts w:ascii="Traditional Arabic" w:hAnsi="Traditional Arabic" w:cs="Traditional Arabic"/>
          <w:sz w:val="28"/>
          <w:szCs w:val="28"/>
        </w:rPr>
        <w:sym w:font="HQPB2" w:char="F029"/>
      </w:r>
      <w:r w:rsidRPr="008C7156">
        <w:rPr>
          <w:rFonts w:ascii="Traditional Arabic" w:hAnsi="Traditional Arabic" w:cs="Traditional Arabic"/>
          <w:sz w:val="28"/>
          <w:szCs w:val="28"/>
        </w:rPr>
        <w:sym w:font="HQPB5" w:char="F073"/>
      </w:r>
      <w:r w:rsidRPr="008C7156">
        <w:rPr>
          <w:rFonts w:ascii="Traditional Arabic" w:hAnsi="Traditional Arabic" w:cs="Traditional Arabic"/>
          <w:sz w:val="28"/>
          <w:szCs w:val="28"/>
        </w:rPr>
        <w:sym w:font="HQPB1" w:char="F0F9"/>
      </w:r>
      <w:r w:rsidRPr="008C7156">
        <w:rPr>
          <w:rFonts w:ascii="Traditional Arabic" w:hAnsi="Traditional Arabic" w:cs="Traditional Arabic"/>
          <w:rtl/>
        </w:rPr>
        <w:t xml:space="preserve"> </w:t>
      </w:r>
      <w:r w:rsidRPr="008C7156">
        <w:rPr>
          <w:rFonts w:ascii="Traditional Arabic" w:hAnsi="Traditional Arabic" w:cs="Traditional Arabic"/>
          <w:sz w:val="28"/>
          <w:szCs w:val="28"/>
        </w:rPr>
        <w:sym w:font="HQPB2" w:char="F0D3"/>
      </w:r>
      <w:r w:rsidRPr="008C7156">
        <w:rPr>
          <w:rFonts w:ascii="Traditional Arabic" w:hAnsi="Traditional Arabic" w:cs="Traditional Arabic"/>
          <w:sz w:val="28"/>
          <w:szCs w:val="28"/>
        </w:rPr>
        <w:sym w:font="HQPB4" w:char="F0C9"/>
      </w:r>
      <w:r w:rsidRPr="008C7156">
        <w:rPr>
          <w:rFonts w:ascii="Traditional Arabic" w:hAnsi="Traditional Arabic" w:cs="Traditional Arabic"/>
          <w:sz w:val="28"/>
          <w:szCs w:val="28"/>
        </w:rPr>
        <w:sym w:font="HQPB1" w:char="F04C"/>
      </w:r>
      <w:r w:rsidRPr="008C7156">
        <w:rPr>
          <w:rFonts w:ascii="Traditional Arabic" w:hAnsi="Traditional Arabic" w:cs="Traditional Arabic"/>
          <w:sz w:val="28"/>
          <w:szCs w:val="28"/>
        </w:rPr>
        <w:sym w:font="HQPB4" w:char="F0A9"/>
      </w:r>
      <w:r w:rsidRPr="008C7156">
        <w:rPr>
          <w:rFonts w:ascii="Traditional Arabic" w:hAnsi="Traditional Arabic" w:cs="Traditional Arabic"/>
          <w:sz w:val="28"/>
          <w:szCs w:val="28"/>
        </w:rPr>
        <w:sym w:font="HQPB2" w:char="F039"/>
      </w:r>
      <w:r w:rsidRPr="008C7156">
        <w:rPr>
          <w:rFonts w:ascii="Traditional Arabic" w:hAnsi="Traditional Arabic" w:cs="Traditional Arabic"/>
          <w:sz w:val="28"/>
          <w:szCs w:val="28"/>
        </w:rPr>
        <w:sym w:font="HQPB5" w:char="F024"/>
      </w:r>
      <w:r w:rsidRPr="008C7156">
        <w:rPr>
          <w:rFonts w:ascii="Traditional Arabic" w:hAnsi="Traditional Arabic" w:cs="Traditional Arabic"/>
          <w:sz w:val="28"/>
          <w:szCs w:val="28"/>
        </w:rPr>
        <w:sym w:font="HQPB1" w:char="F023"/>
      </w:r>
      <w:r w:rsidRPr="008C7156">
        <w:rPr>
          <w:rFonts w:ascii="Traditional Arabic" w:hAnsi="Traditional Arabic" w:cs="Traditional Arabic"/>
          <w:rtl/>
        </w:rPr>
        <w:t xml:space="preserve"> </w:t>
      </w:r>
      <w:r w:rsidRPr="008C7156">
        <w:rPr>
          <w:rFonts w:ascii="Traditional Arabic" w:hAnsi="Traditional Arabic" w:cs="Traditional Arabic"/>
          <w:sz w:val="28"/>
          <w:szCs w:val="28"/>
        </w:rPr>
        <w:sym w:font="HQPB2" w:char="F0D3"/>
      </w:r>
      <w:r w:rsidRPr="008C7156">
        <w:rPr>
          <w:rFonts w:ascii="Traditional Arabic" w:hAnsi="Traditional Arabic" w:cs="Traditional Arabic"/>
          <w:sz w:val="28"/>
          <w:szCs w:val="28"/>
        </w:rPr>
        <w:sym w:font="HQPB4" w:char="F0C8"/>
      </w:r>
      <w:r w:rsidRPr="008C7156">
        <w:rPr>
          <w:rFonts w:ascii="Traditional Arabic" w:hAnsi="Traditional Arabic" w:cs="Traditional Arabic"/>
          <w:sz w:val="28"/>
          <w:szCs w:val="28"/>
        </w:rPr>
        <w:sym w:font="HQPB1" w:char="F0F6"/>
      </w:r>
      <w:r w:rsidRPr="008C7156">
        <w:rPr>
          <w:rFonts w:ascii="Traditional Arabic" w:hAnsi="Traditional Arabic" w:cs="Traditional Arabic"/>
          <w:sz w:val="28"/>
          <w:szCs w:val="28"/>
        </w:rPr>
        <w:sym w:font="HQPB4" w:char="F0F6"/>
      </w:r>
      <w:r w:rsidRPr="008C7156">
        <w:rPr>
          <w:rFonts w:ascii="Traditional Arabic" w:hAnsi="Traditional Arabic" w:cs="Traditional Arabic"/>
          <w:sz w:val="28"/>
          <w:szCs w:val="28"/>
        </w:rPr>
        <w:sym w:font="HQPB1" w:char="F037"/>
      </w:r>
      <w:r w:rsidRPr="008C7156">
        <w:rPr>
          <w:rFonts w:ascii="Traditional Arabic" w:hAnsi="Traditional Arabic" w:cs="Traditional Arabic"/>
          <w:sz w:val="28"/>
          <w:szCs w:val="28"/>
        </w:rPr>
        <w:sym w:font="HQPB5" w:char="F073"/>
      </w:r>
      <w:r w:rsidRPr="008C7156">
        <w:rPr>
          <w:rFonts w:ascii="Traditional Arabic" w:hAnsi="Traditional Arabic" w:cs="Traditional Arabic"/>
          <w:sz w:val="28"/>
          <w:szCs w:val="28"/>
        </w:rPr>
        <w:sym w:font="HQPB1" w:char="F03F"/>
      </w:r>
      <w:r w:rsidRPr="008C7156">
        <w:rPr>
          <w:rFonts w:ascii="Traditional Arabic" w:hAnsi="Traditional Arabic" w:cs="Traditional Arabic"/>
          <w:rtl/>
        </w:rPr>
        <w:t xml:space="preserve"> </w:t>
      </w:r>
      <w:r w:rsidRPr="008C7156">
        <w:rPr>
          <w:rFonts w:ascii="Traditional Arabic" w:hAnsi="Traditional Arabic" w:cs="Traditional Arabic"/>
          <w:sz w:val="28"/>
          <w:szCs w:val="28"/>
        </w:rPr>
        <w:sym w:font="HQPB5" w:char="F034"/>
      </w:r>
      <w:r w:rsidRPr="008C7156">
        <w:rPr>
          <w:rFonts w:ascii="Traditional Arabic" w:hAnsi="Traditional Arabic" w:cs="Traditional Arabic"/>
          <w:sz w:val="28"/>
          <w:szCs w:val="28"/>
        </w:rPr>
        <w:sym w:font="HQPB2" w:char="F0D3"/>
      </w:r>
      <w:r w:rsidRPr="008C7156">
        <w:rPr>
          <w:rFonts w:ascii="Traditional Arabic" w:hAnsi="Traditional Arabic" w:cs="Traditional Arabic"/>
          <w:sz w:val="28"/>
          <w:szCs w:val="28"/>
        </w:rPr>
        <w:sym w:font="HQPB4" w:char="F0AE"/>
      </w:r>
      <w:r w:rsidRPr="008C7156">
        <w:rPr>
          <w:rFonts w:ascii="Traditional Arabic" w:hAnsi="Traditional Arabic" w:cs="Traditional Arabic"/>
          <w:sz w:val="28"/>
          <w:szCs w:val="28"/>
        </w:rPr>
        <w:sym w:font="HQPB1" w:char="F04C"/>
      </w:r>
      <w:r w:rsidRPr="008C7156">
        <w:rPr>
          <w:rFonts w:ascii="Traditional Arabic" w:hAnsi="Traditional Arabic" w:cs="Traditional Arabic"/>
          <w:sz w:val="28"/>
          <w:szCs w:val="28"/>
        </w:rPr>
        <w:sym w:font="HQPB5" w:char="F079"/>
      </w:r>
      <w:r w:rsidRPr="008C7156">
        <w:rPr>
          <w:rFonts w:ascii="Traditional Arabic" w:hAnsi="Traditional Arabic" w:cs="Traditional Arabic"/>
          <w:sz w:val="28"/>
          <w:szCs w:val="28"/>
        </w:rPr>
        <w:sym w:font="HQPB1" w:char="F06D"/>
      </w:r>
      <w:r w:rsidRPr="008C7156">
        <w:rPr>
          <w:rFonts w:ascii="Traditional Arabic" w:hAnsi="Traditional Arabic" w:cs="Traditional Arabic"/>
          <w:rtl/>
        </w:rPr>
        <w:t xml:space="preserve"> </w:t>
      </w:r>
      <w:r w:rsidRPr="008C7156">
        <w:rPr>
          <w:rFonts w:ascii="Traditional Arabic" w:hAnsi="Traditional Arabic" w:cs="Traditional Arabic"/>
          <w:sz w:val="28"/>
          <w:szCs w:val="28"/>
        </w:rPr>
        <w:sym w:font="HQPB5" w:char="F075"/>
      </w:r>
      <w:r w:rsidRPr="008C7156">
        <w:rPr>
          <w:rFonts w:ascii="Traditional Arabic" w:hAnsi="Traditional Arabic" w:cs="Traditional Arabic"/>
          <w:sz w:val="28"/>
          <w:szCs w:val="28"/>
        </w:rPr>
        <w:sym w:font="HQPB2" w:char="F0E4"/>
      </w:r>
      <w:r w:rsidRPr="008C7156">
        <w:rPr>
          <w:rFonts w:ascii="Traditional Arabic" w:hAnsi="Traditional Arabic" w:cs="Traditional Arabic"/>
          <w:sz w:val="28"/>
          <w:szCs w:val="28"/>
        </w:rPr>
        <w:sym w:font="HQPB4" w:char="F0FE"/>
      </w:r>
      <w:r w:rsidRPr="008C7156">
        <w:rPr>
          <w:rFonts w:ascii="Traditional Arabic" w:hAnsi="Traditional Arabic" w:cs="Traditional Arabic"/>
          <w:sz w:val="28"/>
          <w:szCs w:val="28"/>
        </w:rPr>
        <w:sym w:font="HQPB2" w:char="F092"/>
      </w:r>
      <w:r w:rsidRPr="008C7156">
        <w:rPr>
          <w:rFonts w:ascii="Traditional Arabic" w:hAnsi="Traditional Arabic" w:cs="Traditional Arabic"/>
          <w:sz w:val="28"/>
          <w:szCs w:val="28"/>
        </w:rPr>
        <w:sym w:font="HQPB4" w:char="F0C5"/>
      </w:r>
      <w:r w:rsidRPr="008C7156">
        <w:rPr>
          <w:rFonts w:ascii="Traditional Arabic" w:hAnsi="Traditional Arabic" w:cs="Traditional Arabic"/>
          <w:sz w:val="28"/>
          <w:szCs w:val="28"/>
        </w:rPr>
        <w:sym w:font="HQPB2" w:char="F022"/>
      </w:r>
      <w:r w:rsidRPr="008C7156">
        <w:rPr>
          <w:rFonts w:ascii="Traditional Arabic" w:hAnsi="Traditional Arabic" w:cs="Traditional Arabic"/>
          <w:sz w:val="28"/>
          <w:szCs w:val="28"/>
        </w:rPr>
        <w:sym w:font="HQPB5" w:char="F073"/>
      </w:r>
      <w:r w:rsidRPr="008C7156">
        <w:rPr>
          <w:rFonts w:ascii="Traditional Arabic" w:hAnsi="Traditional Arabic" w:cs="Traditional Arabic"/>
          <w:sz w:val="28"/>
          <w:szCs w:val="28"/>
        </w:rPr>
        <w:sym w:font="HQPB1" w:char="F03F"/>
      </w:r>
      <w:r w:rsidRPr="008C7156">
        <w:rPr>
          <w:rFonts w:ascii="Traditional Arabic" w:hAnsi="Traditional Arabic" w:cs="Traditional Arabic"/>
          <w:rtl/>
        </w:rPr>
        <w:t xml:space="preserve"> </w:t>
      </w:r>
      <w:r w:rsidRPr="008C7156">
        <w:rPr>
          <w:rFonts w:ascii="Traditional Arabic" w:hAnsi="Traditional Arabic" w:cs="Traditional Arabic"/>
          <w:sz w:val="28"/>
          <w:szCs w:val="28"/>
        </w:rPr>
        <w:sym w:font="HQPB5" w:char="F023"/>
      </w:r>
      <w:r w:rsidRPr="008C7156">
        <w:rPr>
          <w:rFonts w:ascii="Traditional Arabic" w:hAnsi="Traditional Arabic" w:cs="Traditional Arabic"/>
          <w:sz w:val="28"/>
          <w:szCs w:val="28"/>
        </w:rPr>
        <w:sym w:font="HQPB2" w:char="F092"/>
      </w:r>
      <w:r w:rsidRPr="008C7156">
        <w:rPr>
          <w:rFonts w:ascii="Traditional Arabic" w:hAnsi="Traditional Arabic" w:cs="Traditional Arabic"/>
          <w:sz w:val="28"/>
          <w:szCs w:val="28"/>
        </w:rPr>
        <w:sym w:font="HQPB5" w:char="F06E"/>
      </w:r>
      <w:r w:rsidRPr="008C7156">
        <w:rPr>
          <w:rFonts w:ascii="Traditional Arabic" w:hAnsi="Traditional Arabic" w:cs="Traditional Arabic"/>
          <w:sz w:val="28"/>
          <w:szCs w:val="28"/>
        </w:rPr>
        <w:sym w:font="HQPB2" w:char="F03C"/>
      </w:r>
      <w:r w:rsidRPr="008C7156">
        <w:rPr>
          <w:rFonts w:ascii="Traditional Arabic" w:hAnsi="Traditional Arabic" w:cs="Traditional Arabic"/>
          <w:sz w:val="28"/>
          <w:szCs w:val="28"/>
        </w:rPr>
        <w:sym w:font="HQPB4" w:char="F0CE"/>
      </w:r>
      <w:r w:rsidRPr="008C7156">
        <w:rPr>
          <w:rFonts w:ascii="Traditional Arabic" w:hAnsi="Traditional Arabic" w:cs="Traditional Arabic"/>
          <w:sz w:val="28"/>
          <w:szCs w:val="28"/>
        </w:rPr>
        <w:sym w:font="HQPB1" w:char="F029"/>
      </w:r>
      <w:r w:rsidRPr="008C7156">
        <w:rPr>
          <w:rFonts w:ascii="Traditional Arabic" w:hAnsi="Traditional Arabic" w:cs="Traditional Arabic"/>
          <w:rtl/>
        </w:rPr>
        <w:t xml:space="preserve"> </w:t>
      </w:r>
      <w:r w:rsidRPr="008C7156">
        <w:rPr>
          <w:rFonts w:ascii="Traditional Arabic" w:hAnsi="Traditional Arabic" w:cs="Traditional Arabic"/>
          <w:sz w:val="28"/>
          <w:szCs w:val="28"/>
        </w:rPr>
        <w:sym w:font="HQPB4" w:char="F0CC"/>
      </w:r>
      <w:r w:rsidRPr="008C7156">
        <w:rPr>
          <w:rFonts w:ascii="Traditional Arabic" w:hAnsi="Traditional Arabic" w:cs="Traditional Arabic"/>
          <w:sz w:val="28"/>
          <w:szCs w:val="28"/>
        </w:rPr>
        <w:sym w:font="HQPB1" w:char="F08D"/>
      </w:r>
      <w:r w:rsidRPr="008C7156">
        <w:rPr>
          <w:rFonts w:ascii="Traditional Arabic" w:hAnsi="Traditional Arabic" w:cs="Traditional Arabic"/>
          <w:sz w:val="28"/>
          <w:szCs w:val="28"/>
        </w:rPr>
        <w:sym w:font="HQPB4" w:char="F0F8"/>
      </w:r>
      <w:r w:rsidRPr="008C7156">
        <w:rPr>
          <w:rFonts w:ascii="Traditional Arabic" w:hAnsi="Traditional Arabic" w:cs="Traditional Arabic"/>
          <w:sz w:val="28"/>
          <w:szCs w:val="28"/>
        </w:rPr>
        <w:sym w:font="HQPB2" w:char="F042"/>
      </w:r>
      <w:r w:rsidRPr="008C7156">
        <w:rPr>
          <w:rFonts w:ascii="Traditional Arabic" w:hAnsi="Traditional Arabic" w:cs="Traditional Arabic"/>
          <w:sz w:val="28"/>
          <w:szCs w:val="28"/>
        </w:rPr>
        <w:sym w:font="HQPB5" w:char="F072"/>
      </w:r>
      <w:r w:rsidRPr="008C7156">
        <w:rPr>
          <w:rFonts w:ascii="Traditional Arabic" w:hAnsi="Traditional Arabic" w:cs="Traditional Arabic"/>
          <w:sz w:val="28"/>
          <w:szCs w:val="28"/>
        </w:rPr>
        <w:sym w:font="HQPB1" w:char="F026"/>
      </w:r>
      <w:r w:rsidRPr="008C7156">
        <w:rPr>
          <w:rFonts w:ascii="Traditional Arabic" w:hAnsi="Traditional Arabic" w:cs="Traditional Arabic"/>
          <w:rtl/>
        </w:rPr>
        <w:t xml:space="preserve"> </w:t>
      </w:r>
      <w:r w:rsidRPr="008C7156">
        <w:rPr>
          <w:rFonts w:ascii="Traditional Arabic" w:hAnsi="Traditional Arabic" w:cs="Traditional Arabic"/>
          <w:sz w:val="28"/>
          <w:szCs w:val="28"/>
        </w:rPr>
        <w:sym w:font="HQPB5" w:char="F0AB"/>
      </w:r>
      <w:r w:rsidRPr="008C7156">
        <w:rPr>
          <w:rFonts w:ascii="Traditional Arabic" w:hAnsi="Traditional Arabic" w:cs="Traditional Arabic"/>
          <w:sz w:val="28"/>
          <w:szCs w:val="28"/>
        </w:rPr>
        <w:sym w:font="HQPB1" w:char="F021"/>
      </w:r>
      <w:r w:rsidRPr="008C7156">
        <w:rPr>
          <w:rFonts w:ascii="Traditional Arabic" w:hAnsi="Traditional Arabic" w:cs="Traditional Arabic"/>
          <w:sz w:val="28"/>
          <w:szCs w:val="28"/>
        </w:rPr>
        <w:sym w:font="HQPB5" w:char="F024"/>
      </w:r>
      <w:r w:rsidRPr="008C7156">
        <w:rPr>
          <w:rFonts w:ascii="Traditional Arabic" w:hAnsi="Traditional Arabic" w:cs="Traditional Arabic"/>
          <w:sz w:val="28"/>
          <w:szCs w:val="28"/>
        </w:rPr>
        <w:sym w:font="HQPB1" w:char="F023"/>
      </w:r>
      <w:r w:rsidRPr="008C7156">
        <w:rPr>
          <w:rFonts w:ascii="Traditional Arabic" w:hAnsi="Traditional Arabic" w:cs="Traditional Arabic"/>
          <w:rtl/>
        </w:rPr>
        <w:t xml:space="preserve"> </w:t>
      </w:r>
      <w:r w:rsidRPr="008C7156">
        <w:rPr>
          <w:rFonts w:ascii="Traditional Arabic" w:hAnsi="Traditional Arabic" w:cs="Traditional Arabic"/>
          <w:sz w:val="28"/>
          <w:szCs w:val="28"/>
        </w:rPr>
        <w:sym w:font="HQPB4" w:char="F034"/>
      </w:r>
      <w:r w:rsidRPr="008C7156">
        <w:rPr>
          <w:rFonts w:ascii="Traditional Arabic" w:hAnsi="Traditional Arabic" w:cs="Traditional Arabic"/>
          <w:rtl/>
        </w:rPr>
        <w:t xml:space="preserve"> </w:t>
      </w:r>
      <w:r w:rsidRPr="008C7156">
        <w:rPr>
          <w:rFonts w:ascii="Traditional Arabic" w:hAnsi="Traditional Arabic" w:cs="Traditional Arabic"/>
          <w:sz w:val="28"/>
          <w:szCs w:val="28"/>
        </w:rPr>
        <w:sym w:font="HQPB2" w:char="F062"/>
      </w:r>
      <w:r w:rsidRPr="008C7156">
        <w:rPr>
          <w:rFonts w:ascii="Traditional Arabic" w:hAnsi="Traditional Arabic" w:cs="Traditional Arabic"/>
          <w:sz w:val="28"/>
          <w:szCs w:val="28"/>
        </w:rPr>
        <w:sym w:font="HQPB4" w:char="F0CE"/>
      </w:r>
      <w:r w:rsidRPr="008C7156">
        <w:rPr>
          <w:rFonts w:ascii="Traditional Arabic" w:hAnsi="Traditional Arabic" w:cs="Traditional Arabic"/>
          <w:sz w:val="28"/>
          <w:szCs w:val="28"/>
        </w:rPr>
        <w:sym w:font="HQPB1" w:char="F02A"/>
      </w:r>
      <w:r w:rsidRPr="008C7156">
        <w:rPr>
          <w:rFonts w:ascii="Traditional Arabic" w:hAnsi="Traditional Arabic" w:cs="Traditional Arabic"/>
          <w:sz w:val="28"/>
          <w:szCs w:val="28"/>
        </w:rPr>
        <w:sym w:font="HQPB5" w:char="F073"/>
      </w:r>
      <w:r w:rsidRPr="008C7156">
        <w:rPr>
          <w:rFonts w:ascii="Traditional Arabic" w:hAnsi="Traditional Arabic" w:cs="Traditional Arabic"/>
          <w:sz w:val="28"/>
          <w:szCs w:val="28"/>
        </w:rPr>
        <w:sym w:font="HQPB1" w:char="F0F9"/>
      </w:r>
      <w:r w:rsidRPr="008C7156">
        <w:rPr>
          <w:rFonts w:ascii="Traditional Arabic" w:hAnsi="Traditional Arabic" w:cs="Traditional Arabic"/>
          <w:rtl/>
        </w:rPr>
        <w:t xml:space="preserve"> </w:t>
      </w:r>
      <w:r w:rsidRPr="008C7156">
        <w:rPr>
          <w:rFonts w:ascii="Traditional Arabic" w:hAnsi="Traditional Arabic" w:cs="Traditional Arabic"/>
          <w:sz w:val="28"/>
          <w:szCs w:val="28"/>
        </w:rPr>
        <w:sym w:font="HQPB4" w:char="F0F4"/>
      </w:r>
      <w:r w:rsidRPr="008C7156">
        <w:rPr>
          <w:rFonts w:ascii="Traditional Arabic" w:hAnsi="Traditional Arabic" w:cs="Traditional Arabic"/>
          <w:sz w:val="28"/>
          <w:szCs w:val="28"/>
        </w:rPr>
        <w:sym w:font="HQPB1" w:char="F04E"/>
      </w:r>
      <w:r w:rsidRPr="008C7156">
        <w:rPr>
          <w:rFonts w:ascii="Traditional Arabic" w:hAnsi="Traditional Arabic" w:cs="Traditional Arabic"/>
          <w:sz w:val="28"/>
          <w:szCs w:val="28"/>
        </w:rPr>
        <w:sym w:font="HQPB5" w:char="F075"/>
      </w:r>
      <w:r w:rsidRPr="008C7156">
        <w:rPr>
          <w:rFonts w:ascii="Traditional Arabic" w:hAnsi="Traditional Arabic" w:cs="Traditional Arabic"/>
          <w:sz w:val="28"/>
          <w:szCs w:val="28"/>
        </w:rPr>
        <w:sym w:font="HQPB2" w:char="F0E4"/>
      </w:r>
      <w:r w:rsidRPr="008C7156">
        <w:rPr>
          <w:rFonts w:ascii="Traditional Arabic" w:hAnsi="Traditional Arabic" w:cs="Traditional Arabic"/>
          <w:sz w:val="28"/>
          <w:szCs w:val="28"/>
        </w:rPr>
        <w:sym w:font="HQPB5" w:char="F021"/>
      </w:r>
      <w:r w:rsidRPr="008C7156">
        <w:rPr>
          <w:rFonts w:ascii="Traditional Arabic" w:hAnsi="Traditional Arabic" w:cs="Traditional Arabic"/>
          <w:sz w:val="28"/>
          <w:szCs w:val="28"/>
        </w:rPr>
        <w:sym w:font="HQPB1" w:char="F024"/>
      </w:r>
      <w:r w:rsidRPr="008C7156">
        <w:rPr>
          <w:rFonts w:ascii="Traditional Arabic" w:hAnsi="Traditional Arabic" w:cs="Traditional Arabic"/>
          <w:sz w:val="28"/>
          <w:szCs w:val="28"/>
        </w:rPr>
        <w:sym w:font="HQPB5" w:char="F073"/>
      </w:r>
      <w:r w:rsidRPr="008C7156">
        <w:rPr>
          <w:rFonts w:ascii="Traditional Arabic" w:hAnsi="Traditional Arabic" w:cs="Traditional Arabic"/>
          <w:sz w:val="28"/>
          <w:szCs w:val="28"/>
        </w:rPr>
        <w:sym w:font="HQPB1" w:char="F0F9"/>
      </w:r>
      <w:r w:rsidRPr="008C7156">
        <w:rPr>
          <w:rFonts w:ascii="Traditional Arabic" w:hAnsi="Traditional Arabic" w:cs="Traditional Arabic"/>
          <w:rtl/>
        </w:rPr>
        <w:t xml:space="preserve"> </w:t>
      </w:r>
      <w:r w:rsidRPr="008C7156">
        <w:rPr>
          <w:rFonts w:ascii="Traditional Arabic" w:hAnsi="Traditional Arabic" w:cs="Traditional Arabic"/>
          <w:sz w:val="28"/>
          <w:szCs w:val="28"/>
        </w:rPr>
        <w:sym w:font="HQPB5" w:char="F028"/>
      </w:r>
      <w:r w:rsidRPr="008C7156">
        <w:rPr>
          <w:rFonts w:ascii="Traditional Arabic" w:hAnsi="Traditional Arabic" w:cs="Traditional Arabic"/>
          <w:sz w:val="28"/>
          <w:szCs w:val="28"/>
        </w:rPr>
        <w:sym w:font="HQPB1" w:char="F023"/>
      </w:r>
      <w:r w:rsidRPr="008C7156">
        <w:rPr>
          <w:rFonts w:ascii="Traditional Arabic" w:hAnsi="Traditional Arabic" w:cs="Traditional Arabic"/>
          <w:sz w:val="28"/>
          <w:szCs w:val="28"/>
        </w:rPr>
        <w:sym w:font="HQPB2" w:char="F071"/>
      </w:r>
      <w:r w:rsidRPr="008C7156">
        <w:rPr>
          <w:rFonts w:ascii="Traditional Arabic" w:hAnsi="Traditional Arabic" w:cs="Traditional Arabic"/>
          <w:sz w:val="28"/>
          <w:szCs w:val="28"/>
        </w:rPr>
        <w:sym w:font="HQPB4" w:char="F0DF"/>
      </w:r>
      <w:r w:rsidRPr="008C7156">
        <w:rPr>
          <w:rFonts w:ascii="Traditional Arabic" w:hAnsi="Traditional Arabic" w:cs="Traditional Arabic"/>
          <w:sz w:val="28"/>
          <w:szCs w:val="28"/>
        </w:rPr>
        <w:sym w:font="HQPB1" w:char="F073"/>
      </w:r>
      <w:r w:rsidRPr="008C7156">
        <w:rPr>
          <w:rFonts w:ascii="Traditional Arabic" w:hAnsi="Traditional Arabic" w:cs="Traditional Arabic"/>
          <w:sz w:val="28"/>
          <w:szCs w:val="28"/>
        </w:rPr>
        <w:sym w:font="HQPB4" w:char="F0CE"/>
      </w:r>
      <w:r w:rsidRPr="008C7156">
        <w:rPr>
          <w:rFonts w:ascii="Traditional Arabic" w:hAnsi="Traditional Arabic" w:cs="Traditional Arabic"/>
          <w:sz w:val="28"/>
          <w:szCs w:val="28"/>
        </w:rPr>
        <w:sym w:font="HQPB2" w:char="F03D"/>
      </w:r>
      <w:r w:rsidRPr="008C7156">
        <w:rPr>
          <w:rFonts w:ascii="Traditional Arabic" w:hAnsi="Traditional Arabic" w:cs="Traditional Arabic"/>
          <w:sz w:val="28"/>
          <w:szCs w:val="28"/>
        </w:rPr>
        <w:sym w:font="HQPB4" w:char="F0F4"/>
      </w:r>
      <w:r w:rsidRPr="008C7156">
        <w:rPr>
          <w:rFonts w:ascii="Traditional Arabic" w:hAnsi="Traditional Arabic" w:cs="Traditional Arabic"/>
          <w:sz w:val="28"/>
          <w:szCs w:val="28"/>
        </w:rPr>
        <w:sym w:font="HQPB1" w:char="F0B9"/>
      </w:r>
      <w:r w:rsidRPr="008C7156">
        <w:rPr>
          <w:rFonts w:ascii="Traditional Arabic" w:hAnsi="Traditional Arabic" w:cs="Traditional Arabic"/>
          <w:sz w:val="28"/>
          <w:szCs w:val="28"/>
        </w:rPr>
        <w:sym w:font="HQPB5" w:char="F072"/>
      </w:r>
      <w:r w:rsidRPr="008C7156">
        <w:rPr>
          <w:rFonts w:ascii="Traditional Arabic" w:hAnsi="Traditional Arabic" w:cs="Traditional Arabic"/>
          <w:sz w:val="28"/>
          <w:szCs w:val="28"/>
        </w:rPr>
        <w:sym w:font="HQPB1" w:char="F027"/>
      </w:r>
      <w:r w:rsidRPr="008C7156">
        <w:rPr>
          <w:rFonts w:ascii="Traditional Arabic" w:hAnsi="Traditional Arabic" w:cs="Traditional Arabic"/>
          <w:sz w:val="28"/>
          <w:szCs w:val="28"/>
        </w:rPr>
        <w:sym w:font="HQPB5" w:char="F073"/>
      </w:r>
      <w:r w:rsidRPr="008C7156">
        <w:rPr>
          <w:rFonts w:ascii="Traditional Arabic" w:hAnsi="Traditional Arabic" w:cs="Traditional Arabic"/>
          <w:sz w:val="28"/>
          <w:szCs w:val="28"/>
        </w:rPr>
        <w:sym w:font="HQPB1" w:char="F0F9"/>
      </w:r>
      <w:r w:rsidRPr="008C7156">
        <w:rPr>
          <w:rFonts w:ascii="Traditional Arabic" w:hAnsi="Traditional Arabic" w:cs="Traditional Arabic"/>
          <w:rtl/>
        </w:rPr>
        <w:t xml:space="preserve"> </w:t>
      </w:r>
      <w:r w:rsidRPr="008C7156">
        <w:rPr>
          <w:rFonts w:ascii="Traditional Arabic" w:hAnsi="Traditional Arabic" w:cs="Traditional Arabic"/>
          <w:sz w:val="28"/>
          <w:szCs w:val="28"/>
        </w:rPr>
        <w:sym w:font="HQPB1" w:char="F024"/>
      </w:r>
      <w:r w:rsidRPr="008C7156">
        <w:rPr>
          <w:rFonts w:ascii="Traditional Arabic" w:hAnsi="Traditional Arabic" w:cs="Traditional Arabic"/>
          <w:sz w:val="28"/>
          <w:szCs w:val="28"/>
        </w:rPr>
        <w:sym w:font="HQPB5" w:char="F079"/>
      </w:r>
      <w:r w:rsidRPr="008C7156">
        <w:rPr>
          <w:rFonts w:ascii="Traditional Arabic" w:hAnsi="Traditional Arabic" w:cs="Traditional Arabic"/>
          <w:sz w:val="28"/>
          <w:szCs w:val="28"/>
        </w:rPr>
        <w:sym w:font="HQPB2" w:char="F04A"/>
      </w:r>
      <w:r w:rsidRPr="008C7156">
        <w:rPr>
          <w:rFonts w:ascii="Traditional Arabic" w:hAnsi="Traditional Arabic" w:cs="Traditional Arabic"/>
          <w:sz w:val="28"/>
          <w:szCs w:val="28"/>
        </w:rPr>
        <w:sym w:font="HQPB4" w:char="F0E5"/>
      </w:r>
      <w:r w:rsidRPr="008C7156">
        <w:rPr>
          <w:rFonts w:ascii="Traditional Arabic" w:hAnsi="Traditional Arabic" w:cs="Traditional Arabic"/>
          <w:sz w:val="28"/>
          <w:szCs w:val="28"/>
        </w:rPr>
        <w:sym w:font="HQPB2" w:char="F06B"/>
      </w:r>
      <w:r w:rsidRPr="008C7156">
        <w:rPr>
          <w:rFonts w:ascii="Traditional Arabic" w:hAnsi="Traditional Arabic" w:cs="Traditional Arabic"/>
          <w:sz w:val="28"/>
          <w:szCs w:val="28"/>
        </w:rPr>
        <w:sym w:font="HQPB5" w:char="F073"/>
      </w:r>
      <w:r w:rsidRPr="008C7156">
        <w:rPr>
          <w:rFonts w:ascii="Traditional Arabic" w:hAnsi="Traditional Arabic" w:cs="Traditional Arabic"/>
          <w:sz w:val="28"/>
          <w:szCs w:val="28"/>
        </w:rPr>
        <w:sym w:font="HQPB2" w:char="F05D"/>
      </w:r>
      <w:r w:rsidRPr="008C7156">
        <w:rPr>
          <w:rFonts w:ascii="Traditional Arabic" w:hAnsi="Traditional Arabic" w:cs="Traditional Arabic"/>
          <w:sz w:val="28"/>
          <w:szCs w:val="28"/>
        </w:rPr>
        <w:sym w:font="HQPB4" w:char="F0F7"/>
      </w:r>
      <w:r w:rsidRPr="008C7156">
        <w:rPr>
          <w:rFonts w:ascii="Traditional Arabic" w:hAnsi="Traditional Arabic" w:cs="Traditional Arabic"/>
          <w:sz w:val="28"/>
          <w:szCs w:val="28"/>
        </w:rPr>
        <w:sym w:font="HQPB2" w:char="F08F"/>
      </w:r>
      <w:r w:rsidRPr="008C7156">
        <w:rPr>
          <w:rFonts w:ascii="Traditional Arabic" w:hAnsi="Traditional Arabic" w:cs="Traditional Arabic"/>
          <w:sz w:val="28"/>
          <w:szCs w:val="28"/>
        </w:rPr>
        <w:sym w:font="HQPB5" w:char="F074"/>
      </w:r>
      <w:r w:rsidRPr="008C7156">
        <w:rPr>
          <w:rFonts w:ascii="Traditional Arabic" w:hAnsi="Traditional Arabic" w:cs="Traditional Arabic"/>
          <w:sz w:val="28"/>
          <w:szCs w:val="28"/>
        </w:rPr>
        <w:sym w:font="HQPB1" w:char="F02F"/>
      </w:r>
      <w:r w:rsidRPr="008C7156">
        <w:rPr>
          <w:rFonts w:ascii="Traditional Arabic" w:hAnsi="Traditional Arabic" w:cs="Traditional Arabic"/>
          <w:rtl/>
        </w:rPr>
        <w:t xml:space="preserve"> </w:t>
      </w:r>
      <w:r w:rsidRPr="008C7156">
        <w:rPr>
          <w:rFonts w:ascii="Traditional Arabic" w:hAnsi="Traditional Arabic" w:cs="Traditional Arabic"/>
          <w:sz w:val="28"/>
          <w:szCs w:val="28"/>
        </w:rPr>
        <w:sym w:font="HQPB4" w:char="F0C9"/>
      </w:r>
      <w:r w:rsidRPr="008C7156">
        <w:rPr>
          <w:rFonts w:ascii="Traditional Arabic" w:hAnsi="Traditional Arabic" w:cs="Traditional Arabic"/>
          <w:sz w:val="28"/>
          <w:szCs w:val="28"/>
        </w:rPr>
        <w:sym w:font="HQPB2" w:char="F041"/>
      </w:r>
      <w:r w:rsidRPr="008C7156">
        <w:rPr>
          <w:rFonts w:ascii="Traditional Arabic" w:hAnsi="Traditional Arabic" w:cs="Traditional Arabic"/>
          <w:sz w:val="28"/>
          <w:szCs w:val="28"/>
        </w:rPr>
        <w:sym w:font="HQPB4" w:char="F0F4"/>
      </w:r>
      <w:r w:rsidRPr="008C7156">
        <w:rPr>
          <w:rFonts w:ascii="Traditional Arabic" w:hAnsi="Traditional Arabic" w:cs="Traditional Arabic"/>
          <w:sz w:val="28"/>
          <w:szCs w:val="28"/>
        </w:rPr>
        <w:sym w:font="HQPB1" w:char="F089"/>
      </w:r>
      <w:r w:rsidRPr="008C7156">
        <w:rPr>
          <w:rFonts w:ascii="Traditional Arabic" w:hAnsi="Traditional Arabic" w:cs="Traditional Arabic"/>
          <w:sz w:val="28"/>
          <w:szCs w:val="28"/>
        </w:rPr>
        <w:sym w:font="HQPB5" w:char="F079"/>
      </w:r>
      <w:r w:rsidRPr="008C7156">
        <w:rPr>
          <w:rFonts w:ascii="Traditional Arabic" w:hAnsi="Traditional Arabic" w:cs="Traditional Arabic"/>
          <w:sz w:val="28"/>
          <w:szCs w:val="28"/>
        </w:rPr>
        <w:sym w:font="HQPB1" w:char="F0E8"/>
      </w:r>
      <w:r w:rsidRPr="008C7156">
        <w:rPr>
          <w:rFonts w:ascii="Traditional Arabic" w:hAnsi="Traditional Arabic" w:cs="Traditional Arabic"/>
          <w:sz w:val="28"/>
          <w:szCs w:val="28"/>
        </w:rPr>
        <w:sym w:font="HQPB4" w:char="F0F8"/>
      </w:r>
      <w:r w:rsidRPr="008C7156">
        <w:rPr>
          <w:rFonts w:ascii="Traditional Arabic" w:hAnsi="Traditional Arabic" w:cs="Traditional Arabic"/>
          <w:sz w:val="28"/>
          <w:szCs w:val="28"/>
        </w:rPr>
        <w:sym w:font="HQPB2" w:char="F039"/>
      </w:r>
      <w:r w:rsidRPr="008C7156">
        <w:rPr>
          <w:rFonts w:ascii="Traditional Arabic" w:hAnsi="Traditional Arabic" w:cs="Traditional Arabic"/>
          <w:sz w:val="28"/>
          <w:szCs w:val="28"/>
        </w:rPr>
        <w:sym w:font="HQPB5" w:char="F024"/>
      </w:r>
      <w:r w:rsidRPr="008C7156">
        <w:rPr>
          <w:rFonts w:ascii="Traditional Arabic" w:hAnsi="Traditional Arabic" w:cs="Traditional Arabic"/>
          <w:sz w:val="28"/>
          <w:szCs w:val="28"/>
        </w:rPr>
        <w:sym w:font="HQPB1" w:char="F024"/>
      </w:r>
      <w:r w:rsidRPr="008C7156">
        <w:rPr>
          <w:rFonts w:ascii="Traditional Arabic" w:hAnsi="Traditional Arabic" w:cs="Traditional Arabic"/>
          <w:sz w:val="28"/>
          <w:szCs w:val="28"/>
        </w:rPr>
        <w:sym w:font="HQPB4" w:char="F0CE"/>
      </w:r>
      <w:r w:rsidRPr="008C7156">
        <w:rPr>
          <w:rFonts w:ascii="Traditional Arabic" w:hAnsi="Traditional Arabic" w:cs="Traditional Arabic"/>
          <w:sz w:val="28"/>
          <w:szCs w:val="28"/>
        </w:rPr>
        <w:sym w:font="HQPB1" w:char="F02F"/>
      </w:r>
      <w:r w:rsidRPr="008C7156">
        <w:rPr>
          <w:rFonts w:ascii="Traditional Arabic" w:hAnsi="Traditional Arabic" w:cs="Traditional Arabic"/>
          <w:rtl/>
        </w:rPr>
        <w:t xml:space="preserve"> </w:t>
      </w:r>
      <w:r w:rsidRPr="008C7156">
        <w:rPr>
          <w:rFonts w:ascii="Traditional Arabic" w:hAnsi="Traditional Arabic" w:cs="Traditional Arabic"/>
          <w:sz w:val="28"/>
          <w:szCs w:val="28"/>
        </w:rPr>
        <w:sym w:font="HQPB5" w:char="F028"/>
      </w:r>
      <w:r w:rsidRPr="008C7156">
        <w:rPr>
          <w:rFonts w:ascii="Traditional Arabic" w:hAnsi="Traditional Arabic" w:cs="Traditional Arabic"/>
          <w:sz w:val="28"/>
          <w:szCs w:val="28"/>
        </w:rPr>
        <w:sym w:font="HQPB1" w:char="F023"/>
      </w:r>
      <w:r w:rsidRPr="008C7156">
        <w:rPr>
          <w:rFonts w:ascii="Traditional Arabic" w:hAnsi="Traditional Arabic" w:cs="Traditional Arabic"/>
          <w:sz w:val="28"/>
          <w:szCs w:val="28"/>
        </w:rPr>
        <w:sym w:font="HQPB4" w:char="F0FE"/>
      </w:r>
      <w:r w:rsidRPr="008C7156">
        <w:rPr>
          <w:rFonts w:ascii="Traditional Arabic" w:hAnsi="Traditional Arabic" w:cs="Traditional Arabic"/>
          <w:sz w:val="28"/>
          <w:szCs w:val="28"/>
        </w:rPr>
        <w:sym w:font="HQPB2" w:char="F071"/>
      </w:r>
      <w:r w:rsidRPr="008C7156">
        <w:rPr>
          <w:rFonts w:ascii="Traditional Arabic" w:hAnsi="Traditional Arabic" w:cs="Traditional Arabic"/>
          <w:sz w:val="28"/>
          <w:szCs w:val="28"/>
        </w:rPr>
        <w:sym w:font="HQPB4" w:char="F0E4"/>
      </w:r>
      <w:r w:rsidRPr="008C7156">
        <w:rPr>
          <w:rFonts w:ascii="Traditional Arabic" w:hAnsi="Traditional Arabic" w:cs="Traditional Arabic"/>
          <w:sz w:val="28"/>
          <w:szCs w:val="28"/>
        </w:rPr>
        <w:sym w:font="HQPB1" w:char="F0DC"/>
      </w:r>
      <w:r w:rsidRPr="008C7156">
        <w:rPr>
          <w:rFonts w:ascii="Traditional Arabic" w:hAnsi="Traditional Arabic" w:cs="Traditional Arabic"/>
          <w:sz w:val="28"/>
          <w:szCs w:val="28"/>
        </w:rPr>
        <w:sym w:font="HQPB4" w:char="F0C5"/>
      </w:r>
      <w:r w:rsidRPr="008C7156">
        <w:rPr>
          <w:rFonts w:ascii="Traditional Arabic" w:hAnsi="Traditional Arabic" w:cs="Traditional Arabic"/>
          <w:sz w:val="28"/>
          <w:szCs w:val="28"/>
        </w:rPr>
        <w:sym w:font="HQPB1" w:char="F0A1"/>
      </w:r>
      <w:r w:rsidRPr="008C7156">
        <w:rPr>
          <w:rFonts w:ascii="Traditional Arabic" w:hAnsi="Traditional Arabic" w:cs="Traditional Arabic"/>
          <w:sz w:val="28"/>
          <w:szCs w:val="28"/>
        </w:rPr>
        <w:sym w:font="HQPB4" w:char="F0F8"/>
      </w:r>
      <w:r w:rsidRPr="008C7156">
        <w:rPr>
          <w:rFonts w:ascii="Traditional Arabic" w:hAnsi="Traditional Arabic" w:cs="Traditional Arabic"/>
          <w:sz w:val="28"/>
          <w:szCs w:val="28"/>
        </w:rPr>
        <w:sym w:font="HQPB2" w:char="F025"/>
      </w:r>
      <w:r w:rsidRPr="008C7156">
        <w:rPr>
          <w:rFonts w:ascii="Traditional Arabic" w:hAnsi="Traditional Arabic" w:cs="Traditional Arabic"/>
          <w:sz w:val="28"/>
          <w:szCs w:val="28"/>
        </w:rPr>
        <w:sym w:font="HQPB5" w:char="F072"/>
      </w:r>
      <w:r w:rsidRPr="008C7156">
        <w:rPr>
          <w:rFonts w:ascii="Traditional Arabic" w:hAnsi="Traditional Arabic" w:cs="Traditional Arabic"/>
          <w:sz w:val="28"/>
          <w:szCs w:val="28"/>
        </w:rPr>
        <w:sym w:font="HQPB1" w:char="F026"/>
      </w:r>
      <w:r w:rsidRPr="008C7156">
        <w:rPr>
          <w:rFonts w:ascii="Traditional Arabic" w:hAnsi="Traditional Arabic" w:cs="Traditional Arabic"/>
          <w:sz w:val="28"/>
          <w:szCs w:val="28"/>
        </w:rPr>
        <w:sym w:font="HQPB5" w:char="F075"/>
      </w:r>
      <w:r w:rsidRPr="008C7156">
        <w:rPr>
          <w:rFonts w:ascii="Traditional Arabic" w:hAnsi="Traditional Arabic" w:cs="Traditional Arabic"/>
          <w:sz w:val="28"/>
          <w:szCs w:val="28"/>
        </w:rPr>
        <w:sym w:font="HQPB2" w:char="F072"/>
      </w:r>
      <w:r w:rsidRPr="008C7156">
        <w:rPr>
          <w:rFonts w:ascii="Traditional Arabic" w:hAnsi="Traditional Arabic" w:cs="Traditional Arabic"/>
          <w:rtl/>
        </w:rPr>
        <w:t xml:space="preserve"> </w:t>
      </w:r>
      <w:r w:rsidRPr="008C7156">
        <w:rPr>
          <w:rFonts w:ascii="Traditional Arabic" w:hAnsi="Traditional Arabic" w:cs="Traditional Arabic"/>
          <w:sz w:val="28"/>
          <w:szCs w:val="28"/>
        </w:rPr>
        <w:sym w:font="HQPB4" w:char="F028"/>
      </w:r>
      <w:r w:rsidRPr="008C7156">
        <w:rPr>
          <w:rFonts w:ascii="Traditional Arabic" w:hAnsi="Traditional Arabic" w:cs="Traditional Arabic"/>
          <w:rtl/>
        </w:rPr>
        <w:t xml:space="preserve"> </w:t>
      </w:r>
      <w:r w:rsidRPr="008C7156">
        <w:rPr>
          <w:rFonts w:ascii="Traditional Arabic" w:hAnsi="Traditional Arabic" w:cs="Traditional Arabic"/>
          <w:sz w:val="28"/>
          <w:szCs w:val="28"/>
        </w:rPr>
        <w:sym w:font="HQPB4" w:char="F0A8"/>
      </w:r>
      <w:r w:rsidRPr="008C7156">
        <w:rPr>
          <w:rFonts w:ascii="Traditional Arabic" w:hAnsi="Traditional Arabic" w:cs="Traditional Arabic"/>
          <w:sz w:val="28"/>
          <w:szCs w:val="28"/>
        </w:rPr>
        <w:sym w:font="HQPB2" w:char="F062"/>
      </w:r>
      <w:r w:rsidRPr="008C7156">
        <w:rPr>
          <w:rFonts w:ascii="Traditional Arabic" w:hAnsi="Traditional Arabic" w:cs="Traditional Arabic"/>
          <w:sz w:val="28"/>
          <w:szCs w:val="28"/>
        </w:rPr>
        <w:sym w:font="HQPB4" w:char="F0CE"/>
      </w:r>
      <w:r w:rsidRPr="008C7156">
        <w:rPr>
          <w:rFonts w:ascii="Traditional Arabic" w:hAnsi="Traditional Arabic" w:cs="Traditional Arabic"/>
          <w:sz w:val="28"/>
          <w:szCs w:val="28"/>
        </w:rPr>
        <w:sym w:font="HQPB1" w:char="F029"/>
      </w:r>
      <w:r w:rsidRPr="008C7156">
        <w:rPr>
          <w:rFonts w:ascii="Traditional Arabic" w:hAnsi="Traditional Arabic" w:cs="Traditional Arabic"/>
          <w:rtl/>
        </w:rPr>
        <w:t xml:space="preserve"> </w:t>
      </w:r>
      <w:r w:rsidRPr="008C7156">
        <w:rPr>
          <w:rFonts w:ascii="Traditional Arabic" w:hAnsi="Traditional Arabic" w:cs="Traditional Arabic"/>
          <w:sz w:val="28"/>
          <w:szCs w:val="28"/>
        </w:rPr>
        <w:sym w:font="HQPB5" w:char="F0A9"/>
      </w:r>
      <w:r w:rsidRPr="008C7156">
        <w:rPr>
          <w:rFonts w:ascii="Traditional Arabic" w:hAnsi="Traditional Arabic" w:cs="Traditional Arabic"/>
          <w:sz w:val="28"/>
          <w:szCs w:val="28"/>
        </w:rPr>
        <w:sym w:font="HQPB1" w:char="F021"/>
      </w:r>
      <w:r w:rsidRPr="008C7156">
        <w:rPr>
          <w:rFonts w:ascii="Traditional Arabic" w:hAnsi="Traditional Arabic" w:cs="Traditional Arabic"/>
          <w:sz w:val="28"/>
          <w:szCs w:val="28"/>
        </w:rPr>
        <w:sym w:font="HQPB5" w:char="F024"/>
      </w:r>
      <w:r w:rsidRPr="008C7156">
        <w:rPr>
          <w:rFonts w:ascii="Traditional Arabic" w:hAnsi="Traditional Arabic" w:cs="Traditional Arabic"/>
          <w:sz w:val="28"/>
          <w:szCs w:val="28"/>
        </w:rPr>
        <w:sym w:font="HQPB1" w:char="F023"/>
      </w:r>
      <w:r w:rsidRPr="008C7156">
        <w:rPr>
          <w:rFonts w:ascii="Traditional Arabic" w:hAnsi="Traditional Arabic" w:cs="Traditional Arabic"/>
          <w:rtl/>
        </w:rPr>
        <w:t xml:space="preserve"> </w:t>
      </w:r>
      <w:r w:rsidRPr="008C7156">
        <w:rPr>
          <w:rFonts w:ascii="Traditional Arabic" w:hAnsi="Traditional Arabic" w:cs="Traditional Arabic"/>
          <w:sz w:val="28"/>
          <w:szCs w:val="28"/>
        </w:rPr>
        <w:sym w:font="HQPB4" w:char="F08F"/>
      </w:r>
      <w:r w:rsidRPr="008C7156">
        <w:rPr>
          <w:rFonts w:ascii="Traditional Arabic" w:hAnsi="Traditional Arabic" w:cs="Traditional Arabic"/>
          <w:sz w:val="28"/>
          <w:szCs w:val="28"/>
        </w:rPr>
        <w:sym w:font="HQPB1" w:char="F03D"/>
      </w:r>
      <w:r w:rsidRPr="008C7156">
        <w:rPr>
          <w:rFonts w:ascii="Traditional Arabic" w:hAnsi="Traditional Arabic" w:cs="Traditional Arabic"/>
          <w:sz w:val="28"/>
          <w:szCs w:val="28"/>
        </w:rPr>
        <w:sym w:font="HQPB4" w:char="F0CF"/>
      </w:r>
      <w:r w:rsidRPr="008C7156">
        <w:rPr>
          <w:rFonts w:ascii="Traditional Arabic" w:hAnsi="Traditional Arabic" w:cs="Traditional Arabic"/>
          <w:sz w:val="28"/>
          <w:szCs w:val="28"/>
        </w:rPr>
        <w:sym w:font="HQPB1" w:char="F074"/>
      </w:r>
      <w:r w:rsidRPr="008C7156">
        <w:rPr>
          <w:rFonts w:ascii="Traditional Arabic" w:hAnsi="Traditional Arabic" w:cs="Traditional Arabic"/>
          <w:sz w:val="28"/>
          <w:szCs w:val="28"/>
        </w:rPr>
        <w:sym w:font="HQPB4" w:char="F0E4"/>
      </w:r>
      <w:r w:rsidRPr="008C7156">
        <w:rPr>
          <w:rFonts w:ascii="Traditional Arabic" w:hAnsi="Traditional Arabic" w:cs="Traditional Arabic"/>
          <w:sz w:val="28"/>
          <w:szCs w:val="28"/>
        </w:rPr>
        <w:sym w:font="HQPB2" w:char="F086"/>
      </w:r>
      <w:r w:rsidRPr="008C7156">
        <w:rPr>
          <w:rFonts w:ascii="Traditional Arabic" w:hAnsi="Traditional Arabic" w:cs="Traditional Arabic"/>
          <w:rtl/>
        </w:rPr>
        <w:t xml:space="preserve"> </w:t>
      </w:r>
      <w:r w:rsidRPr="008C7156">
        <w:rPr>
          <w:rFonts w:ascii="Traditional Arabic" w:hAnsi="Traditional Arabic" w:cs="Traditional Arabic"/>
          <w:sz w:val="28"/>
          <w:szCs w:val="28"/>
        </w:rPr>
        <w:sym w:font="HQPB5" w:char="F09A"/>
      </w:r>
      <w:r w:rsidRPr="008C7156">
        <w:rPr>
          <w:rFonts w:ascii="Traditional Arabic" w:hAnsi="Traditional Arabic" w:cs="Traditional Arabic"/>
          <w:sz w:val="28"/>
          <w:szCs w:val="28"/>
        </w:rPr>
        <w:sym w:font="HQPB2" w:char="F0FA"/>
      </w:r>
      <w:r w:rsidRPr="008C7156">
        <w:rPr>
          <w:rFonts w:ascii="Traditional Arabic" w:hAnsi="Traditional Arabic" w:cs="Traditional Arabic"/>
          <w:sz w:val="28"/>
          <w:szCs w:val="28"/>
        </w:rPr>
        <w:sym w:font="HQPB2" w:char="F0FC"/>
      </w:r>
      <w:r w:rsidRPr="008C7156">
        <w:rPr>
          <w:rFonts w:ascii="Traditional Arabic" w:hAnsi="Traditional Arabic" w:cs="Traditional Arabic"/>
          <w:sz w:val="28"/>
          <w:szCs w:val="28"/>
        </w:rPr>
        <w:sym w:font="HQPB4" w:char="F0CF"/>
      </w:r>
      <w:r w:rsidRPr="008C7156">
        <w:rPr>
          <w:rFonts w:ascii="Traditional Arabic" w:hAnsi="Traditional Arabic" w:cs="Traditional Arabic"/>
          <w:sz w:val="28"/>
          <w:szCs w:val="28"/>
        </w:rPr>
        <w:sym w:font="HQPB1" w:char="F0DC"/>
      </w:r>
      <w:r w:rsidRPr="008C7156">
        <w:rPr>
          <w:rFonts w:ascii="Traditional Arabic" w:hAnsi="Traditional Arabic" w:cs="Traditional Arabic"/>
          <w:sz w:val="28"/>
          <w:szCs w:val="28"/>
        </w:rPr>
        <w:sym w:font="HQPB4" w:char="F0C5"/>
      </w:r>
      <w:r w:rsidRPr="008C7156">
        <w:rPr>
          <w:rFonts w:ascii="Traditional Arabic" w:hAnsi="Traditional Arabic" w:cs="Traditional Arabic"/>
          <w:sz w:val="28"/>
          <w:szCs w:val="28"/>
        </w:rPr>
        <w:sym w:font="HQPB1" w:char="F0A1"/>
      </w:r>
      <w:r w:rsidRPr="008C7156">
        <w:rPr>
          <w:rFonts w:ascii="Traditional Arabic" w:hAnsi="Traditional Arabic" w:cs="Traditional Arabic"/>
          <w:sz w:val="28"/>
          <w:szCs w:val="28"/>
        </w:rPr>
        <w:sym w:font="HQPB4" w:char="F0F8"/>
      </w:r>
      <w:r w:rsidRPr="008C7156">
        <w:rPr>
          <w:rFonts w:ascii="Traditional Arabic" w:hAnsi="Traditional Arabic" w:cs="Traditional Arabic"/>
          <w:sz w:val="28"/>
          <w:szCs w:val="28"/>
        </w:rPr>
        <w:sym w:font="HQPB2" w:char="F029"/>
      </w:r>
      <w:r w:rsidRPr="008C7156">
        <w:rPr>
          <w:rFonts w:ascii="Traditional Arabic" w:hAnsi="Traditional Arabic" w:cs="Traditional Arabic"/>
          <w:sz w:val="28"/>
          <w:szCs w:val="28"/>
        </w:rPr>
        <w:sym w:font="HQPB4" w:char="F0DF"/>
      </w:r>
      <w:r w:rsidRPr="008C7156">
        <w:rPr>
          <w:rFonts w:ascii="Traditional Arabic" w:hAnsi="Traditional Arabic" w:cs="Traditional Arabic"/>
          <w:sz w:val="28"/>
          <w:szCs w:val="28"/>
        </w:rPr>
        <w:sym w:font="HQPB2" w:char="F04A"/>
      </w:r>
      <w:r w:rsidRPr="008C7156">
        <w:rPr>
          <w:rFonts w:ascii="Traditional Arabic" w:hAnsi="Traditional Arabic" w:cs="Traditional Arabic"/>
          <w:sz w:val="28"/>
          <w:szCs w:val="28"/>
        </w:rPr>
        <w:sym w:font="HQPB4" w:char="F0F8"/>
      </w:r>
      <w:r w:rsidRPr="008C7156">
        <w:rPr>
          <w:rFonts w:ascii="Traditional Arabic" w:hAnsi="Traditional Arabic" w:cs="Traditional Arabic"/>
          <w:sz w:val="28"/>
          <w:szCs w:val="28"/>
        </w:rPr>
        <w:sym w:font="HQPB2" w:char="F039"/>
      </w:r>
      <w:r w:rsidRPr="008C7156">
        <w:rPr>
          <w:rFonts w:ascii="Traditional Arabic" w:hAnsi="Traditional Arabic" w:cs="Traditional Arabic"/>
          <w:sz w:val="28"/>
          <w:szCs w:val="28"/>
        </w:rPr>
        <w:sym w:font="HQPB5" w:char="F024"/>
      </w:r>
      <w:r w:rsidRPr="008C7156">
        <w:rPr>
          <w:rFonts w:ascii="Traditional Arabic" w:hAnsi="Traditional Arabic" w:cs="Traditional Arabic"/>
          <w:sz w:val="28"/>
          <w:szCs w:val="28"/>
        </w:rPr>
        <w:sym w:font="HQPB1" w:char="F023"/>
      </w:r>
      <w:r w:rsidRPr="008C7156">
        <w:rPr>
          <w:rFonts w:ascii="Traditional Arabic" w:hAnsi="Traditional Arabic" w:cs="Traditional Arabic"/>
          <w:rtl/>
        </w:rPr>
        <w:t xml:space="preserve"> </w:t>
      </w:r>
      <w:r w:rsidRPr="008C7156">
        <w:rPr>
          <w:rFonts w:ascii="Traditional Arabic" w:hAnsi="Traditional Arabic" w:cs="Traditional Arabic"/>
          <w:sz w:val="28"/>
          <w:szCs w:val="28"/>
        </w:rPr>
        <w:sym w:font="HQPB2" w:char="F0C7"/>
      </w:r>
      <w:r w:rsidRPr="008C7156">
        <w:rPr>
          <w:rFonts w:ascii="Traditional Arabic" w:hAnsi="Traditional Arabic" w:cs="Traditional Arabic"/>
          <w:sz w:val="28"/>
          <w:szCs w:val="28"/>
        </w:rPr>
        <w:sym w:font="HQPB2" w:char="F0D2"/>
      </w:r>
      <w:r w:rsidRPr="008C7156">
        <w:rPr>
          <w:rFonts w:ascii="Traditional Arabic" w:hAnsi="Traditional Arabic" w:cs="Traditional Arabic"/>
          <w:sz w:val="28"/>
          <w:szCs w:val="28"/>
        </w:rPr>
        <w:sym w:font="HQPB2" w:char="F0C8"/>
      </w:r>
      <w:r w:rsidRPr="008C7156">
        <w:rPr>
          <w:rFonts w:ascii="Traditional Arabic" w:hAnsi="Traditional Arabic" w:cs="Traditional Arabic"/>
          <w:rtl/>
        </w:rPr>
        <w:t xml:space="preserve">   </w:t>
      </w:r>
    </w:p>
    <w:p w:rsidR="00E164C2" w:rsidRPr="008E408C" w:rsidRDefault="00D7032B" w:rsidP="008E408C">
      <w:pPr>
        <w:pStyle w:val="ListParagraph"/>
        <w:spacing w:line="360" w:lineRule="auto"/>
        <w:ind w:left="1985" w:hanging="851"/>
        <w:jc w:val="both"/>
        <w:rPr>
          <w:rFonts w:ascii="Times New Roman" w:hAnsi="Times New Roman" w:cs="Times New Roman"/>
          <w:b/>
          <w:sz w:val="20"/>
          <w:szCs w:val="24"/>
        </w:rPr>
      </w:pPr>
      <w:r>
        <w:rPr>
          <w:rFonts w:ascii="Times New Roman" w:hAnsi="Times New Roman" w:cs="Times New Roman"/>
          <w:b/>
          <w:sz w:val="20"/>
          <w:szCs w:val="24"/>
        </w:rPr>
        <w:t xml:space="preserve">Artinya: </w:t>
      </w:r>
      <w:r w:rsidRPr="00D7032B">
        <w:rPr>
          <w:rFonts w:ascii="Times New Roman" w:hAnsi="Times New Roman" w:cs="Times New Roman"/>
          <w:i/>
          <w:sz w:val="20"/>
          <w:szCs w:val="24"/>
        </w:rPr>
        <w:t>“Dan kalau ada dua golongan dari mereka yang beriman itu berperang hendaklah kamu damaikan antara keduanya! tapi kalau yang satu melanggar Perjanjian terhadap yang lain, hendaklah yang melanggar Perjanjian itu kamu perangi sampai surut kembali pada perintah Allah. kalau Dia telah surut, damaikanlah antara keduanya menurut keadilan, dan hendaklah kamu Berlaku adil; Sesungguhnya Allah mencintai orang-orang yang Berlaku adil.”</w:t>
      </w:r>
      <w:r>
        <w:rPr>
          <w:rFonts w:ascii="Times New Roman" w:hAnsi="Times New Roman" w:cs="Times New Roman"/>
          <w:sz w:val="20"/>
          <w:szCs w:val="24"/>
        </w:rPr>
        <w:t xml:space="preserve"> (QS. Al-Hujurat {49}: 9).</w:t>
      </w:r>
    </w:p>
    <w:p w:rsidR="008E408C" w:rsidRPr="00E164C2" w:rsidRDefault="008E408C" w:rsidP="00884504">
      <w:pPr>
        <w:spacing w:line="360" w:lineRule="auto"/>
        <w:ind w:right="95" w:firstLine="720"/>
        <w:contextualSpacing/>
        <w:jc w:val="both"/>
        <w:rPr>
          <w:rFonts w:ascii="Times New Roman" w:eastAsia="Calibri" w:hAnsi="Times New Roman" w:cs="Times New Roman"/>
          <w:szCs w:val="24"/>
        </w:rPr>
      </w:pPr>
      <w:r>
        <w:rPr>
          <w:rFonts w:ascii="Times New Roman" w:eastAsia="Calibri" w:hAnsi="Times New Roman" w:cs="Times New Roman"/>
          <w:szCs w:val="24"/>
        </w:rPr>
        <w:t>Pada ayat</w:t>
      </w:r>
      <w:r w:rsidRPr="00E164C2">
        <w:rPr>
          <w:rFonts w:ascii="Times New Roman" w:eastAsia="Calibri" w:hAnsi="Times New Roman" w:cs="Times New Roman"/>
          <w:szCs w:val="24"/>
        </w:rPr>
        <w:t xml:space="preserve"> diketahui di antara kita bentuk penyebab terjadinya perkelahian yaitu, adanya ejekan dan cacian terhadap pihak yang merasa dirugikan.</w:t>
      </w:r>
      <w:r>
        <w:rPr>
          <w:rFonts w:ascii="Times New Roman" w:eastAsia="Calibri" w:hAnsi="Times New Roman" w:cs="Times New Roman"/>
          <w:szCs w:val="24"/>
        </w:rPr>
        <w:t xml:space="preserve"> Selanjutnya </w:t>
      </w:r>
      <w:r w:rsidRPr="00E164C2">
        <w:rPr>
          <w:rFonts w:ascii="Times New Roman" w:eastAsia="Calibri" w:hAnsi="Times New Roman" w:cs="Times New Roman"/>
          <w:i/>
          <w:iCs/>
          <w:szCs w:val="24"/>
        </w:rPr>
        <w:t>Asbab al-Nuzu</w:t>
      </w:r>
      <w:r>
        <w:rPr>
          <w:rFonts w:ascii="Times New Roman" w:eastAsia="Calibri" w:hAnsi="Times New Roman" w:cs="Times New Roman"/>
          <w:i/>
          <w:iCs/>
          <w:szCs w:val="24"/>
        </w:rPr>
        <w:t>l</w:t>
      </w:r>
      <w:r w:rsidRPr="00E164C2">
        <w:rPr>
          <w:rFonts w:ascii="Times New Roman" w:eastAsia="Calibri" w:hAnsi="Times New Roman" w:cs="Times New Roman"/>
          <w:i/>
          <w:iCs/>
          <w:szCs w:val="24"/>
        </w:rPr>
        <w:t xml:space="preserve"> </w:t>
      </w:r>
      <w:r w:rsidRPr="00E164C2">
        <w:rPr>
          <w:rFonts w:ascii="Times New Roman" w:eastAsia="Calibri" w:hAnsi="Times New Roman" w:cs="Times New Roman"/>
          <w:szCs w:val="24"/>
        </w:rPr>
        <w:t xml:space="preserve"> ayat </w:t>
      </w:r>
      <w:r>
        <w:rPr>
          <w:rFonts w:ascii="Times New Roman" w:eastAsia="Calibri" w:hAnsi="Times New Roman" w:cs="Times New Roman"/>
          <w:szCs w:val="24"/>
        </w:rPr>
        <w:t xml:space="preserve">yang </w:t>
      </w:r>
      <w:r w:rsidRPr="00E164C2">
        <w:rPr>
          <w:rFonts w:ascii="Times New Roman" w:eastAsia="Calibri" w:hAnsi="Times New Roman" w:cs="Times New Roman"/>
          <w:szCs w:val="24"/>
        </w:rPr>
        <w:t xml:space="preserve">diriwayatkan oleh </w:t>
      </w:r>
      <w:r w:rsidRPr="00E164C2">
        <w:rPr>
          <w:rFonts w:ascii="Times New Roman" w:eastAsia="Calibri" w:hAnsi="Times New Roman" w:cs="Times New Roman"/>
          <w:i/>
          <w:iCs/>
          <w:szCs w:val="24"/>
        </w:rPr>
        <w:t>asy-Syaikhan</w:t>
      </w:r>
      <w:r w:rsidRPr="00E164C2">
        <w:rPr>
          <w:rFonts w:ascii="Times New Roman" w:eastAsia="Calibri" w:hAnsi="Times New Roman" w:cs="Times New Roman"/>
          <w:szCs w:val="24"/>
        </w:rPr>
        <w:t xml:space="preserve"> ber</w:t>
      </w:r>
      <w:r w:rsidR="00884504">
        <w:rPr>
          <w:rFonts w:ascii="Times New Roman" w:eastAsia="Calibri" w:hAnsi="Times New Roman" w:cs="Times New Roman"/>
          <w:szCs w:val="24"/>
        </w:rPr>
        <w:t>asal</w:t>
      </w:r>
      <w:r w:rsidRPr="00E164C2">
        <w:rPr>
          <w:rFonts w:ascii="Times New Roman" w:eastAsia="Calibri" w:hAnsi="Times New Roman" w:cs="Times New Roman"/>
          <w:szCs w:val="24"/>
        </w:rPr>
        <w:t xml:space="preserve"> dari Anas, menyatakan bahwa;</w:t>
      </w:r>
    </w:p>
    <w:p w:rsidR="00696C05" w:rsidRDefault="00E164C2" w:rsidP="00C763D6">
      <w:pPr>
        <w:pStyle w:val="ListParagraph"/>
        <w:spacing w:line="360" w:lineRule="auto"/>
        <w:ind w:left="1440"/>
        <w:jc w:val="both"/>
        <w:rPr>
          <w:rFonts w:ascii="Times New Roman" w:eastAsia="Calibri" w:hAnsi="Times New Roman" w:cs="Times New Roman"/>
          <w:szCs w:val="24"/>
        </w:rPr>
      </w:pPr>
      <w:r w:rsidRPr="00E164C2">
        <w:rPr>
          <w:rFonts w:ascii="Times New Roman" w:eastAsia="Calibri" w:hAnsi="Times New Roman" w:cs="Times New Roman"/>
          <w:szCs w:val="24"/>
        </w:rPr>
        <w:lastRenderedPageBreak/>
        <w:t>“Nabi SAW naik keledai pergi ke rumah Abdullah bin Ubay (seorang munafik). Berkatalah Abdullah bin Ubay: “Enyahlah engkau dariku! Demi Allah, aku telah terganggu karena bau busuk keledaimu ini”. Seorang Anshar berkata: “Demi Allah keledainya lebih harum baunya daripada engkau”. Marahlah anak buah Abdullah bin Ubay kepadanya, sehingga timbullah kemarahan pada kedua belah pihak, dan terjadilah perkelahian dengan menggunakan pelepah kurma, tangan, dan sandal. Maka turunlah ayat ini (QS. Al-Hujurat: 9), berkenaan dengan peristiwa tersebut, yang memerintahkan agar menghentikan peperangan dan menciptakan perdamaian”.</w:t>
      </w:r>
      <w:r>
        <w:rPr>
          <w:rStyle w:val="FootnoteReference"/>
          <w:rFonts w:ascii="Times New Roman" w:eastAsia="Calibri" w:hAnsi="Times New Roman" w:cs="Times New Roman"/>
          <w:szCs w:val="24"/>
        </w:rPr>
        <w:footnoteReference w:id="24"/>
      </w:r>
    </w:p>
    <w:p w:rsidR="003A776B" w:rsidRDefault="003A776B" w:rsidP="00C763D6">
      <w:pPr>
        <w:pStyle w:val="ListParagraph"/>
        <w:spacing w:line="360" w:lineRule="auto"/>
        <w:ind w:left="1440"/>
        <w:jc w:val="both"/>
        <w:rPr>
          <w:rFonts w:ascii="Times New Roman" w:eastAsia="Calibri" w:hAnsi="Times New Roman" w:cs="Times New Roman"/>
          <w:szCs w:val="24"/>
        </w:rPr>
      </w:pPr>
    </w:p>
    <w:p w:rsidR="00C763D6" w:rsidRDefault="003A776B" w:rsidP="00A56A6B">
      <w:pPr>
        <w:pStyle w:val="ListParagraph"/>
        <w:spacing w:line="360" w:lineRule="auto"/>
        <w:ind w:left="1440"/>
        <w:jc w:val="both"/>
        <w:rPr>
          <w:rFonts w:ascii="Times New Roman" w:eastAsia="Calibri" w:hAnsi="Times New Roman" w:cs="Times New Roman"/>
          <w:szCs w:val="24"/>
        </w:rPr>
      </w:pPr>
      <w:r>
        <w:rPr>
          <w:rFonts w:ascii="Times New Roman" w:eastAsia="Calibri" w:hAnsi="Times New Roman" w:cs="Times New Roman"/>
          <w:szCs w:val="24"/>
        </w:rPr>
        <w:t>“</w:t>
      </w:r>
      <w:r w:rsidR="00A56A6B">
        <w:rPr>
          <w:rFonts w:ascii="Times New Roman" w:eastAsia="Calibri" w:hAnsi="Times New Roman" w:cs="Times New Roman"/>
          <w:szCs w:val="24"/>
        </w:rPr>
        <w:t>Diriwayatkan oleh Ibnu Jarir yang bersumber dari al-Hasan disebutkan</w:t>
      </w:r>
      <w:r>
        <w:rPr>
          <w:rFonts w:ascii="Times New Roman" w:eastAsia="Calibri" w:hAnsi="Times New Roman" w:cs="Times New Roman"/>
          <w:szCs w:val="24"/>
        </w:rPr>
        <w:t xml:space="preserve"> bahwa perkelahian yang disebut adalah terjadi antara dua suku. Lalu mereka dipanggil ke pengadilan, akan tetapi  mereka membangkang. Maka Allah menurunkan ayat ini (QS. Al-Hujurat 49: 9) sebagai sebuah peringatan kepada orang-orang yang bertengkar agar segera berdamai.”</w:t>
      </w:r>
    </w:p>
    <w:p w:rsidR="003A776B" w:rsidRDefault="003A776B" w:rsidP="00A56A6B">
      <w:pPr>
        <w:pStyle w:val="ListParagraph"/>
        <w:spacing w:line="360" w:lineRule="auto"/>
        <w:ind w:left="1440"/>
        <w:jc w:val="both"/>
        <w:rPr>
          <w:rFonts w:ascii="Times New Roman" w:eastAsia="Calibri" w:hAnsi="Times New Roman" w:cs="Times New Roman"/>
          <w:szCs w:val="24"/>
        </w:rPr>
      </w:pPr>
    </w:p>
    <w:p w:rsidR="00770EB6" w:rsidRPr="00884504" w:rsidRDefault="003A776B" w:rsidP="00884504">
      <w:pPr>
        <w:pStyle w:val="ListParagraph"/>
        <w:spacing w:line="360" w:lineRule="auto"/>
        <w:ind w:left="1440"/>
        <w:jc w:val="both"/>
        <w:rPr>
          <w:rFonts w:ascii="Times New Roman" w:eastAsia="Calibri" w:hAnsi="Times New Roman" w:cs="Times New Roman"/>
          <w:szCs w:val="24"/>
        </w:rPr>
      </w:pPr>
      <w:r>
        <w:rPr>
          <w:rFonts w:ascii="Times New Roman" w:eastAsia="Calibri" w:hAnsi="Times New Roman" w:cs="Times New Roman"/>
          <w:szCs w:val="24"/>
        </w:rPr>
        <w:t xml:space="preserve">“Diriwayatkan oleh Ibnu Jarir yang bersumber dari Qatadah bahwa (QS. Al-Hujurat 49: 9) turun berkenaan dengan dua orang Ansar yang tawar menawar dalam memperoleh haknya. Salah seorang dari mereka berkata: “Aku akan mengambilnya dengan kekerasan, karena aku mempunyai banyak teman. Sedangkan satunya lagi mengajak untuk menyerahkan keputusannya kepada Rasulullah SAW. Orang tersebut menolaknya, sehingga terjadilah pukul-memukul menggunakan sendal dan tangan, namun tidak sampai pada terjadinya pertumpahan darah. Ayat ini </w:t>
      </w:r>
      <w:r w:rsidR="00C57E87">
        <w:rPr>
          <w:rFonts w:ascii="Times New Roman" w:eastAsia="Calibri" w:hAnsi="Times New Roman" w:cs="Times New Roman"/>
          <w:szCs w:val="24"/>
        </w:rPr>
        <w:t xml:space="preserve">diperintahkan agar melawan orang </w:t>
      </w:r>
      <w:r w:rsidR="00C57E87" w:rsidRPr="00C57E87">
        <w:rPr>
          <w:rFonts w:ascii="Times New Roman" w:eastAsia="Calibri" w:hAnsi="Times New Roman" w:cs="Times New Roman"/>
          <w:szCs w:val="24"/>
        </w:rPr>
        <w:t>yang menolak akan perdamaian.”</w:t>
      </w:r>
      <w:r w:rsidR="00C57E87">
        <w:rPr>
          <w:rStyle w:val="FootnoteReference"/>
          <w:rFonts w:ascii="Times New Roman" w:eastAsia="Calibri" w:hAnsi="Times New Roman" w:cs="Times New Roman"/>
          <w:szCs w:val="24"/>
        </w:rPr>
        <w:footnoteReference w:id="25"/>
      </w:r>
    </w:p>
    <w:p w:rsidR="00696C05" w:rsidRPr="00C57E87" w:rsidRDefault="00E60119" w:rsidP="00E60119">
      <w:pPr>
        <w:pStyle w:val="ListParagraph"/>
        <w:numPr>
          <w:ilvl w:val="0"/>
          <w:numId w:val="5"/>
        </w:numPr>
        <w:spacing w:line="360" w:lineRule="auto"/>
        <w:jc w:val="both"/>
        <w:rPr>
          <w:rFonts w:ascii="Times New Roman" w:hAnsi="Times New Roman" w:cs="Times New Roman"/>
          <w:b/>
          <w:szCs w:val="24"/>
        </w:rPr>
      </w:pPr>
      <w:r w:rsidRPr="00C57E87">
        <w:rPr>
          <w:rFonts w:ascii="Times New Roman" w:hAnsi="Times New Roman" w:cs="Times New Roman"/>
          <w:b/>
          <w:szCs w:val="24"/>
        </w:rPr>
        <w:t xml:space="preserve">Analisis Bahasa </w:t>
      </w:r>
    </w:p>
    <w:p w:rsidR="00C57E87" w:rsidRPr="00AD47AD" w:rsidRDefault="00E60119" w:rsidP="00884504">
      <w:pPr>
        <w:pStyle w:val="ListParagraph"/>
        <w:spacing w:line="360" w:lineRule="auto"/>
        <w:ind w:left="1134" w:firstLine="306"/>
        <w:jc w:val="both"/>
        <w:rPr>
          <w:rFonts w:ascii="Times New Roman" w:hAnsi="Times New Roman" w:cs="Times New Roman"/>
          <w:szCs w:val="24"/>
        </w:rPr>
      </w:pPr>
      <w:r w:rsidRPr="00277577">
        <w:rPr>
          <w:rFonts w:ascii="Times New Roman" w:hAnsi="Times New Roman" w:cs="Times New Roman"/>
          <w:szCs w:val="24"/>
        </w:rPr>
        <w:t>Pada surah al-Hujurat {49}:9 yang telah dipaparkan sebelumnya</w:t>
      </w:r>
      <w:r w:rsidR="00277577" w:rsidRPr="00277577">
        <w:rPr>
          <w:rFonts w:ascii="Times New Roman" w:hAnsi="Times New Roman" w:cs="Times New Roman"/>
          <w:szCs w:val="24"/>
        </w:rPr>
        <w:t xml:space="preserve">, bahwa terdapat beberapa kata </w:t>
      </w:r>
      <w:r w:rsidR="00884504">
        <w:rPr>
          <w:rFonts w:ascii="Times New Roman" w:hAnsi="Times New Roman" w:cs="Times New Roman"/>
          <w:szCs w:val="24"/>
        </w:rPr>
        <w:t>ditegaskan</w:t>
      </w:r>
      <w:r w:rsidR="00277577" w:rsidRPr="00277577">
        <w:rPr>
          <w:rFonts w:ascii="Times New Roman" w:hAnsi="Times New Roman" w:cs="Times New Roman"/>
          <w:szCs w:val="24"/>
        </w:rPr>
        <w:t xml:space="preserve"> dalam al-Qur’an dalam </w:t>
      </w:r>
      <w:r w:rsidR="00884504">
        <w:rPr>
          <w:rFonts w:ascii="Times New Roman" w:hAnsi="Times New Roman" w:cs="Times New Roman"/>
          <w:szCs w:val="24"/>
        </w:rPr>
        <w:t>menggambarkan tentang keadilan</w:t>
      </w:r>
      <w:r w:rsidR="00277577" w:rsidRPr="00277577">
        <w:rPr>
          <w:rFonts w:ascii="Times New Roman" w:hAnsi="Times New Roman" w:cs="Times New Roman"/>
          <w:szCs w:val="24"/>
        </w:rPr>
        <w:t xml:space="preserve">. Dalam analisis bahasa ini, peneliti akan berusaha mencoba menelusuri kata yang menjadi penekanan al-Qur’an serta merupakan alur yang dituntut ketika melakukan penelitian dengan menggunakan </w:t>
      </w:r>
      <w:r w:rsidR="00277577" w:rsidRPr="00277577">
        <w:rPr>
          <w:rFonts w:ascii="Times New Roman" w:hAnsi="Times New Roman" w:cs="Times New Roman"/>
          <w:i/>
          <w:szCs w:val="24"/>
        </w:rPr>
        <w:t>ma’na cum maghza</w:t>
      </w:r>
      <w:r w:rsidR="00277577" w:rsidRPr="00277577">
        <w:rPr>
          <w:rFonts w:ascii="Times New Roman" w:hAnsi="Times New Roman" w:cs="Times New Roman"/>
          <w:szCs w:val="24"/>
        </w:rPr>
        <w:t xml:space="preserve">. </w:t>
      </w:r>
      <w:r w:rsidR="00277577" w:rsidRPr="00277577">
        <w:rPr>
          <w:rFonts w:ascii="Times New Roman" w:hAnsi="Times New Roman" w:cs="Times New Roman"/>
          <w:szCs w:val="24"/>
        </w:rPr>
        <w:lastRenderedPageBreak/>
        <w:t xml:space="preserve">Kata-kata tersebut adalah </w:t>
      </w:r>
      <w:r w:rsidR="00277577" w:rsidRPr="00277577">
        <w:rPr>
          <w:rFonts w:ascii="Times New Roman" w:hAnsi="Times New Roman" w:cs="Times New Roman"/>
          <w:i/>
          <w:szCs w:val="24"/>
        </w:rPr>
        <w:t>al-‘Adl</w:t>
      </w:r>
      <w:r w:rsidR="00277577">
        <w:rPr>
          <w:rFonts w:ascii="Times New Roman" w:hAnsi="Times New Roman" w:cs="Times New Roman"/>
          <w:szCs w:val="24"/>
        </w:rPr>
        <w:t xml:space="preserve"> dan </w:t>
      </w:r>
      <w:r w:rsidR="00277577" w:rsidRPr="00277577">
        <w:rPr>
          <w:rFonts w:ascii="Times New Roman" w:hAnsi="Times New Roman" w:cs="Times New Roman"/>
          <w:i/>
          <w:szCs w:val="24"/>
        </w:rPr>
        <w:t>al-Qisth</w:t>
      </w:r>
      <w:r w:rsidR="00277577">
        <w:rPr>
          <w:rFonts w:ascii="Times New Roman" w:hAnsi="Times New Roman" w:cs="Times New Roman"/>
          <w:szCs w:val="24"/>
        </w:rPr>
        <w:t>. Kemudian disebutkan 28 kal</w:t>
      </w:r>
      <w:r w:rsidR="00AD47AD">
        <w:rPr>
          <w:rFonts w:ascii="Times New Roman" w:hAnsi="Times New Roman" w:cs="Times New Roman"/>
          <w:szCs w:val="24"/>
        </w:rPr>
        <w:t>i</w:t>
      </w:r>
      <w:r w:rsidR="00884504">
        <w:rPr>
          <w:rFonts w:ascii="Times New Roman" w:hAnsi="Times New Roman" w:cs="Times New Roman"/>
          <w:szCs w:val="24"/>
        </w:rPr>
        <w:t xml:space="preserve"> dalam Alquran tentang kata adil</w:t>
      </w:r>
      <w:r w:rsidR="00AD47AD">
        <w:rPr>
          <w:rFonts w:ascii="Times New Roman" w:hAnsi="Times New Roman" w:cs="Times New Roman"/>
          <w:szCs w:val="24"/>
        </w:rPr>
        <w:t>, beberapa di antaranya adalah</w:t>
      </w:r>
    </w:p>
    <w:p w:rsidR="00A15C3E" w:rsidRPr="00A15C3E" w:rsidRDefault="00A15C3E" w:rsidP="00277577">
      <w:pPr>
        <w:pStyle w:val="ListParagraph"/>
        <w:spacing w:line="360" w:lineRule="auto"/>
        <w:ind w:left="1134" w:firstLine="306"/>
        <w:jc w:val="both"/>
        <w:rPr>
          <w:rFonts w:ascii="Times New Roman" w:hAnsi="Times New Roman" w:cs="Times New Roman"/>
          <w:b/>
          <w:szCs w:val="24"/>
        </w:rPr>
      </w:pPr>
      <w:r w:rsidRPr="00A15C3E">
        <w:rPr>
          <w:rFonts w:ascii="Times New Roman" w:hAnsi="Times New Roman" w:cs="Times New Roman"/>
          <w:b/>
          <w:szCs w:val="24"/>
        </w:rPr>
        <w:t>Surah an-Nisa {4}:58</w:t>
      </w:r>
    </w:p>
    <w:p w:rsidR="00A15C3E" w:rsidRPr="00A15C3E" w:rsidRDefault="00A15C3E" w:rsidP="00A15C3E">
      <w:pPr>
        <w:pStyle w:val="ListParagraph"/>
        <w:bidi/>
        <w:spacing w:line="240" w:lineRule="auto"/>
        <w:ind w:left="-46" w:right="1134"/>
        <w:jc w:val="both"/>
        <w:rPr>
          <w:rFonts w:ascii="Traditional Arabic" w:hAnsi="Traditional Arabic" w:cs="Traditional Arabic"/>
          <w:rtl/>
        </w:rPr>
      </w:pPr>
      <w:r>
        <w:rPr>
          <w:sz w:val="28"/>
          <w:szCs w:val="28"/>
        </w:rPr>
        <w:sym w:font="HQPB4" w:char="F0A8"/>
      </w:r>
      <w:r w:rsidRPr="00A15C3E">
        <w:rPr>
          <w:rFonts w:ascii="Traditional Arabic" w:hAnsi="Traditional Arabic" w:cs="Traditional Arabic"/>
          <w:sz w:val="28"/>
          <w:szCs w:val="28"/>
        </w:rPr>
        <w:sym w:font="HQPB2" w:char="F062"/>
      </w:r>
      <w:r w:rsidRPr="00A15C3E">
        <w:rPr>
          <w:rFonts w:ascii="Traditional Arabic" w:hAnsi="Traditional Arabic" w:cs="Traditional Arabic"/>
          <w:sz w:val="28"/>
          <w:szCs w:val="28"/>
        </w:rPr>
        <w:sym w:font="HQPB4" w:char="F0CE"/>
      </w:r>
      <w:r w:rsidRPr="00A15C3E">
        <w:rPr>
          <w:rFonts w:ascii="Traditional Arabic" w:hAnsi="Traditional Arabic" w:cs="Traditional Arabic"/>
          <w:sz w:val="28"/>
          <w:szCs w:val="28"/>
        </w:rPr>
        <w:sym w:font="HQPB1" w:char="F029"/>
      </w:r>
      <w:r w:rsidRPr="00A15C3E">
        <w:rPr>
          <w:rFonts w:ascii="Traditional Arabic" w:hAnsi="Traditional Arabic" w:cs="Traditional Arabic"/>
          <w:rtl/>
        </w:rPr>
        <w:t xml:space="preserve"> </w:t>
      </w:r>
      <w:r w:rsidRPr="00A15C3E">
        <w:rPr>
          <w:rFonts w:ascii="Traditional Arabic" w:hAnsi="Traditional Arabic" w:cs="Traditional Arabic"/>
          <w:sz w:val="28"/>
          <w:szCs w:val="28"/>
        </w:rPr>
        <w:sym w:font="HQPB5" w:char="F0A9"/>
      </w:r>
      <w:r w:rsidRPr="00A15C3E">
        <w:rPr>
          <w:rFonts w:ascii="Traditional Arabic" w:hAnsi="Traditional Arabic" w:cs="Traditional Arabic"/>
          <w:sz w:val="28"/>
          <w:szCs w:val="28"/>
        </w:rPr>
        <w:sym w:font="HQPB1" w:char="F021"/>
      </w:r>
      <w:r w:rsidRPr="00A15C3E">
        <w:rPr>
          <w:rFonts w:ascii="Traditional Arabic" w:hAnsi="Traditional Arabic" w:cs="Traditional Arabic"/>
          <w:sz w:val="28"/>
          <w:szCs w:val="28"/>
        </w:rPr>
        <w:sym w:font="HQPB5" w:char="F024"/>
      </w:r>
      <w:r w:rsidRPr="00A15C3E">
        <w:rPr>
          <w:rFonts w:ascii="Traditional Arabic" w:hAnsi="Traditional Arabic" w:cs="Traditional Arabic"/>
          <w:sz w:val="28"/>
          <w:szCs w:val="28"/>
        </w:rPr>
        <w:sym w:font="HQPB1" w:char="F023"/>
      </w:r>
      <w:r w:rsidRPr="00A15C3E">
        <w:rPr>
          <w:rFonts w:ascii="Traditional Arabic" w:hAnsi="Traditional Arabic" w:cs="Traditional Arabic"/>
          <w:rtl/>
        </w:rPr>
        <w:t xml:space="preserve"> </w:t>
      </w:r>
      <w:r w:rsidRPr="00A15C3E">
        <w:rPr>
          <w:rFonts w:ascii="Traditional Arabic" w:hAnsi="Traditional Arabic" w:cs="Traditional Arabic"/>
          <w:sz w:val="28"/>
          <w:szCs w:val="28"/>
        </w:rPr>
        <w:sym w:font="HQPB4" w:char="F0F6"/>
      </w:r>
      <w:r w:rsidRPr="00A15C3E">
        <w:rPr>
          <w:rFonts w:ascii="Traditional Arabic" w:hAnsi="Traditional Arabic" w:cs="Traditional Arabic"/>
          <w:sz w:val="28"/>
          <w:szCs w:val="28"/>
        </w:rPr>
        <w:sym w:font="HQPB2" w:char="F04E"/>
      </w:r>
      <w:r w:rsidRPr="00A15C3E">
        <w:rPr>
          <w:rFonts w:ascii="Traditional Arabic" w:hAnsi="Traditional Arabic" w:cs="Traditional Arabic"/>
          <w:sz w:val="28"/>
          <w:szCs w:val="28"/>
        </w:rPr>
        <w:sym w:font="HQPB4" w:char="F0E4"/>
      </w:r>
      <w:r w:rsidRPr="00A15C3E">
        <w:rPr>
          <w:rFonts w:ascii="Traditional Arabic" w:hAnsi="Traditional Arabic" w:cs="Traditional Arabic"/>
          <w:sz w:val="28"/>
          <w:szCs w:val="28"/>
        </w:rPr>
        <w:sym w:font="HQPB2" w:char="F02E"/>
      </w:r>
      <w:r w:rsidRPr="00A15C3E">
        <w:rPr>
          <w:rFonts w:ascii="Traditional Arabic" w:hAnsi="Traditional Arabic" w:cs="Traditional Arabic"/>
          <w:sz w:val="28"/>
          <w:szCs w:val="28"/>
        </w:rPr>
        <w:sym w:font="HQPB4" w:char="F0E3"/>
      </w:r>
      <w:r w:rsidRPr="00A15C3E">
        <w:rPr>
          <w:rFonts w:ascii="Traditional Arabic" w:hAnsi="Traditional Arabic" w:cs="Traditional Arabic"/>
          <w:sz w:val="28"/>
          <w:szCs w:val="28"/>
        </w:rPr>
        <w:sym w:font="HQPB1" w:char="F08D"/>
      </w:r>
      <w:r w:rsidRPr="00A15C3E">
        <w:rPr>
          <w:rFonts w:ascii="Traditional Arabic" w:hAnsi="Traditional Arabic" w:cs="Traditional Arabic"/>
          <w:sz w:val="28"/>
          <w:szCs w:val="28"/>
        </w:rPr>
        <w:sym w:font="HQPB4" w:char="F0E3"/>
      </w:r>
      <w:r w:rsidRPr="00A15C3E">
        <w:rPr>
          <w:rFonts w:ascii="Traditional Arabic" w:hAnsi="Traditional Arabic" w:cs="Traditional Arabic"/>
          <w:sz w:val="28"/>
          <w:szCs w:val="28"/>
        </w:rPr>
        <w:sym w:font="HQPB2" w:char="F042"/>
      </w:r>
      <w:r w:rsidRPr="00A15C3E">
        <w:rPr>
          <w:rFonts w:ascii="Traditional Arabic" w:hAnsi="Traditional Arabic" w:cs="Traditional Arabic"/>
          <w:sz w:val="28"/>
          <w:szCs w:val="28"/>
        </w:rPr>
        <w:sym w:font="HQPB4" w:char="F0F9"/>
      </w:r>
      <w:r w:rsidRPr="00A15C3E">
        <w:rPr>
          <w:rFonts w:ascii="Traditional Arabic" w:hAnsi="Traditional Arabic" w:cs="Traditional Arabic"/>
          <w:sz w:val="28"/>
          <w:szCs w:val="28"/>
        </w:rPr>
        <w:sym w:font="HQPB1" w:char="F027"/>
      </w:r>
      <w:r w:rsidRPr="00A15C3E">
        <w:rPr>
          <w:rFonts w:ascii="Traditional Arabic" w:hAnsi="Traditional Arabic" w:cs="Traditional Arabic"/>
          <w:sz w:val="28"/>
          <w:szCs w:val="28"/>
        </w:rPr>
        <w:sym w:font="HQPB5" w:char="F074"/>
      </w:r>
      <w:r w:rsidRPr="00A15C3E">
        <w:rPr>
          <w:rFonts w:ascii="Traditional Arabic" w:hAnsi="Traditional Arabic" w:cs="Traditional Arabic"/>
          <w:sz w:val="28"/>
          <w:szCs w:val="28"/>
        </w:rPr>
        <w:sym w:font="HQPB2" w:char="F083"/>
      </w:r>
      <w:r w:rsidRPr="00A15C3E">
        <w:rPr>
          <w:rFonts w:ascii="Traditional Arabic" w:hAnsi="Traditional Arabic" w:cs="Traditional Arabic"/>
          <w:rtl/>
        </w:rPr>
        <w:t xml:space="preserve"> </w:t>
      </w:r>
      <w:r w:rsidRPr="00A15C3E">
        <w:rPr>
          <w:rFonts w:ascii="Traditional Arabic" w:hAnsi="Traditional Arabic" w:cs="Traditional Arabic"/>
          <w:sz w:val="28"/>
          <w:szCs w:val="28"/>
        </w:rPr>
        <w:sym w:font="HQPB2" w:char="F062"/>
      </w:r>
      <w:r w:rsidRPr="00A15C3E">
        <w:rPr>
          <w:rFonts w:ascii="Traditional Arabic" w:hAnsi="Traditional Arabic" w:cs="Traditional Arabic"/>
          <w:sz w:val="28"/>
          <w:szCs w:val="28"/>
        </w:rPr>
        <w:sym w:font="HQPB5" w:char="F072"/>
      </w:r>
      <w:r w:rsidRPr="00A15C3E">
        <w:rPr>
          <w:rFonts w:ascii="Traditional Arabic" w:hAnsi="Traditional Arabic" w:cs="Traditional Arabic"/>
          <w:sz w:val="28"/>
          <w:szCs w:val="28"/>
        </w:rPr>
        <w:sym w:font="HQPB1" w:char="F026"/>
      </w:r>
      <w:r w:rsidRPr="00A15C3E">
        <w:rPr>
          <w:rFonts w:ascii="Traditional Arabic" w:hAnsi="Traditional Arabic" w:cs="Traditional Arabic"/>
          <w:rtl/>
        </w:rPr>
        <w:t xml:space="preserve"> </w:t>
      </w:r>
      <w:r w:rsidRPr="00A15C3E">
        <w:rPr>
          <w:rFonts w:ascii="Traditional Arabic" w:hAnsi="Traditional Arabic" w:cs="Traditional Arabic"/>
          <w:sz w:val="28"/>
          <w:szCs w:val="28"/>
        </w:rPr>
        <w:sym w:font="HQPB5" w:char="F028"/>
      </w:r>
      <w:r w:rsidRPr="00A15C3E">
        <w:rPr>
          <w:rFonts w:ascii="Traditional Arabic" w:hAnsi="Traditional Arabic" w:cs="Traditional Arabic"/>
          <w:sz w:val="28"/>
          <w:szCs w:val="28"/>
        </w:rPr>
        <w:sym w:font="HQPB1" w:char="F023"/>
      </w:r>
      <w:r w:rsidRPr="00A15C3E">
        <w:rPr>
          <w:rFonts w:ascii="Traditional Arabic" w:hAnsi="Traditional Arabic" w:cs="Traditional Arabic"/>
          <w:sz w:val="28"/>
          <w:szCs w:val="28"/>
        </w:rPr>
        <w:sym w:font="HQPB2" w:char="F072"/>
      </w:r>
      <w:r w:rsidRPr="00A15C3E">
        <w:rPr>
          <w:rFonts w:ascii="Traditional Arabic" w:hAnsi="Traditional Arabic" w:cs="Traditional Arabic"/>
          <w:sz w:val="28"/>
          <w:szCs w:val="28"/>
        </w:rPr>
        <w:sym w:font="HQPB4" w:char="F096"/>
      </w:r>
      <w:r w:rsidRPr="00A15C3E">
        <w:rPr>
          <w:rFonts w:ascii="Traditional Arabic" w:hAnsi="Traditional Arabic" w:cs="Traditional Arabic"/>
          <w:sz w:val="28"/>
          <w:szCs w:val="28"/>
        </w:rPr>
        <w:sym w:font="HQPB1" w:char="F08A"/>
      </w:r>
      <w:r w:rsidRPr="00A15C3E">
        <w:rPr>
          <w:rFonts w:ascii="Traditional Arabic" w:hAnsi="Traditional Arabic" w:cs="Traditional Arabic"/>
          <w:sz w:val="28"/>
          <w:szCs w:val="28"/>
        </w:rPr>
        <w:sym w:font="HQPB5" w:char="F078"/>
      </w:r>
      <w:r w:rsidRPr="00A15C3E">
        <w:rPr>
          <w:rFonts w:ascii="Traditional Arabic" w:hAnsi="Traditional Arabic" w:cs="Traditional Arabic"/>
          <w:sz w:val="28"/>
          <w:szCs w:val="28"/>
        </w:rPr>
        <w:sym w:font="HQPB2" w:char="F073"/>
      </w:r>
      <w:r w:rsidRPr="00A15C3E">
        <w:rPr>
          <w:rFonts w:ascii="Traditional Arabic" w:hAnsi="Traditional Arabic" w:cs="Traditional Arabic"/>
          <w:sz w:val="28"/>
          <w:szCs w:val="28"/>
        </w:rPr>
        <w:sym w:font="HQPB4" w:char="F0E8"/>
      </w:r>
      <w:r w:rsidRPr="00A15C3E">
        <w:rPr>
          <w:rFonts w:ascii="Traditional Arabic" w:hAnsi="Traditional Arabic" w:cs="Traditional Arabic"/>
          <w:sz w:val="28"/>
          <w:szCs w:val="28"/>
        </w:rPr>
        <w:sym w:font="HQPB1" w:char="F03F"/>
      </w:r>
      <w:r w:rsidRPr="00A15C3E">
        <w:rPr>
          <w:rFonts w:ascii="Traditional Arabic" w:hAnsi="Traditional Arabic" w:cs="Traditional Arabic"/>
          <w:rtl/>
        </w:rPr>
        <w:t xml:space="preserve"> </w:t>
      </w:r>
      <w:r w:rsidRPr="00A15C3E">
        <w:rPr>
          <w:rFonts w:ascii="Traditional Arabic" w:hAnsi="Traditional Arabic" w:cs="Traditional Arabic"/>
          <w:sz w:val="28"/>
          <w:szCs w:val="28"/>
        </w:rPr>
        <w:sym w:font="HQPB4" w:char="F0CF"/>
      </w:r>
      <w:r w:rsidRPr="00A15C3E">
        <w:rPr>
          <w:rFonts w:ascii="Traditional Arabic" w:hAnsi="Traditional Arabic" w:cs="Traditional Arabic"/>
          <w:sz w:val="28"/>
          <w:szCs w:val="28"/>
        </w:rPr>
        <w:sym w:font="HQPB1" w:char="F04D"/>
      </w:r>
      <w:r w:rsidRPr="00A15C3E">
        <w:rPr>
          <w:rFonts w:ascii="Traditional Arabic" w:hAnsi="Traditional Arabic" w:cs="Traditional Arabic"/>
          <w:sz w:val="28"/>
          <w:szCs w:val="28"/>
        </w:rPr>
        <w:sym w:font="HQPB2" w:char="F0BB"/>
      </w:r>
      <w:r w:rsidRPr="00A15C3E">
        <w:rPr>
          <w:rFonts w:ascii="Traditional Arabic" w:hAnsi="Traditional Arabic" w:cs="Traditional Arabic"/>
          <w:sz w:val="28"/>
          <w:szCs w:val="28"/>
        </w:rPr>
        <w:sym w:font="HQPB5" w:char="F075"/>
      </w:r>
      <w:r w:rsidRPr="00A15C3E">
        <w:rPr>
          <w:rFonts w:ascii="Traditional Arabic" w:hAnsi="Traditional Arabic" w:cs="Traditional Arabic"/>
          <w:sz w:val="28"/>
          <w:szCs w:val="28"/>
        </w:rPr>
        <w:sym w:font="HQPB2" w:char="F05A"/>
      </w:r>
      <w:r w:rsidRPr="00A15C3E">
        <w:rPr>
          <w:rFonts w:ascii="Traditional Arabic" w:hAnsi="Traditional Arabic" w:cs="Traditional Arabic"/>
          <w:sz w:val="28"/>
          <w:szCs w:val="28"/>
        </w:rPr>
        <w:sym w:font="HQPB2" w:char="F0BB"/>
      </w:r>
      <w:r w:rsidRPr="00A15C3E">
        <w:rPr>
          <w:rFonts w:ascii="Traditional Arabic" w:hAnsi="Traditional Arabic" w:cs="Traditional Arabic"/>
          <w:sz w:val="28"/>
          <w:szCs w:val="28"/>
        </w:rPr>
        <w:sym w:font="HQPB5" w:char="F074"/>
      </w:r>
      <w:r w:rsidRPr="00A15C3E">
        <w:rPr>
          <w:rFonts w:ascii="Traditional Arabic" w:hAnsi="Traditional Arabic" w:cs="Traditional Arabic"/>
          <w:sz w:val="28"/>
          <w:szCs w:val="28"/>
        </w:rPr>
        <w:sym w:font="HQPB2" w:char="F042"/>
      </w:r>
      <w:r w:rsidRPr="00A15C3E">
        <w:rPr>
          <w:rFonts w:ascii="Traditional Arabic" w:hAnsi="Traditional Arabic" w:cs="Traditional Arabic"/>
          <w:sz w:val="28"/>
          <w:szCs w:val="28"/>
        </w:rPr>
        <w:sym w:font="HQPB5" w:char="F046"/>
      </w:r>
      <w:r w:rsidRPr="00A15C3E">
        <w:rPr>
          <w:rFonts w:ascii="Traditional Arabic" w:hAnsi="Traditional Arabic" w:cs="Traditional Arabic"/>
          <w:sz w:val="28"/>
          <w:szCs w:val="28"/>
        </w:rPr>
        <w:sym w:font="HQPB2" w:char="F07B"/>
      </w:r>
      <w:r w:rsidRPr="00A15C3E">
        <w:rPr>
          <w:rFonts w:ascii="Traditional Arabic" w:hAnsi="Traditional Arabic" w:cs="Traditional Arabic"/>
          <w:sz w:val="28"/>
          <w:szCs w:val="28"/>
        </w:rPr>
        <w:sym w:font="HQPB5" w:char="F024"/>
      </w:r>
      <w:r w:rsidRPr="00A15C3E">
        <w:rPr>
          <w:rFonts w:ascii="Traditional Arabic" w:hAnsi="Traditional Arabic" w:cs="Traditional Arabic"/>
          <w:sz w:val="28"/>
          <w:szCs w:val="28"/>
        </w:rPr>
        <w:sym w:font="HQPB1" w:char="F023"/>
      </w:r>
      <w:r w:rsidRPr="00A15C3E">
        <w:rPr>
          <w:rFonts w:ascii="Traditional Arabic" w:hAnsi="Traditional Arabic" w:cs="Traditional Arabic"/>
          <w:rtl/>
        </w:rPr>
        <w:t xml:space="preserve"> </w:t>
      </w:r>
      <w:r w:rsidRPr="00A15C3E">
        <w:rPr>
          <w:rFonts w:ascii="Traditional Arabic" w:hAnsi="Traditional Arabic" w:cs="Traditional Arabic"/>
          <w:sz w:val="28"/>
          <w:szCs w:val="28"/>
        </w:rPr>
        <w:sym w:font="HQPB5" w:char="F023"/>
      </w:r>
      <w:r w:rsidRPr="00A15C3E">
        <w:rPr>
          <w:rFonts w:ascii="Traditional Arabic" w:hAnsi="Traditional Arabic" w:cs="Traditional Arabic"/>
          <w:sz w:val="28"/>
          <w:szCs w:val="28"/>
        </w:rPr>
        <w:sym w:font="HQPB2" w:char="F092"/>
      </w:r>
      <w:r w:rsidRPr="00A15C3E">
        <w:rPr>
          <w:rFonts w:ascii="Traditional Arabic" w:hAnsi="Traditional Arabic" w:cs="Traditional Arabic"/>
          <w:sz w:val="28"/>
          <w:szCs w:val="28"/>
        </w:rPr>
        <w:sym w:font="HQPB5" w:char="F06E"/>
      </w:r>
      <w:r w:rsidRPr="00A15C3E">
        <w:rPr>
          <w:rFonts w:ascii="Traditional Arabic" w:hAnsi="Traditional Arabic" w:cs="Traditional Arabic"/>
          <w:sz w:val="28"/>
          <w:szCs w:val="28"/>
        </w:rPr>
        <w:sym w:font="HQPB2" w:char="F03C"/>
      </w:r>
      <w:r w:rsidRPr="00A15C3E">
        <w:rPr>
          <w:rFonts w:ascii="Traditional Arabic" w:hAnsi="Traditional Arabic" w:cs="Traditional Arabic"/>
          <w:sz w:val="28"/>
          <w:szCs w:val="28"/>
        </w:rPr>
        <w:sym w:font="HQPB4" w:char="F0CE"/>
      </w:r>
      <w:r w:rsidRPr="00A15C3E">
        <w:rPr>
          <w:rFonts w:ascii="Traditional Arabic" w:hAnsi="Traditional Arabic" w:cs="Traditional Arabic"/>
          <w:sz w:val="28"/>
          <w:szCs w:val="28"/>
        </w:rPr>
        <w:sym w:font="HQPB1" w:char="F029"/>
      </w:r>
      <w:r w:rsidRPr="00A15C3E">
        <w:rPr>
          <w:rFonts w:ascii="Traditional Arabic" w:hAnsi="Traditional Arabic" w:cs="Traditional Arabic"/>
          <w:rtl/>
        </w:rPr>
        <w:t xml:space="preserve"> </w:t>
      </w:r>
      <w:r w:rsidRPr="00A15C3E">
        <w:rPr>
          <w:rFonts w:ascii="Traditional Arabic" w:hAnsi="Traditional Arabic" w:cs="Traditional Arabic"/>
          <w:sz w:val="28"/>
          <w:szCs w:val="28"/>
        </w:rPr>
        <w:sym w:font="HQPB1" w:char="F024"/>
      </w:r>
      <w:r w:rsidRPr="00A15C3E">
        <w:rPr>
          <w:rFonts w:ascii="Traditional Arabic" w:hAnsi="Traditional Arabic" w:cs="Traditional Arabic"/>
          <w:sz w:val="28"/>
          <w:szCs w:val="28"/>
        </w:rPr>
        <w:sym w:font="HQPB5" w:char="F079"/>
      </w:r>
      <w:r w:rsidRPr="00A15C3E">
        <w:rPr>
          <w:rFonts w:ascii="Traditional Arabic" w:hAnsi="Traditional Arabic" w:cs="Traditional Arabic"/>
          <w:sz w:val="28"/>
          <w:szCs w:val="28"/>
        </w:rPr>
        <w:sym w:font="HQPB2" w:char="F067"/>
      </w:r>
      <w:r w:rsidRPr="00A15C3E">
        <w:rPr>
          <w:rFonts w:ascii="Traditional Arabic" w:hAnsi="Traditional Arabic" w:cs="Traditional Arabic"/>
          <w:sz w:val="28"/>
          <w:szCs w:val="28"/>
        </w:rPr>
        <w:sym w:font="HQPB4" w:char="F0CE"/>
      </w:r>
      <w:r w:rsidRPr="00A15C3E">
        <w:rPr>
          <w:rFonts w:ascii="Traditional Arabic" w:hAnsi="Traditional Arabic" w:cs="Traditional Arabic"/>
          <w:sz w:val="28"/>
          <w:szCs w:val="28"/>
        </w:rPr>
        <w:sym w:font="HQPB2" w:char="F03D"/>
      </w:r>
      <w:r w:rsidRPr="00A15C3E">
        <w:rPr>
          <w:rFonts w:ascii="Traditional Arabic" w:hAnsi="Traditional Arabic" w:cs="Traditional Arabic"/>
          <w:sz w:val="28"/>
          <w:szCs w:val="28"/>
        </w:rPr>
        <w:sym w:font="HQPB4" w:char="F0F7"/>
      </w:r>
      <w:r w:rsidRPr="00A15C3E">
        <w:rPr>
          <w:rFonts w:ascii="Traditional Arabic" w:hAnsi="Traditional Arabic" w:cs="Traditional Arabic"/>
          <w:sz w:val="28"/>
          <w:szCs w:val="28"/>
        </w:rPr>
        <w:sym w:font="HQPB2" w:char="F064"/>
      </w:r>
      <w:r w:rsidRPr="00A15C3E">
        <w:rPr>
          <w:rFonts w:ascii="Traditional Arabic" w:hAnsi="Traditional Arabic" w:cs="Traditional Arabic"/>
          <w:sz w:val="28"/>
          <w:szCs w:val="28"/>
        </w:rPr>
        <w:sym w:font="HQPB5" w:char="F072"/>
      </w:r>
      <w:r w:rsidRPr="00A15C3E">
        <w:rPr>
          <w:rFonts w:ascii="Traditional Arabic" w:hAnsi="Traditional Arabic" w:cs="Traditional Arabic"/>
          <w:sz w:val="28"/>
          <w:szCs w:val="28"/>
        </w:rPr>
        <w:sym w:font="HQPB1" w:char="F026"/>
      </w:r>
      <w:r w:rsidRPr="00A15C3E">
        <w:rPr>
          <w:rFonts w:ascii="Traditional Arabic" w:hAnsi="Traditional Arabic" w:cs="Traditional Arabic"/>
          <w:rtl/>
        </w:rPr>
        <w:t xml:space="preserve"> </w:t>
      </w:r>
      <w:r w:rsidRPr="00A15C3E">
        <w:rPr>
          <w:rFonts w:ascii="Traditional Arabic" w:hAnsi="Traditional Arabic" w:cs="Traditional Arabic"/>
          <w:sz w:val="28"/>
          <w:szCs w:val="28"/>
        </w:rPr>
        <w:sym w:font="HQPB1" w:char="F023"/>
      </w:r>
      <w:r w:rsidRPr="00A15C3E">
        <w:rPr>
          <w:rFonts w:ascii="Traditional Arabic" w:hAnsi="Traditional Arabic" w:cs="Traditional Arabic"/>
          <w:sz w:val="28"/>
          <w:szCs w:val="28"/>
        </w:rPr>
        <w:sym w:font="HQPB5" w:char="F073"/>
      </w:r>
      <w:r w:rsidRPr="00A15C3E">
        <w:rPr>
          <w:rFonts w:ascii="Traditional Arabic" w:hAnsi="Traditional Arabic" w:cs="Traditional Arabic"/>
          <w:sz w:val="28"/>
          <w:szCs w:val="28"/>
        </w:rPr>
        <w:sym w:font="HQPB1" w:char="F08C"/>
      </w:r>
      <w:r w:rsidRPr="00A15C3E">
        <w:rPr>
          <w:rFonts w:ascii="Traditional Arabic" w:hAnsi="Traditional Arabic" w:cs="Traditional Arabic"/>
          <w:sz w:val="28"/>
          <w:szCs w:val="28"/>
        </w:rPr>
        <w:sym w:font="HQPB4" w:char="F0CE"/>
      </w:r>
      <w:r w:rsidRPr="00A15C3E">
        <w:rPr>
          <w:rFonts w:ascii="Traditional Arabic" w:hAnsi="Traditional Arabic" w:cs="Traditional Arabic"/>
          <w:sz w:val="28"/>
          <w:szCs w:val="28"/>
        </w:rPr>
        <w:sym w:font="HQPB1" w:char="F029"/>
      </w:r>
      <w:r w:rsidRPr="00A15C3E">
        <w:rPr>
          <w:rFonts w:ascii="Traditional Arabic" w:hAnsi="Traditional Arabic" w:cs="Traditional Arabic"/>
          <w:sz w:val="28"/>
          <w:szCs w:val="28"/>
        </w:rPr>
        <w:sym w:font="HQPB5" w:char="F075"/>
      </w:r>
      <w:r w:rsidRPr="00A15C3E">
        <w:rPr>
          <w:rFonts w:ascii="Traditional Arabic" w:hAnsi="Traditional Arabic" w:cs="Traditional Arabic"/>
          <w:sz w:val="28"/>
          <w:szCs w:val="28"/>
        </w:rPr>
        <w:sym w:font="HQPB2" w:char="F072"/>
      </w:r>
      <w:r w:rsidRPr="00A15C3E">
        <w:rPr>
          <w:rFonts w:ascii="Traditional Arabic" w:hAnsi="Traditional Arabic" w:cs="Traditional Arabic"/>
          <w:rtl/>
        </w:rPr>
        <w:t xml:space="preserve"> </w:t>
      </w:r>
      <w:r w:rsidRPr="00A15C3E">
        <w:rPr>
          <w:rFonts w:ascii="Traditional Arabic" w:hAnsi="Traditional Arabic" w:cs="Traditional Arabic"/>
          <w:sz w:val="28"/>
          <w:szCs w:val="28"/>
        </w:rPr>
        <w:sym w:font="HQPB2" w:char="F04F"/>
      </w:r>
      <w:r w:rsidRPr="00A15C3E">
        <w:rPr>
          <w:rFonts w:ascii="Traditional Arabic" w:hAnsi="Traditional Arabic" w:cs="Traditional Arabic"/>
          <w:sz w:val="28"/>
          <w:szCs w:val="28"/>
        </w:rPr>
        <w:sym w:font="HQPB4" w:char="F0E7"/>
      </w:r>
      <w:r w:rsidRPr="00A15C3E">
        <w:rPr>
          <w:rFonts w:ascii="Traditional Arabic" w:hAnsi="Traditional Arabic" w:cs="Traditional Arabic"/>
          <w:sz w:val="28"/>
          <w:szCs w:val="28"/>
        </w:rPr>
        <w:sym w:font="HQPB1" w:char="F046"/>
      </w:r>
      <w:r w:rsidRPr="00A15C3E">
        <w:rPr>
          <w:rFonts w:ascii="Traditional Arabic" w:hAnsi="Traditional Arabic" w:cs="Traditional Arabic"/>
          <w:sz w:val="28"/>
          <w:szCs w:val="28"/>
        </w:rPr>
        <w:sym w:font="HQPB4" w:char="F0F4"/>
      </w:r>
      <w:r w:rsidRPr="00A15C3E">
        <w:rPr>
          <w:rFonts w:ascii="Traditional Arabic" w:hAnsi="Traditional Arabic" w:cs="Traditional Arabic"/>
          <w:sz w:val="28"/>
          <w:szCs w:val="28"/>
        </w:rPr>
        <w:sym w:font="HQPB2" w:char="F04A"/>
      </w:r>
      <w:r w:rsidRPr="00A15C3E">
        <w:rPr>
          <w:rFonts w:ascii="Traditional Arabic" w:hAnsi="Traditional Arabic" w:cs="Traditional Arabic"/>
          <w:sz w:val="28"/>
          <w:szCs w:val="28"/>
        </w:rPr>
        <w:sym w:font="HQPB5" w:char="F073"/>
      </w:r>
      <w:r w:rsidRPr="00A15C3E">
        <w:rPr>
          <w:rFonts w:ascii="Traditional Arabic" w:hAnsi="Traditional Arabic" w:cs="Traditional Arabic"/>
          <w:sz w:val="28"/>
          <w:szCs w:val="28"/>
        </w:rPr>
        <w:sym w:font="HQPB2" w:char="F033"/>
      </w:r>
      <w:r w:rsidRPr="00A15C3E">
        <w:rPr>
          <w:rFonts w:ascii="Traditional Arabic" w:hAnsi="Traditional Arabic" w:cs="Traditional Arabic"/>
          <w:sz w:val="28"/>
          <w:szCs w:val="28"/>
        </w:rPr>
        <w:sym w:font="HQPB5" w:char="F079"/>
      </w:r>
      <w:r w:rsidRPr="00A15C3E">
        <w:rPr>
          <w:rFonts w:ascii="Traditional Arabic" w:hAnsi="Traditional Arabic" w:cs="Traditional Arabic"/>
          <w:sz w:val="28"/>
          <w:szCs w:val="28"/>
        </w:rPr>
        <w:sym w:font="HQPB1" w:char="F06D"/>
      </w:r>
      <w:r w:rsidRPr="00A15C3E">
        <w:rPr>
          <w:rFonts w:ascii="Traditional Arabic" w:hAnsi="Traditional Arabic" w:cs="Traditional Arabic"/>
          <w:rtl/>
        </w:rPr>
        <w:t xml:space="preserve"> </w:t>
      </w:r>
      <w:r w:rsidRPr="00A15C3E">
        <w:rPr>
          <w:rFonts w:ascii="Traditional Arabic" w:hAnsi="Traditional Arabic" w:cs="Traditional Arabic"/>
          <w:sz w:val="28"/>
          <w:szCs w:val="28"/>
        </w:rPr>
        <w:sym w:font="HQPB5" w:char="F074"/>
      </w:r>
      <w:r w:rsidRPr="00A15C3E">
        <w:rPr>
          <w:rFonts w:ascii="Traditional Arabic" w:hAnsi="Traditional Arabic" w:cs="Traditional Arabic"/>
          <w:sz w:val="28"/>
          <w:szCs w:val="28"/>
        </w:rPr>
        <w:sym w:font="HQPB2" w:char="F0FB"/>
      </w:r>
      <w:r w:rsidRPr="00A15C3E">
        <w:rPr>
          <w:rFonts w:ascii="Traditional Arabic" w:hAnsi="Traditional Arabic" w:cs="Traditional Arabic"/>
          <w:sz w:val="28"/>
          <w:szCs w:val="28"/>
        </w:rPr>
        <w:sym w:font="HQPB4" w:char="F0F7"/>
      </w:r>
      <w:r w:rsidRPr="00A15C3E">
        <w:rPr>
          <w:rFonts w:ascii="Traditional Arabic" w:hAnsi="Traditional Arabic" w:cs="Traditional Arabic"/>
          <w:sz w:val="28"/>
          <w:szCs w:val="28"/>
        </w:rPr>
        <w:sym w:font="HQPB2" w:char="F0FC"/>
      </w:r>
      <w:r w:rsidRPr="00A15C3E">
        <w:rPr>
          <w:rFonts w:ascii="Traditional Arabic" w:hAnsi="Traditional Arabic" w:cs="Traditional Arabic"/>
          <w:sz w:val="28"/>
          <w:szCs w:val="28"/>
        </w:rPr>
        <w:sym w:font="HQPB5" w:char="F074"/>
      </w:r>
      <w:r w:rsidRPr="00A15C3E">
        <w:rPr>
          <w:rFonts w:ascii="Traditional Arabic" w:hAnsi="Traditional Arabic" w:cs="Traditional Arabic"/>
          <w:sz w:val="28"/>
          <w:szCs w:val="28"/>
        </w:rPr>
        <w:sym w:font="HQPB1" w:char="F02F"/>
      </w:r>
      <w:r w:rsidRPr="00A15C3E">
        <w:rPr>
          <w:rFonts w:ascii="Traditional Arabic" w:hAnsi="Traditional Arabic" w:cs="Traditional Arabic"/>
          <w:rtl/>
        </w:rPr>
        <w:t xml:space="preserve"> </w:t>
      </w:r>
      <w:r w:rsidRPr="00A15C3E">
        <w:rPr>
          <w:rFonts w:ascii="Traditional Arabic" w:hAnsi="Traditional Arabic" w:cs="Traditional Arabic"/>
          <w:sz w:val="28"/>
          <w:szCs w:val="28"/>
        </w:rPr>
        <w:sym w:font="HQPB4" w:char="F0C4"/>
      </w:r>
      <w:r w:rsidRPr="00A15C3E">
        <w:rPr>
          <w:rFonts w:ascii="Traditional Arabic" w:hAnsi="Traditional Arabic" w:cs="Traditional Arabic"/>
          <w:sz w:val="28"/>
          <w:szCs w:val="28"/>
        </w:rPr>
        <w:sym w:font="HQPB1" w:char="F0A8"/>
      </w:r>
      <w:r w:rsidRPr="00A15C3E">
        <w:rPr>
          <w:rFonts w:ascii="Traditional Arabic" w:hAnsi="Traditional Arabic" w:cs="Traditional Arabic"/>
          <w:sz w:val="28"/>
          <w:szCs w:val="28"/>
        </w:rPr>
        <w:sym w:font="HQPB1" w:char="F024"/>
      </w:r>
      <w:r w:rsidRPr="00A15C3E">
        <w:rPr>
          <w:rFonts w:ascii="Traditional Arabic" w:hAnsi="Traditional Arabic" w:cs="Traditional Arabic"/>
          <w:sz w:val="28"/>
          <w:szCs w:val="28"/>
        </w:rPr>
        <w:sym w:font="HQPB4" w:char="F0A8"/>
      </w:r>
      <w:r w:rsidRPr="00A15C3E">
        <w:rPr>
          <w:rFonts w:ascii="Traditional Arabic" w:hAnsi="Traditional Arabic" w:cs="Traditional Arabic"/>
          <w:sz w:val="28"/>
          <w:szCs w:val="28"/>
        </w:rPr>
        <w:sym w:font="HQPB2" w:char="F05A"/>
      </w:r>
      <w:r w:rsidRPr="00A15C3E">
        <w:rPr>
          <w:rFonts w:ascii="Traditional Arabic" w:hAnsi="Traditional Arabic" w:cs="Traditional Arabic"/>
          <w:sz w:val="28"/>
          <w:szCs w:val="28"/>
        </w:rPr>
        <w:sym w:font="HQPB2" w:char="F039"/>
      </w:r>
      <w:r w:rsidRPr="00A15C3E">
        <w:rPr>
          <w:rFonts w:ascii="Traditional Arabic" w:hAnsi="Traditional Arabic" w:cs="Traditional Arabic"/>
          <w:sz w:val="28"/>
          <w:szCs w:val="28"/>
        </w:rPr>
        <w:sym w:font="HQPB5" w:char="F024"/>
      </w:r>
      <w:r w:rsidRPr="00A15C3E">
        <w:rPr>
          <w:rFonts w:ascii="Traditional Arabic" w:hAnsi="Traditional Arabic" w:cs="Traditional Arabic"/>
          <w:sz w:val="28"/>
          <w:szCs w:val="28"/>
        </w:rPr>
        <w:sym w:font="HQPB1" w:char="F023"/>
      </w:r>
      <w:r w:rsidRPr="00A15C3E">
        <w:rPr>
          <w:rFonts w:ascii="Traditional Arabic" w:hAnsi="Traditional Arabic" w:cs="Traditional Arabic"/>
          <w:rtl/>
        </w:rPr>
        <w:t xml:space="preserve"> </w:t>
      </w:r>
      <w:r w:rsidRPr="00A15C3E">
        <w:rPr>
          <w:rFonts w:ascii="Traditional Arabic" w:hAnsi="Traditional Arabic" w:cs="Traditional Arabic"/>
          <w:sz w:val="28"/>
          <w:szCs w:val="28"/>
        </w:rPr>
        <w:sym w:font="HQPB2" w:char="F062"/>
      </w:r>
      <w:r w:rsidRPr="00A15C3E">
        <w:rPr>
          <w:rFonts w:ascii="Traditional Arabic" w:hAnsi="Traditional Arabic" w:cs="Traditional Arabic"/>
          <w:sz w:val="28"/>
          <w:szCs w:val="28"/>
        </w:rPr>
        <w:sym w:font="HQPB5" w:char="F072"/>
      </w:r>
      <w:r w:rsidRPr="00A15C3E">
        <w:rPr>
          <w:rFonts w:ascii="Traditional Arabic" w:hAnsi="Traditional Arabic" w:cs="Traditional Arabic"/>
          <w:sz w:val="28"/>
          <w:szCs w:val="28"/>
        </w:rPr>
        <w:sym w:font="HQPB1" w:char="F026"/>
      </w:r>
      <w:r w:rsidRPr="00A15C3E">
        <w:rPr>
          <w:rFonts w:ascii="Traditional Arabic" w:hAnsi="Traditional Arabic" w:cs="Traditional Arabic"/>
          <w:rtl/>
        </w:rPr>
        <w:t xml:space="preserve"> </w:t>
      </w:r>
      <w:r w:rsidRPr="00A15C3E">
        <w:rPr>
          <w:rFonts w:ascii="Traditional Arabic" w:hAnsi="Traditional Arabic" w:cs="Traditional Arabic"/>
          <w:sz w:val="28"/>
          <w:szCs w:val="28"/>
        </w:rPr>
        <w:sym w:font="HQPB5" w:char="F028"/>
      </w:r>
      <w:r w:rsidRPr="00A15C3E">
        <w:rPr>
          <w:rFonts w:ascii="Traditional Arabic" w:hAnsi="Traditional Arabic" w:cs="Traditional Arabic"/>
          <w:sz w:val="28"/>
          <w:szCs w:val="28"/>
        </w:rPr>
        <w:sym w:font="HQPB1" w:char="F023"/>
      </w:r>
      <w:r w:rsidRPr="00A15C3E">
        <w:rPr>
          <w:rFonts w:ascii="Traditional Arabic" w:hAnsi="Traditional Arabic" w:cs="Traditional Arabic"/>
          <w:sz w:val="28"/>
          <w:szCs w:val="28"/>
        </w:rPr>
        <w:sym w:font="HQPB2" w:char="F071"/>
      </w:r>
      <w:r w:rsidRPr="00A15C3E">
        <w:rPr>
          <w:rFonts w:ascii="Traditional Arabic" w:hAnsi="Traditional Arabic" w:cs="Traditional Arabic"/>
          <w:sz w:val="28"/>
          <w:szCs w:val="28"/>
        </w:rPr>
        <w:sym w:font="HQPB4" w:char="F0DF"/>
      </w:r>
      <w:r w:rsidRPr="00A15C3E">
        <w:rPr>
          <w:rFonts w:ascii="Traditional Arabic" w:hAnsi="Traditional Arabic" w:cs="Traditional Arabic"/>
          <w:sz w:val="28"/>
          <w:szCs w:val="28"/>
        </w:rPr>
        <w:sym w:font="HQPB2" w:char="F04A"/>
      </w:r>
      <w:r w:rsidRPr="00A15C3E">
        <w:rPr>
          <w:rFonts w:ascii="Traditional Arabic" w:hAnsi="Traditional Arabic" w:cs="Traditional Arabic"/>
          <w:sz w:val="28"/>
          <w:szCs w:val="28"/>
        </w:rPr>
        <w:sym w:font="HQPB4" w:char="F0E4"/>
      </w:r>
      <w:r w:rsidRPr="00A15C3E">
        <w:rPr>
          <w:rFonts w:ascii="Traditional Arabic" w:hAnsi="Traditional Arabic" w:cs="Traditional Arabic"/>
          <w:sz w:val="28"/>
          <w:szCs w:val="28"/>
        </w:rPr>
        <w:sym w:font="HQPB2" w:char="F033"/>
      </w:r>
      <w:r w:rsidRPr="00A15C3E">
        <w:rPr>
          <w:rFonts w:ascii="Traditional Arabic" w:hAnsi="Traditional Arabic" w:cs="Traditional Arabic"/>
          <w:sz w:val="28"/>
          <w:szCs w:val="28"/>
        </w:rPr>
        <w:sym w:font="HQPB4" w:char="F0F8"/>
      </w:r>
      <w:r w:rsidRPr="00A15C3E">
        <w:rPr>
          <w:rFonts w:ascii="Traditional Arabic" w:hAnsi="Traditional Arabic" w:cs="Traditional Arabic"/>
          <w:sz w:val="28"/>
          <w:szCs w:val="28"/>
        </w:rPr>
        <w:sym w:font="HQPB1" w:char="F074"/>
      </w:r>
      <w:r w:rsidRPr="00A15C3E">
        <w:rPr>
          <w:rFonts w:ascii="Traditional Arabic" w:hAnsi="Traditional Arabic" w:cs="Traditional Arabic"/>
          <w:sz w:val="28"/>
          <w:szCs w:val="28"/>
        </w:rPr>
        <w:sym w:font="HQPB5" w:char="F072"/>
      </w:r>
      <w:r w:rsidRPr="00A15C3E">
        <w:rPr>
          <w:rFonts w:ascii="Traditional Arabic" w:hAnsi="Traditional Arabic" w:cs="Traditional Arabic"/>
          <w:sz w:val="28"/>
          <w:szCs w:val="28"/>
        </w:rPr>
        <w:sym w:font="HQPB1" w:char="F042"/>
      </w:r>
      <w:r w:rsidRPr="00A15C3E">
        <w:rPr>
          <w:rFonts w:ascii="Traditional Arabic" w:hAnsi="Traditional Arabic" w:cs="Traditional Arabic"/>
          <w:rtl/>
        </w:rPr>
        <w:t xml:space="preserve"> </w:t>
      </w:r>
      <w:r w:rsidRPr="00A15C3E">
        <w:rPr>
          <w:rFonts w:ascii="Traditional Arabic" w:hAnsi="Traditional Arabic" w:cs="Traditional Arabic"/>
          <w:sz w:val="28"/>
          <w:szCs w:val="28"/>
        </w:rPr>
        <w:sym w:font="HQPB4" w:char="F0C9"/>
      </w:r>
      <w:r w:rsidRPr="00A15C3E">
        <w:rPr>
          <w:rFonts w:ascii="Traditional Arabic" w:hAnsi="Traditional Arabic" w:cs="Traditional Arabic"/>
          <w:sz w:val="28"/>
          <w:szCs w:val="28"/>
        </w:rPr>
        <w:sym w:font="HQPB2" w:char="F041"/>
      </w:r>
      <w:r w:rsidRPr="00A15C3E">
        <w:rPr>
          <w:rFonts w:ascii="Traditional Arabic" w:hAnsi="Traditional Arabic" w:cs="Traditional Arabic"/>
          <w:sz w:val="28"/>
          <w:szCs w:val="28"/>
        </w:rPr>
        <w:sym w:font="HQPB4" w:char="F0F4"/>
      </w:r>
      <w:r w:rsidRPr="00A15C3E">
        <w:rPr>
          <w:rFonts w:ascii="Traditional Arabic" w:hAnsi="Traditional Arabic" w:cs="Traditional Arabic"/>
          <w:sz w:val="28"/>
          <w:szCs w:val="28"/>
        </w:rPr>
        <w:sym w:font="HQPB1" w:char="F089"/>
      </w:r>
      <w:r w:rsidRPr="00A15C3E">
        <w:rPr>
          <w:rFonts w:ascii="Traditional Arabic" w:hAnsi="Traditional Arabic" w:cs="Traditional Arabic"/>
          <w:sz w:val="28"/>
          <w:szCs w:val="28"/>
        </w:rPr>
        <w:sym w:font="HQPB5" w:char="F079"/>
      </w:r>
      <w:r w:rsidRPr="00A15C3E">
        <w:rPr>
          <w:rFonts w:ascii="Traditional Arabic" w:hAnsi="Traditional Arabic" w:cs="Traditional Arabic"/>
          <w:sz w:val="28"/>
          <w:szCs w:val="28"/>
        </w:rPr>
        <w:sym w:font="HQPB1" w:char="F0E8"/>
      </w:r>
      <w:r w:rsidRPr="00A15C3E">
        <w:rPr>
          <w:rFonts w:ascii="Traditional Arabic" w:hAnsi="Traditional Arabic" w:cs="Traditional Arabic"/>
          <w:sz w:val="28"/>
          <w:szCs w:val="28"/>
        </w:rPr>
        <w:sym w:font="HQPB4" w:char="F0F8"/>
      </w:r>
      <w:r w:rsidRPr="00A15C3E">
        <w:rPr>
          <w:rFonts w:ascii="Traditional Arabic" w:hAnsi="Traditional Arabic" w:cs="Traditional Arabic"/>
          <w:sz w:val="28"/>
          <w:szCs w:val="28"/>
        </w:rPr>
        <w:sym w:font="HQPB2" w:char="F039"/>
      </w:r>
      <w:r w:rsidRPr="00A15C3E">
        <w:rPr>
          <w:rFonts w:ascii="Traditional Arabic" w:hAnsi="Traditional Arabic" w:cs="Traditional Arabic"/>
          <w:sz w:val="28"/>
          <w:szCs w:val="28"/>
        </w:rPr>
        <w:sym w:font="HQPB5" w:char="F024"/>
      </w:r>
      <w:r w:rsidRPr="00A15C3E">
        <w:rPr>
          <w:rFonts w:ascii="Traditional Arabic" w:hAnsi="Traditional Arabic" w:cs="Traditional Arabic"/>
          <w:sz w:val="28"/>
          <w:szCs w:val="28"/>
        </w:rPr>
        <w:sym w:font="HQPB1" w:char="F024"/>
      </w:r>
      <w:r w:rsidRPr="00A15C3E">
        <w:rPr>
          <w:rFonts w:ascii="Traditional Arabic" w:hAnsi="Traditional Arabic" w:cs="Traditional Arabic"/>
          <w:sz w:val="28"/>
          <w:szCs w:val="28"/>
        </w:rPr>
        <w:sym w:font="HQPB4" w:char="F0CE"/>
      </w:r>
      <w:r w:rsidRPr="00A15C3E">
        <w:rPr>
          <w:rFonts w:ascii="Traditional Arabic" w:hAnsi="Traditional Arabic" w:cs="Traditional Arabic"/>
          <w:sz w:val="28"/>
          <w:szCs w:val="28"/>
        </w:rPr>
        <w:sym w:font="HQPB1" w:char="F02F"/>
      </w:r>
      <w:r w:rsidRPr="00A15C3E">
        <w:rPr>
          <w:rFonts w:ascii="Traditional Arabic" w:hAnsi="Traditional Arabic" w:cs="Traditional Arabic"/>
          <w:rtl/>
        </w:rPr>
        <w:t xml:space="preserve"> </w:t>
      </w:r>
      <w:r w:rsidRPr="00A15C3E">
        <w:rPr>
          <w:rFonts w:ascii="Traditional Arabic" w:hAnsi="Traditional Arabic" w:cs="Traditional Arabic"/>
          <w:sz w:val="28"/>
          <w:szCs w:val="28"/>
        </w:rPr>
        <w:sym w:font="HQPB4" w:char="F034"/>
      </w:r>
      <w:r w:rsidRPr="00A15C3E">
        <w:rPr>
          <w:rFonts w:ascii="Traditional Arabic" w:hAnsi="Traditional Arabic" w:cs="Traditional Arabic"/>
          <w:rtl/>
        </w:rPr>
        <w:t xml:space="preserve"> </w:t>
      </w:r>
      <w:r w:rsidRPr="00A15C3E">
        <w:rPr>
          <w:rFonts w:ascii="Traditional Arabic" w:hAnsi="Traditional Arabic" w:cs="Traditional Arabic"/>
          <w:sz w:val="28"/>
          <w:szCs w:val="28"/>
        </w:rPr>
        <w:sym w:font="HQPB4" w:char="F0A8"/>
      </w:r>
      <w:r w:rsidRPr="00A15C3E">
        <w:rPr>
          <w:rFonts w:ascii="Traditional Arabic" w:hAnsi="Traditional Arabic" w:cs="Traditional Arabic"/>
          <w:sz w:val="28"/>
          <w:szCs w:val="28"/>
        </w:rPr>
        <w:sym w:font="HQPB2" w:char="F062"/>
      </w:r>
      <w:r w:rsidRPr="00A15C3E">
        <w:rPr>
          <w:rFonts w:ascii="Traditional Arabic" w:hAnsi="Traditional Arabic" w:cs="Traditional Arabic"/>
          <w:sz w:val="28"/>
          <w:szCs w:val="28"/>
        </w:rPr>
        <w:sym w:font="HQPB4" w:char="F0CE"/>
      </w:r>
      <w:r w:rsidRPr="00A15C3E">
        <w:rPr>
          <w:rFonts w:ascii="Traditional Arabic" w:hAnsi="Traditional Arabic" w:cs="Traditional Arabic"/>
          <w:sz w:val="28"/>
          <w:szCs w:val="28"/>
        </w:rPr>
        <w:sym w:font="HQPB1" w:char="F029"/>
      </w:r>
      <w:r w:rsidRPr="00A15C3E">
        <w:rPr>
          <w:rFonts w:ascii="Traditional Arabic" w:hAnsi="Traditional Arabic" w:cs="Traditional Arabic"/>
          <w:rtl/>
        </w:rPr>
        <w:t xml:space="preserve"> </w:t>
      </w:r>
      <w:r w:rsidRPr="00A15C3E">
        <w:rPr>
          <w:rFonts w:ascii="Traditional Arabic" w:hAnsi="Traditional Arabic" w:cs="Traditional Arabic"/>
          <w:sz w:val="28"/>
          <w:szCs w:val="28"/>
        </w:rPr>
        <w:sym w:font="HQPB5" w:char="F0A9"/>
      </w:r>
      <w:r w:rsidRPr="00A15C3E">
        <w:rPr>
          <w:rFonts w:ascii="Traditional Arabic" w:hAnsi="Traditional Arabic" w:cs="Traditional Arabic"/>
          <w:sz w:val="28"/>
          <w:szCs w:val="28"/>
        </w:rPr>
        <w:sym w:font="HQPB1" w:char="F021"/>
      </w:r>
      <w:r w:rsidRPr="00A15C3E">
        <w:rPr>
          <w:rFonts w:ascii="Traditional Arabic" w:hAnsi="Traditional Arabic" w:cs="Traditional Arabic"/>
          <w:sz w:val="28"/>
          <w:szCs w:val="28"/>
        </w:rPr>
        <w:sym w:font="HQPB5" w:char="F024"/>
      </w:r>
      <w:r w:rsidRPr="00A15C3E">
        <w:rPr>
          <w:rFonts w:ascii="Traditional Arabic" w:hAnsi="Traditional Arabic" w:cs="Traditional Arabic"/>
          <w:sz w:val="28"/>
          <w:szCs w:val="28"/>
        </w:rPr>
        <w:sym w:font="HQPB1" w:char="F023"/>
      </w:r>
      <w:r w:rsidRPr="00A15C3E">
        <w:rPr>
          <w:rFonts w:ascii="Traditional Arabic" w:hAnsi="Traditional Arabic" w:cs="Traditional Arabic"/>
          <w:rtl/>
        </w:rPr>
        <w:t xml:space="preserve"> </w:t>
      </w:r>
      <w:r w:rsidRPr="00A15C3E">
        <w:rPr>
          <w:rFonts w:ascii="Traditional Arabic" w:hAnsi="Traditional Arabic" w:cs="Traditional Arabic"/>
          <w:sz w:val="28"/>
          <w:szCs w:val="28"/>
        </w:rPr>
        <w:sym w:font="HQPB1" w:char="F024"/>
      </w:r>
      <w:r w:rsidRPr="00A15C3E">
        <w:rPr>
          <w:rFonts w:ascii="Traditional Arabic" w:hAnsi="Traditional Arabic" w:cs="Traditional Arabic"/>
          <w:sz w:val="28"/>
          <w:szCs w:val="28"/>
        </w:rPr>
        <w:sym w:font="HQPB4" w:char="F0AD"/>
      </w:r>
      <w:r w:rsidRPr="00A15C3E">
        <w:rPr>
          <w:rFonts w:ascii="Traditional Arabic" w:hAnsi="Traditional Arabic" w:cs="Traditional Arabic"/>
          <w:sz w:val="28"/>
          <w:szCs w:val="28"/>
        </w:rPr>
        <w:sym w:font="HQPB2" w:char="F04B"/>
      </w:r>
      <w:r w:rsidRPr="00A15C3E">
        <w:rPr>
          <w:rFonts w:ascii="Traditional Arabic" w:hAnsi="Traditional Arabic" w:cs="Traditional Arabic"/>
          <w:sz w:val="28"/>
          <w:szCs w:val="28"/>
        </w:rPr>
        <w:sym w:font="HQPB4" w:char="F0CF"/>
      </w:r>
      <w:r w:rsidRPr="00A15C3E">
        <w:rPr>
          <w:rFonts w:ascii="Traditional Arabic" w:hAnsi="Traditional Arabic" w:cs="Traditional Arabic"/>
          <w:sz w:val="28"/>
          <w:szCs w:val="28"/>
        </w:rPr>
        <w:sym w:font="HQPB1" w:char="F0E8"/>
      </w:r>
      <w:r w:rsidRPr="00A15C3E">
        <w:rPr>
          <w:rFonts w:ascii="Traditional Arabic" w:hAnsi="Traditional Arabic" w:cs="Traditional Arabic"/>
          <w:sz w:val="28"/>
          <w:szCs w:val="28"/>
        </w:rPr>
        <w:sym w:font="HQPB4" w:char="F0CF"/>
      </w:r>
      <w:r w:rsidRPr="00A15C3E">
        <w:rPr>
          <w:rFonts w:ascii="Traditional Arabic" w:hAnsi="Traditional Arabic" w:cs="Traditional Arabic"/>
          <w:sz w:val="28"/>
          <w:szCs w:val="28"/>
        </w:rPr>
        <w:sym w:font="HQPB2" w:char="F052"/>
      </w:r>
      <w:r w:rsidRPr="00A15C3E">
        <w:rPr>
          <w:rFonts w:ascii="Traditional Arabic" w:hAnsi="Traditional Arabic" w:cs="Traditional Arabic"/>
          <w:rtl/>
        </w:rPr>
        <w:t xml:space="preserve"> </w:t>
      </w:r>
      <w:r w:rsidRPr="00A15C3E">
        <w:rPr>
          <w:rFonts w:ascii="Traditional Arabic" w:hAnsi="Traditional Arabic" w:cs="Traditional Arabic"/>
          <w:sz w:val="28"/>
          <w:szCs w:val="28"/>
        </w:rPr>
        <w:sym w:font="HQPB3" w:char="F02F"/>
      </w:r>
      <w:r w:rsidRPr="00A15C3E">
        <w:rPr>
          <w:rFonts w:ascii="Traditional Arabic" w:hAnsi="Traditional Arabic" w:cs="Traditional Arabic"/>
          <w:sz w:val="28"/>
          <w:szCs w:val="28"/>
        </w:rPr>
        <w:sym w:font="HQPB4" w:char="F0E4"/>
      </w:r>
      <w:r w:rsidRPr="00A15C3E">
        <w:rPr>
          <w:rFonts w:ascii="Traditional Arabic" w:hAnsi="Traditional Arabic" w:cs="Traditional Arabic"/>
          <w:sz w:val="28"/>
          <w:szCs w:val="28"/>
        </w:rPr>
        <w:sym w:font="HQPB2" w:char="F033"/>
      </w:r>
      <w:r w:rsidRPr="00A15C3E">
        <w:rPr>
          <w:rFonts w:ascii="Traditional Arabic" w:hAnsi="Traditional Arabic" w:cs="Traditional Arabic"/>
          <w:sz w:val="28"/>
          <w:szCs w:val="28"/>
        </w:rPr>
        <w:sym w:font="HQPB4" w:char="F0DD"/>
      </w:r>
      <w:r w:rsidRPr="00A15C3E">
        <w:rPr>
          <w:rFonts w:ascii="Traditional Arabic" w:hAnsi="Traditional Arabic" w:cs="Traditional Arabic"/>
          <w:sz w:val="28"/>
          <w:szCs w:val="28"/>
        </w:rPr>
        <w:sym w:font="HQPB1" w:char="F0E0"/>
      </w:r>
      <w:r w:rsidRPr="00A15C3E">
        <w:rPr>
          <w:rFonts w:ascii="Traditional Arabic" w:hAnsi="Traditional Arabic" w:cs="Traditional Arabic"/>
          <w:sz w:val="28"/>
          <w:szCs w:val="28"/>
        </w:rPr>
        <w:sym w:font="HQPB4" w:char="F0CF"/>
      </w:r>
      <w:r w:rsidRPr="00A15C3E">
        <w:rPr>
          <w:rFonts w:ascii="Traditional Arabic" w:hAnsi="Traditional Arabic" w:cs="Traditional Arabic"/>
          <w:sz w:val="28"/>
          <w:szCs w:val="28"/>
        </w:rPr>
        <w:sym w:font="HQPB1" w:char="F0E8"/>
      </w:r>
      <w:r w:rsidRPr="00A15C3E">
        <w:rPr>
          <w:rFonts w:ascii="Traditional Arabic" w:hAnsi="Traditional Arabic" w:cs="Traditional Arabic"/>
          <w:sz w:val="28"/>
          <w:szCs w:val="28"/>
        </w:rPr>
        <w:sym w:font="HQPB5" w:char="F074"/>
      </w:r>
      <w:r w:rsidRPr="00A15C3E">
        <w:rPr>
          <w:rFonts w:ascii="Traditional Arabic" w:hAnsi="Traditional Arabic" w:cs="Traditional Arabic"/>
          <w:sz w:val="28"/>
          <w:szCs w:val="28"/>
        </w:rPr>
        <w:sym w:font="HQPB2" w:char="F083"/>
      </w:r>
      <w:r w:rsidRPr="00A15C3E">
        <w:rPr>
          <w:rFonts w:ascii="Traditional Arabic" w:hAnsi="Traditional Arabic" w:cs="Traditional Arabic"/>
          <w:rtl/>
        </w:rPr>
        <w:t xml:space="preserve"> </w:t>
      </w:r>
      <w:r w:rsidRPr="00A15C3E">
        <w:rPr>
          <w:rFonts w:ascii="Traditional Arabic" w:hAnsi="Traditional Arabic" w:cs="Traditional Arabic"/>
          <w:sz w:val="28"/>
          <w:szCs w:val="28"/>
        </w:rPr>
        <w:sym w:font="HQPB4" w:char="F0FF"/>
      </w:r>
      <w:r w:rsidRPr="00A15C3E">
        <w:rPr>
          <w:rFonts w:ascii="Traditional Arabic" w:hAnsi="Traditional Arabic" w:cs="Traditional Arabic"/>
          <w:sz w:val="28"/>
          <w:szCs w:val="28"/>
        </w:rPr>
        <w:sym w:font="HQPB2" w:char="F0BE"/>
      </w:r>
      <w:r w:rsidRPr="00A15C3E">
        <w:rPr>
          <w:rFonts w:ascii="Traditional Arabic" w:hAnsi="Traditional Arabic" w:cs="Traditional Arabic"/>
          <w:sz w:val="28"/>
          <w:szCs w:val="28"/>
        </w:rPr>
        <w:sym w:font="HQPB4" w:char="F0CF"/>
      </w:r>
      <w:r w:rsidRPr="00A15C3E">
        <w:rPr>
          <w:rFonts w:ascii="Traditional Arabic" w:hAnsi="Traditional Arabic" w:cs="Traditional Arabic"/>
          <w:sz w:val="28"/>
          <w:szCs w:val="28"/>
        </w:rPr>
        <w:sym w:font="HQPB2" w:char="F06D"/>
      </w:r>
      <w:r w:rsidRPr="00A15C3E">
        <w:rPr>
          <w:rFonts w:ascii="Traditional Arabic" w:hAnsi="Traditional Arabic" w:cs="Traditional Arabic"/>
          <w:sz w:val="28"/>
          <w:szCs w:val="28"/>
        </w:rPr>
        <w:sym w:font="HQPB4" w:char="F0CE"/>
      </w:r>
      <w:r w:rsidRPr="00A15C3E">
        <w:rPr>
          <w:rFonts w:ascii="Traditional Arabic" w:hAnsi="Traditional Arabic" w:cs="Traditional Arabic"/>
          <w:sz w:val="28"/>
          <w:szCs w:val="28"/>
        </w:rPr>
        <w:sym w:font="HQPB1" w:char="F02F"/>
      </w:r>
      <w:r w:rsidRPr="00A15C3E">
        <w:rPr>
          <w:rFonts w:ascii="Traditional Arabic" w:hAnsi="Traditional Arabic" w:cs="Traditional Arabic"/>
          <w:rtl/>
        </w:rPr>
        <w:t xml:space="preserve"> </w:t>
      </w:r>
      <w:r w:rsidRPr="00A15C3E">
        <w:rPr>
          <w:rFonts w:ascii="Traditional Arabic" w:hAnsi="Traditional Arabic" w:cs="Traditional Arabic"/>
          <w:sz w:val="28"/>
          <w:szCs w:val="28"/>
        </w:rPr>
        <w:sym w:font="HQPB4" w:char="F033"/>
      </w:r>
      <w:r w:rsidRPr="00A15C3E">
        <w:rPr>
          <w:rFonts w:ascii="Traditional Arabic" w:hAnsi="Traditional Arabic" w:cs="Traditional Arabic"/>
          <w:rtl/>
        </w:rPr>
        <w:t xml:space="preserve"> </w:t>
      </w:r>
      <w:r w:rsidRPr="00A15C3E">
        <w:rPr>
          <w:rFonts w:ascii="Traditional Arabic" w:hAnsi="Traditional Arabic" w:cs="Traditional Arabic"/>
          <w:sz w:val="28"/>
          <w:szCs w:val="28"/>
        </w:rPr>
        <w:sym w:font="HQPB4" w:char="F0A8"/>
      </w:r>
      <w:r w:rsidRPr="00A15C3E">
        <w:rPr>
          <w:rFonts w:ascii="Traditional Arabic" w:hAnsi="Traditional Arabic" w:cs="Traditional Arabic"/>
          <w:sz w:val="28"/>
          <w:szCs w:val="28"/>
        </w:rPr>
        <w:sym w:font="HQPB2" w:char="F062"/>
      </w:r>
      <w:r w:rsidRPr="00A15C3E">
        <w:rPr>
          <w:rFonts w:ascii="Traditional Arabic" w:hAnsi="Traditional Arabic" w:cs="Traditional Arabic"/>
          <w:sz w:val="28"/>
          <w:szCs w:val="28"/>
        </w:rPr>
        <w:sym w:font="HQPB4" w:char="F0CE"/>
      </w:r>
      <w:r w:rsidRPr="00A15C3E">
        <w:rPr>
          <w:rFonts w:ascii="Traditional Arabic" w:hAnsi="Traditional Arabic" w:cs="Traditional Arabic"/>
          <w:sz w:val="28"/>
          <w:szCs w:val="28"/>
        </w:rPr>
        <w:sym w:font="HQPB1" w:char="F029"/>
      </w:r>
      <w:r w:rsidRPr="00A15C3E">
        <w:rPr>
          <w:rFonts w:ascii="Traditional Arabic" w:hAnsi="Traditional Arabic" w:cs="Traditional Arabic"/>
          <w:rtl/>
        </w:rPr>
        <w:t xml:space="preserve"> </w:t>
      </w:r>
      <w:r w:rsidRPr="00A15C3E">
        <w:rPr>
          <w:rFonts w:ascii="Traditional Arabic" w:hAnsi="Traditional Arabic" w:cs="Traditional Arabic"/>
          <w:sz w:val="28"/>
          <w:szCs w:val="28"/>
        </w:rPr>
        <w:sym w:font="HQPB5" w:char="F0A9"/>
      </w:r>
      <w:r w:rsidRPr="00A15C3E">
        <w:rPr>
          <w:rFonts w:ascii="Traditional Arabic" w:hAnsi="Traditional Arabic" w:cs="Traditional Arabic"/>
          <w:sz w:val="28"/>
          <w:szCs w:val="28"/>
        </w:rPr>
        <w:sym w:font="HQPB1" w:char="F021"/>
      </w:r>
      <w:r w:rsidRPr="00A15C3E">
        <w:rPr>
          <w:rFonts w:ascii="Traditional Arabic" w:hAnsi="Traditional Arabic" w:cs="Traditional Arabic"/>
          <w:sz w:val="28"/>
          <w:szCs w:val="28"/>
        </w:rPr>
        <w:sym w:font="HQPB5" w:char="F024"/>
      </w:r>
      <w:r w:rsidRPr="00A15C3E">
        <w:rPr>
          <w:rFonts w:ascii="Traditional Arabic" w:hAnsi="Traditional Arabic" w:cs="Traditional Arabic"/>
          <w:sz w:val="28"/>
          <w:szCs w:val="28"/>
        </w:rPr>
        <w:sym w:font="HQPB1" w:char="F023"/>
      </w:r>
      <w:r w:rsidRPr="00A15C3E">
        <w:rPr>
          <w:rFonts w:ascii="Traditional Arabic" w:hAnsi="Traditional Arabic" w:cs="Traditional Arabic"/>
          <w:rtl/>
        </w:rPr>
        <w:t xml:space="preserve"> </w:t>
      </w:r>
      <w:r w:rsidRPr="00A15C3E">
        <w:rPr>
          <w:rFonts w:ascii="Traditional Arabic" w:hAnsi="Traditional Arabic" w:cs="Traditional Arabic"/>
          <w:sz w:val="28"/>
          <w:szCs w:val="28"/>
        </w:rPr>
        <w:sym w:font="HQPB5" w:char="F074"/>
      </w:r>
      <w:r w:rsidRPr="00A15C3E">
        <w:rPr>
          <w:rFonts w:ascii="Traditional Arabic" w:hAnsi="Traditional Arabic" w:cs="Traditional Arabic"/>
          <w:sz w:val="28"/>
          <w:szCs w:val="28"/>
        </w:rPr>
        <w:sym w:font="HQPB2" w:char="F062"/>
      </w:r>
      <w:r w:rsidRPr="00A15C3E">
        <w:rPr>
          <w:rFonts w:ascii="Traditional Arabic" w:hAnsi="Traditional Arabic" w:cs="Traditional Arabic"/>
          <w:sz w:val="28"/>
          <w:szCs w:val="28"/>
        </w:rPr>
        <w:sym w:font="HQPB1" w:char="F025"/>
      </w:r>
      <w:r w:rsidRPr="00A15C3E">
        <w:rPr>
          <w:rFonts w:ascii="Traditional Arabic" w:hAnsi="Traditional Arabic" w:cs="Traditional Arabic"/>
          <w:sz w:val="28"/>
          <w:szCs w:val="28"/>
        </w:rPr>
        <w:sym w:font="HQPB5" w:char="F078"/>
      </w:r>
      <w:r w:rsidRPr="00A15C3E">
        <w:rPr>
          <w:rFonts w:ascii="Traditional Arabic" w:hAnsi="Traditional Arabic" w:cs="Traditional Arabic"/>
          <w:sz w:val="28"/>
          <w:szCs w:val="28"/>
        </w:rPr>
        <w:sym w:font="HQPB2" w:char="F02E"/>
      </w:r>
      <w:r w:rsidRPr="00A15C3E">
        <w:rPr>
          <w:rFonts w:ascii="Traditional Arabic" w:hAnsi="Traditional Arabic" w:cs="Traditional Arabic"/>
          <w:rtl/>
        </w:rPr>
        <w:t xml:space="preserve"> </w:t>
      </w:r>
      <w:r w:rsidRPr="00A15C3E">
        <w:rPr>
          <w:rFonts w:ascii="Traditional Arabic" w:hAnsi="Traditional Arabic" w:cs="Traditional Arabic"/>
          <w:sz w:val="28"/>
          <w:szCs w:val="28"/>
        </w:rPr>
        <w:sym w:font="HQPB1" w:char="F024"/>
      </w:r>
      <w:r w:rsidRPr="00A15C3E">
        <w:rPr>
          <w:rFonts w:ascii="Traditional Arabic" w:hAnsi="Traditional Arabic" w:cs="Traditional Arabic"/>
          <w:sz w:val="28"/>
          <w:szCs w:val="28"/>
        </w:rPr>
        <w:sym w:font="HQPB4" w:char="F04A"/>
      </w:r>
      <w:r w:rsidRPr="00A15C3E">
        <w:rPr>
          <w:rFonts w:ascii="Traditional Arabic" w:hAnsi="Traditional Arabic" w:cs="Traditional Arabic"/>
          <w:sz w:val="28"/>
          <w:szCs w:val="28"/>
        </w:rPr>
        <w:sym w:font="HQPB1" w:char="F0E8"/>
      </w:r>
      <w:r w:rsidRPr="00A15C3E">
        <w:rPr>
          <w:rFonts w:ascii="Traditional Arabic" w:hAnsi="Traditional Arabic" w:cs="Traditional Arabic"/>
          <w:sz w:val="28"/>
          <w:szCs w:val="28"/>
        </w:rPr>
        <w:sym w:font="HQPB2" w:char="F08B"/>
      </w:r>
      <w:r w:rsidRPr="00A15C3E">
        <w:rPr>
          <w:rFonts w:ascii="Traditional Arabic" w:hAnsi="Traditional Arabic" w:cs="Traditional Arabic"/>
          <w:sz w:val="28"/>
          <w:szCs w:val="28"/>
        </w:rPr>
        <w:sym w:font="HQPB4" w:char="F0CF"/>
      </w:r>
      <w:r w:rsidRPr="00A15C3E">
        <w:rPr>
          <w:rFonts w:ascii="Traditional Arabic" w:hAnsi="Traditional Arabic" w:cs="Traditional Arabic"/>
          <w:sz w:val="28"/>
          <w:szCs w:val="28"/>
        </w:rPr>
        <w:sym w:font="HQPB2" w:char="F0FF"/>
      </w:r>
      <w:r w:rsidRPr="00A15C3E">
        <w:rPr>
          <w:rFonts w:ascii="Traditional Arabic" w:hAnsi="Traditional Arabic" w:cs="Traditional Arabic"/>
          <w:sz w:val="28"/>
          <w:szCs w:val="28"/>
        </w:rPr>
        <w:sym w:font="HQPB5" w:char="F078"/>
      </w:r>
      <w:r w:rsidRPr="00A15C3E">
        <w:rPr>
          <w:rFonts w:ascii="Traditional Arabic" w:hAnsi="Traditional Arabic" w:cs="Traditional Arabic"/>
          <w:sz w:val="28"/>
          <w:szCs w:val="28"/>
        </w:rPr>
        <w:sym w:font="HQPB1" w:char="F09C"/>
      </w:r>
      <w:r w:rsidRPr="00A15C3E">
        <w:rPr>
          <w:rFonts w:ascii="Traditional Arabic" w:hAnsi="Traditional Arabic" w:cs="Traditional Arabic"/>
          <w:rtl/>
        </w:rPr>
        <w:t xml:space="preserve"> </w:t>
      </w:r>
      <w:r w:rsidRPr="00A15C3E">
        <w:rPr>
          <w:rFonts w:ascii="Traditional Arabic" w:hAnsi="Traditional Arabic" w:cs="Traditional Arabic"/>
          <w:sz w:val="28"/>
          <w:szCs w:val="28"/>
        </w:rPr>
        <w:sym w:font="HQPB1" w:char="F023"/>
      </w:r>
      <w:r w:rsidRPr="00A15C3E">
        <w:rPr>
          <w:rFonts w:ascii="Traditional Arabic" w:hAnsi="Traditional Arabic" w:cs="Traditional Arabic"/>
          <w:sz w:val="28"/>
          <w:szCs w:val="28"/>
        </w:rPr>
        <w:sym w:font="HQPB4" w:char="F05A"/>
      </w:r>
      <w:r w:rsidRPr="00A15C3E">
        <w:rPr>
          <w:rFonts w:ascii="Traditional Arabic" w:hAnsi="Traditional Arabic" w:cs="Traditional Arabic"/>
          <w:sz w:val="28"/>
          <w:szCs w:val="28"/>
        </w:rPr>
        <w:sym w:font="HQPB1" w:char="F08E"/>
      </w:r>
      <w:r w:rsidRPr="00A15C3E">
        <w:rPr>
          <w:rFonts w:ascii="Traditional Arabic" w:hAnsi="Traditional Arabic" w:cs="Traditional Arabic"/>
          <w:sz w:val="28"/>
          <w:szCs w:val="28"/>
        </w:rPr>
        <w:sym w:font="HQPB2" w:char="F08D"/>
      </w:r>
      <w:r w:rsidRPr="00A15C3E">
        <w:rPr>
          <w:rFonts w:ascii="Traditional Arabic" w:hAnsi="Traditional Arabic" w:cs="Traditional Arabic"/>
          <w:sz w:val="28"/>
          <w:szCs w:val="28"/>
        </w:rPr>
        <w:sym w:font="HQPB4" w:char="F0C5"/>
      </w:r>
      <w:r w:rsidRPr="00A15C3E">
        <w:rPr>
          <w:rFonts w:ascii="Traditional Arabic" w:hAnsi="Traditional Arabic" w:cs="Traditional Arabic"/>
          <w:sz w:val="28"/>
          <w:szCs w:val="28"/>
        </w:rPr>
        <w:sym w:font="HQPB1" w:char="F0C1"/>
      </w:r>
      <w:r w:rsidRPr="00A15C3E">
        <w:rPr>
          <w:rFonts w:ascii="Traditional Arabic" w:hAnsi="Traditional Arabic" w:cs="Traditional Arabic"/>
          <w:sz w:val="28"/>
          <w:szCs w:val="28"/>
        </w:rPr>
        <w:sym w:font="HQPB5" w:char="F074"/>
      </w:r>
      <w:r w:rsidRPr="00A15C3E">
        <w:rPr>
          <w:rFonts w:ascii="Traditional Arabic" w:hAnsi="Traditional Arabic" w:cs="Traditional Arabic"/>
          <w:sz w:val="28"/>
          <w:szCs w:val="28"/>
        </w:rPr>
        <w:sym w:font="HQPB1" w:char="F02F"/>
      </w:r>
      <w:r w:rsidRPr="00A15C3E">
        <w:rPr>
          <w:rFonts w:ascii="Traditional Arabic" w:hAnsi="Traditional Arabic" w:cs="Traditional Arabic"/>
          <w:rtl/>
        </w:rPr>
        <w:t xml:space="preserve"> </w:t>
      </w:r>
      <w:r w:rsidRPr="00A15C3E">
        <w:rPr>
          <w:rFonts w:ascii="Traditional Arabic" w:hAnsi="Traditional Arabic" w:cs="Traditional Arabic"/>
          <w:sz w:val="28"/>
          <w:szCs w:val="28"/>
        </w:rPr>
        <w:sym w:font="HQPB2" w:char="F0C7"/>
      </w:r>
      <w:r w:rsidRPr="00A15C3E">
        <w:rPr>
          <w:rFonts w:ascii="Traditional Arabic" w:hAnsi="Traditional Arabic" w:cs="Traditional Arabic"/>
          <w:sz w:val="28"/>
          <w:szCs w:val="28"/>
        </w:rPr>
        <w:sym w:font="HQPB2" w:char="F0CE"/>
      </w:r>
      <w:r w:rsidRPr="00A15C3E">
        <w:rPr>
          <w:rFonts w:ascii="Traditional Arabic" w:hAnsi="Traditional Arabic" w:cs="Traditional Arabic"/>
          <w:sz w:val="28"/>
          <w:szCs w:val="28"/>
        </w:rPr>
        <w:sym w:font="HQPB2" w:char="F0D1"/>
      </w:r>
      <w:r w:rsidRPr="00A15C3E">
        <w:rPr>
          <w:rFonts w:ascii="Traditional Arabic" w:hAnsi="Traditional Arabic" w:cs="Traditional Arabic"/>
          <w:sz w:val="28"/>
          <w:szCs w:val="28"/>
        </w:rPr>
        <w:sym w:font="HQPB2" w:char="F0C8"/>
      </w:r>
      <w:r w:rsidRPr="00A15C3E">
        <w:rPr>
          <w:rFonts w:ascii="Traditional Arabic" w:hAnsi="Traditional Arabic" w:cs="Traditional Arabic"/>
          <w:rtl/>
        </w:rPr>
        <w:t xml:space="preserve">   </w:t>
      </w:r>
    </w:p>
    <w:p w:rsidR="00A15C3E" w:rsidRPr="00C763D6" w:rsidRDefault="00A15C3E" w:rsidP="00C763D6">
      <w:pPr>
        <w:pStyle w:val="ListParagraph"/>
        <w:spacing w:line="240" w:lineRule="auto"/>
        <w:ind w:left="2127" w:hanging="687"/>
        <w:jc w:val="both"/>
        <w:rPr>
          <w:rFonts w:ascii="Times New Roman" w:hAnsi="Times New Roman" w:cs="Times New Roman"/>
          <w:i/>
          <w:sz w:val="20"/>
          <w:szCs w:val="24"/>
        </w:rPr>
      </w:pPr>
      <w:r>
        <w:rPr>
          <w:rFonts w:ascii="Times New Roman" w:hAnsi="Times New Roman" w:cs="Times New Roman"/>
          <w:sz w:val="20"/>
          <w:szCs w:val="24"/>
        </w:rPr>
        <w:t xml:space="preserve">Artinya: </w:t>
      </w:r>
      <w:r w:rsidRPr="00A15C3E">
        <w:rPr>
          <w:rFonts w:ascii="Times New Roman" w:hAnsi="Times New Roman" w:cs="Times New Roman"/>
          <w:i/>
          <w:sz w:val="20"/>
          <w:szCs w:val="24"/>
        </w:rPr>
        <w:t>“Sesungguhnya Allah menyuruh kamu menyampaikan amanat kepada yang berhak menerimanya, dan (menyuruh kamu) apabila menetapkan hukum di antara manusia supaya kamu menetapkan dengan adil. Sesungguhnya Allah memberi pengajaran yang sebaik-baiknya kepadamu. Sesungguhnya Allah adalah Maha mendengar lagi Maha melihat</w:t>
      </w:r>
      <w:r>
        <w:rPr>
          <w:rFonts w:ascii="Times New Roman" w:hAnsi="Times New Roman" w:cs="Times New Roman"/>
          <w:i/>
          <w:sz w:val="20"/>
          <w:szCs w:val="24"/>
        </w:rPr>
        <w:t>”</w:t>
      </w:r>
      <w:r w:rsidRPr="00A15C3E">
        <w:rPr>
          <w:rFonts w:ascii="Times New Roman" w:hAnsi="Times New Roman" w:cs="Times New Roman"/>
          <w:i/>
          <w:sz w:val="20"/>
          <w:szCs w:val="24"/>
        </w:rPr>
        <w:t>.</w:t>
      </w:r>
    </w:p>
    <w:p w:rsidR="00A15C3E" w:rsidRPr="00A15C3E" w:rsidRDefault="00A15C3E" w:rsidP="00A15C3E">
      <w:pPr>
        <w:pStyle w:val="ListParagraph"/>
        <w:spacing w:line="240" w:lineRule="auto"/>
        <w:ind w:left="2127" w:hanging="687"/>
        <w:jc w:val="both"/>
        <w:rPr>
          <w:rFonts w:ascii="Times New Roman" w:hAnsi="Times New Roman" w:cs="Times New Roman"/>
          <w:sz w:val="20"/>
          <w:szCs w:val="24"/>
        </w:rPr>
      </w:pPr>
    </w:p>
    <w:p w:rsidR="007B3662" w:rsidRPr="00A15C3E" w:rsidRDefault="007B3662" w:rsidP="00277577">
      <w:pPr>
        <w:pStyle w:val="ListParagraph"/>
        <w:spacing w:line="360" w:lineRule="auto"/>
        <w:ind w:left="1134" w:firstLine="306"/>
        <w:jc w:val="both"/>
        <w:rPr>
          <w:rFonts w:ascii="Times New Roman" w:hAnsi="Times New Roman" w:cs="Times New Roman"/>
          <w:b/>
          <w:szCs w:val="24"/>
        </w:rPr>
      </w:pPr>
      <w:r w:rsidRPr="00A15C3E">
        <w:rPr>
          <w:rFonts w:ascii="Times New Roman" w:hAnsi="Times New Roman" w:cs="Times New Roman"/>
          <w:b/>
          <w:szCs w:val="24"/>
        </w:rPr>
        <w:t>Surah al-Maidah {</w:t>
      </w:r>
      <w:r w:rsidR="00A15C3E" w:rsidRPr="00A15C3E">
        <w:rPr>
          <w:rFonts w:ascii="Times New Roman" w:hAnsi="Times New Roman" w:cs="Times New Roman"/>
          <w:b/>
          <w:szCs w:val="24"/>
        </w:rPr>
        <w:t>5</w:t>
      </w:r>
      <w:r w:rsidRPr="00A15C3E">
        <w:rPr>
          <w:rFonts w:ascii="Times New Roman" w:hAnsi="Times New Roman" w:cs="Times New Roman"/>
          <w:b/>
          <w:szCs w:val="24"/>
        </w:rPr>
        <w:t>}: 8</w:t>
      </w:r>
    </w:p>
    <w:p w:rsidR="00A15C3E" w:rsidRPr="00A15C3E" w:rsidRDefault="00A15C3E" w:rsidP="00A15C3E">
      <w:pPr>
        <w:pStyle w:val="ListParagraph"/>
        <w:bidi/>
        <w:spacing w:line="240" w:lineRule="auto"/>
        <w:ind w:left="-46" w:right="1134"/>
        <w:jc w:val="both"/>
        <w:rPr>
          <w:rFonts w:ascii="Traditional Arabic" w:hAnsi="Traditional Arabic" w:cs="Traditional Arabic"/>
          <w:sz w:val="28"/>
          <w:szCs w:val="28"/>
          <w:rtl/>
        </w:rPr>
      </w:pPr>
      <w:r w:rsidRPr="00A15C3E">
        <w:rPr>
          <w:rFonts w:ascii="Traditional Arabic" w:hAnsi="Traditional Arabic" w:cs="Traditional Arabic"/>
          <w:sz w:val="28"/>
          <w:szCs w:val="28"/>
        </w:rPr>
        <w:sym w:font="HQPB1" w:char="F024"/>
      </w:r>
      <w:r w:rsidRPr="00A15C3E">
        <w:rPr>
          <w:rFonts w:ascii="Traditional Arabic" w:hAnsi="Traditional Arabic" w:cs="Traditional Arabic"/>
          <w:sz w:val="28"/>
          <w:szCs w:val="28"/>
        </w:rPr>
        <w:sym w:font="HQPB5" w:char="F070"/>
      </w:r>
      <w:r w:rsidRPr="00A15C3E">
        <w:rPr>
          <w:rFonts w:ascii="Traditional Arabic" w:hAnsi="Traditional Arabic" w:cs="Traditional Arabic"/>
          <w:sz w:val="28"/>
          <w:szCs w:val="28"/>
        </w:rPr>
        <w:sym w:font="HQPB2" w:char="F06B"/>
      </w:r>
      <w:r w:rsidRPr="00A15C3E">
        <w:rPr>
          <w:rFonts w:ascii="Traditional Arabic" w:hAnsi="Traditional Arabic" w:cs="Traditional Arabic"/>
          <w:sz w:val="28"/>
          <w:szCs w:val="28"/>
        </w:rPr>
        <w:sym w:font="HQPB4" w:char="F09A"/>
      </w:r>
      <w:r w:rsidRPr="00A15C3E">
        <w:rPr>
          <w:rFonts w:ascii="Traditional Arabic" w:hAnsi="Traditional Arabic" w:cs="Traditional Arabic"/>
          <w:sz w:val="28"/>
          <w:szCs w:val="28"/>
        </w:rPr>
        <w:sym w:font="HQPB2" w:char="F089"/>
      </w:r>
      <w:r w:rsidRPr="00A15C3E">
        <w:rPr>
          <w:rFonts w:ascii="Traditional Arabic" w:hAnsi="Traditional Arabic" w:cs="Traditional Arabic"/>
          <w:sz w:val="28"/>
          <w:szCs w:val="28"/>
        </w:rPr>
        <w:sym w:font="HQPB5" w:char="F072"/>
      </w:r>
      <w:r w:rsidRPr="00A15C3E">
        <w:rPr>
          <w:rFonts w:ascii="Traditional Arabic" w:hAnsi="Traditional Arabic" w:cs="Traditional Arabic"/>
          <w:sz w:val="28"/>
          <w:szCs w:val="28"/>
        </w:rPr>
        <w:sym w:font="HQPB1" w:char="F027"/>
      </w:r>
      <w:r w:rsidRPr="00A15C3E">
        <w:rPr>
          <w:rFonts w:ascii="Traditional Arabic" w:hAnsi="Traditional Arabic" w:cs="Traditional Arabic"/>
          <w:sz w:val="28"/>
          <w:szCs w:val="28"/>
        </w:rPr>
        <w:sym w:font="HQPB5" w:char="F0AF"/>
      </w:r>
      <w:r w:rsidRPr="00A15C3E">
        <w:rPr>
          <w:rFonts w:ascii="Traditional Arabic" w:hAnsi="Traditional Arabic" w:cs="Traditional Arabic"/>
          <w:sz w:val="28"/>
          <w:szCs w:val="28"/>
        </w:rPr>
        <w:sym w:font="HQPB2" w:char="F0BB"/>
      </w:r>
      <w:r w:rsidRPr="00A15C3E">
        <w:rPr>
          <w:rFonts w:ascii="Traditional Arabic" w:hAnsi="Traditional Arabic" w:cs="Traditional Arabic"/>
          <w:sz w:val="28"/>
          <w:szCs w:val="28"/>
        </w:rPr>
        <w:sym w:font="HQPB5" w:char="F074"/>
      </w:r>
      <w:r w:rsidRPr="00A15C3E">
        <w:rPr>
          <w:rFonts w:ascii="Traditional Arabic" w:hAnsi="Traditional Arabic" w:cs="Traditional Arabic"/>
          <w:sz w:val="28"/>
          <w:szCs w:val="28"/>
        </w:rPr>
        <w:sym w:font="HQPB2" w:char="F083"/>
      </w:r>
      <w:r w:rsidRPr="00A15C3E">
        <w:rPr>
          <w:rFonts w:ascii="Traditional Arabic" w:hAnsi="Traditional Arabic" w:cs="Traditional Arabic"/>
          <w:sz w:val="28"/>
          <w:szCs w:val="28"/>
          <w:rtl/>
        </w:rPr>
        <w:t xml:space="preserve"> </w:t>
      </w:r>
      <w:r w:rsidRPr="00A15C3E">
        <w:rPr>
          <w:rFonts w:ascii="Traditional Arabic" w:hAnsi="Traditional Arabic" w:cs="Traditional Arabic"/>
          <w:sz w:val="28"/>
          <w:szCs w:val="28"/>
        </w:rPr>
        <w:sym w:font="HQPB5" w:char="F09A"/>
      </w:r>
      <w:r w:rsidRPr="00A15C3E">
        <w:rPr>
          <w:rFonts w:ascii="Traditional Arabic" w:hAnsi="Traditional Arabic" w:cs="Traditional Arabic"/>
          <w:sz w:val="28"/>
          <w:szCs w:val="28"/>
        </w:rPr>
        <w:sym w:font="HQPB2" w:char="F0FA"/>
      </w:r>
      <w:r w:rsidRPr="00A15C3E">
        <w:rPr>
          <w:rFonts w:ascii="Traditional Arabic" w:hAnsi="Traditional Arabic" w:cs="Traditional Arabic"/>
          <w:sz w:val="28"/>
          <w:szCs w:val="28"/>
        </w:rPr>
        <w:sym w:font="HQPB2" w:char="F0EF"/>
      </w:r>
      <w:r w:rsidRPr="00A15C3E">
        <w:rPr>
          <w:rFonts w:ascii="Traditional Arabic" w:hAnsi="Traditional Arabic" w:cs="Traditional Arabic"/>
          <w:sz w:val="28"/>
          <w:szCs w:val="28"/>
        </w:rPr>
        <w:sym w:font="HQPB4" w:char="F0CF"/>
      </w:r>
      <w:r w:rsidRPr="00A15C3E">
        <w:rPr>
          <w:rFonts w:ascii="Traditional Arabic" w:hAnsi="Traditional Arabic" w:cs="Traditional Arabic"/>
          <w:sz w:val="28"/>
          <w:szCs w:val="28"/>
        </w:rPr>
        <w:sym w:font="HQPB3" w:char="F025"/>
      </w:r>
      <w:r w:rsidRPr="00A15C3E">
        <w:rPr>
          <w:rFonts w:ascii="Traditional Arabic" w:hAnsi="Traditional Arabic" w:cs="Traditional Arabic"/>
          <w:sz w:val="28"/>
          <w:szCs w:val="28"/>
        </w:rPr>
        <w:sym w:font="HQPB4" w:char="F0A9"/>
      </w:r>
      <w:r w:rsidRPr="00A15C3E">
        <w:rPr>
          <w:rFonts w:ascii="Traditional Arabic" w:hAnsi="Traditional Arabic" w:cs="Traditional Arabic"/>
          <w:sz w:val="28"/>
          <w:szCs w:val="28"/>
        </w:rPr>
        <w:sym w:font="HQPB3" w:char="F021"/>
      </w:r>
      <w:r w:rsidRPr="00A15C3E">
        <w:rPr>
          <w:rFonts w:ascii="Traditional Arabic" w:hAnsi="Traditional Arabic" w:cs="Traditional Arabic"/>
          <w:sz w:val="28"/>
          <w:szCs w:val="28"/>
        </w:rPr>
        <w:sym w:font="HQPB5" w:char="F024"/>
      </w:r>
      <w:r w:rsidRPr="00A15C3E">
        <w:rPr>
          <w:rFonts w:ascii="Traditional Arabic" w:hAnsi="Traditional Arabic" w:cs="Traditional Arabic"/>
          <w:sz w:val="28"/>
          <w:szCs w:val="28"/>
        </w:rPr>
        <w:sym w:font="HQPB1" w:char="F023"/>
      </w:r>
      <w:r w:rsidRPr="00A15C3E">
        <w:rPr>
          <w:rFonts w:ascii="Traditional Arabic" w:hAnsi="Traditional Arabic" w:cs="Traditional Arabic"/>
          <w:sz w:val="28"/>
          <w:szCs w:val="28"/>
          <w:rtl/>
        </w:rPr>
        <w:t xml:space="preserve"> </w:t>
      </w:r>
      <w:r w:rsidRPr="00A15C3E">
        <w:rPr>
          <w:rFonts w:ascii="Traditional Arabic" w:hAnsi="Traditional Arabic" w:cs="Traditional Arabic"/>
          <w:sz w:val="28"/>
          <w:szCs w:val="28"/>
        </w:rPr>
        <w:sym w:font="HQPB5" w:char="F028"/>
      </w:r>
      <w:r w:rsidRPr="00A15C3E">
        <w:rPr>
          <w:rFonts w:ascii="Traditional Arabic" w:hAnsi="Traditional Arabic" w:cs="Traditional Arabic"/>
          <w:sz w:val="28"/>
          <w:szCs w:val="28"/>
        </w:rPr>
        <w:sym w:font="HQPB1" w:char="F023"/>
      </w:r>
      <w:r w:rsidRPr="00A15C3E">
        <w:rPr>
          <w:rFonts w:ascii="Traditional Arabic" w:hAnsi="Traditional Arabic" w:cs="Traditional Arabic"/>
          <w:sz w:val="28"/>
          <w:szCs w:val="28"/>
        </w:rPr>
        <w:sym w:font="HQPB2" w:char="F071"/>
      </w:r>
      <w:r w:rsidRPr="00A15C3E">
        <w:rPr>
          <w:rFonts w:ascii="Traditional Arabic" w:hAnsi="Traditional Arabic" w:cs="Traditional Arabic"/>
          <w:sz w:val="28"/>
          <w:szCs w:val="28"/>
        </w:rPr>
        <w:sym w:font="HQPB4" w:char="F0E3"/>
      </w:r>
      <w:r w:rsidRPr="00A15C3E">
        <w:rPr>
          <w:rFonts w:ascii="Traditional Arabic" w:hAnsi="Traditional Arabic" w:cs="Traditional Arabic"/>
          <w:sz w:val="28"/>
          <w:szCs w:val="28"/>
        </w:rPr>
        <w:sym w:font="HQPB2" w:char="F059"/>
      </w:r>
      <w:r w:rsidRPr="00A15C3E">
        <w:rPr>
          <w:rFonts w:ascii="Traditional Arabic" w:hAnsi="Traditional Arabic" w:cs="Traditional Arabic"/>
          <w:sz w:val="28"/>
          <w:szCs w:val="28"/>
        </w:rPr>
        <w:sym w:font="HQPB5" w:char="F074"/>
      </w:r>
      <w:r w:rsidRPr="00A15C3E">
        <w:rPr>
          <w:rFonts w:ascii="Traditional Arabic" w:hAnsi="Traditional Arabic" w:cs="Traditional Arabic"/>
          <w:sz w:val="28"/>
          <w:szCs w:val="28"/>
        </w:rPr>
        <w:sym w:font="HQPB2" w:char="F042"/>
      </w:r>
      <w:r w:rsidRPr="00A15C3E">
        <w:rPr>
          <w:rFonts w:ascii="Traditional Arabic" w:hAnsi="Traditional Arabic" w:cs="Traditional Arabic"/>
          <w:sz w:val="28"/>
          <w:szCs w:val="28"/>
        </w:rPr>
        <w:sym w:font="HQPB1" w:char="F023"/>
      </w:r>
      <w:r w:rsidRPr="00A15C3E">
        <w:rPr>
          <w:rFonts w:ascii="Traditional Arabic" w:hAnsi="Traditional Arabic" w:cs="Traditional Arabic"/>
          <w:sz w:val="28"/>
          <w:szCs w:val="28"/>
        </w:rPr>
        <w:sym w:font="HQPB5" w:char="F075"/>
      </w:r>
      <w:r w:rsidRPr="00A15C3E">
        <w:rPr>
          <w:rFonts w:ascii="Traditional Arabic" w:hAnsi="Traditional Arabic" w:cs="Traditional Arabic"/>
          <w:sz w:val="28"/>
          <w:szCs w:val="28"/>
        </w:rPr>
        <w:sym w:font="HQPB2" w:char="F0E4"/>
      </w:r>
      <w:r w:rsidRPr="00A15C3E">
        <w:rPr>
          <w:rFonts w:ascii="Traditional Arabic" w:hAnsi="Traditional Arabic" w:cs="Traditional Arabic"/>
          <w:sz w:val="28"/>
          <w:szCs w:val="28"/>
          <w:rtl/>
        </w:rPr>
        <w:t xml:space="preserve"> </w:t>
      </w:r>
      <w:r w:rsidRPr="00A15C3E">
        <w:rPr>
          <w:rFonts w:ascii="Traditional Arabic" w:hAnsi="Traditional Arabic" w:cs="Traditional Arabic"/>
          <w:sz w:val="28"/>
          <w:szCs w:val="28"/>
        </w:rPr>
        <w:sym w:font="HQPB5" w:char="F028"/>
      </w:r>
      <w:r w:rsidRPr="00A15C3E">
        <w:rPr>
          <w:rFonts w:ascii="Traditional Arabic" w:hAnsi="Traditional Arabic" w:cs="Traditional Arabic"/>
          <w:sz w:val="28"/>
          <w:szCs w:val="28"/>
        </w:rPr>
        <w:sym w:font="HQPB1" w:char="F023"/>
      </w:r>
      <w:r w:rsidRPr="00A15C3E">
        <w:rPr>
          <w:rFonts w:ascii="Traditional Arabic" w:hAnsi="Traditional Arabic" w:cs="Traditional Arabic"/>
          <w:sz w:val="28"/>
          <w:szCs w:val="28"/>
        </w:rPr>
        <w:sym w:font="HQPB2" w:char="F071"/>
      </w:r>
      <w:r w:rsidRPr="00A15C3E">
        <w:rPr>
          <w:rFonts w:ascii="Traditional Arabic" w:hAnsi="Traditional Arabic" w:cs="Traditional Arabic"/>
          <w:sz w:val="28"/>
          <w:szCs w:val="28"/>
        </w:rPr>
        <w:sym w:font="HQPB4" w:char="F0E7"/>
      </w:r>
      <w:r w:rsidRPr="00A15C3E">
        <w:rPr>
          <w:rFonts w:ascii="Traditional Arabic" w:hAnsi="Traditional Arabic" w:cs="Traditional Arabic"/>
          <w:sz w:val="28"/>
          <w:szCs w:val="28"/>
        </w:rPr>
        <w:sym w:font="HQPB2" w:char="F052"/>
      </w:r>
      <w:r w:rsidRPr="00A15C3E">
        <w:rPr>
          <w:rFonts w:ascii="Traditional Arabic" w:hAnsi="Traditional Arabic" w:cs="Traditional Arabic"/>
          <w:sz w:val="28"/>
          <w:szCs w:val="28"/>
        </w:rPr>
        <w:sym w:font="HQPB2" w:char="F071"/>
      </w:r>
      <w:r w:rsidRPr="00A15C3E">
        <w:rPr>
          <w:rFonts w:ascii="Traditional Arabic" w:hAnsi="Traditional Arabic" w:cs="Traditional Arabic"/>
          <w:sz w:val="28"/>
          <w:szCs w:val="28"/>
        </w:rPr>
        <w:sym w:font="HQPB4" w:char="F0E4"/>
      </w:r>
      <w:r w:rsidRPr="00A15C3E">
        <w:rPr>
          <w:rFonts w:ascii="Traditional Arabic" w:hAnsi="Traditional Arabic" w:cs="Traditional Arabic"/>
          <w:sz w:val="28"/>
          <w:szCs w:val="28"/>
        </w:rPr>
        <w:sym w:font="HQPB2" w:char="F02E"/>
      </w:r>
      <w:r w:rsidRPr="00A15C3E">
        <w:rPr>
          <w:rFonts w:ascii="Traditional Arabic" w:hAnsi="Traditional Arabic" w:cs="Traditional Arabic"/>
          <w:sz w:val="28"/>
          <w:szCs w:val="28"/>
          <w:rtl/>
        </w:rPr>
        <w:t xml:space="preserve"> </w:t>
      </w:r>
      <w:r w:rsidRPr="00A15C3E">
        <w:rPr>
          <w:rFonts w:ascii="Traditional Arabic" w:hAnsi="Traditional Arabic" w:cs="Traditional Arabic"/>
          <w:sz w:val="28"/>
          <w:szCs w:val="28"/>
        </w:rPr>
        <w:sym w:font="HQPB5" w:char="F09A"/>
      </w:r>
      <w:r w:rsidRPr="00A15C3E">
        <w:rPr>
          <w:rFonts w:ascii="Traditional Arabic" w:hAnsi="Traditional Arabic" w:cs="Traditional Arabic"/>
          <w:sz w:val="28"/>
          <w:szCs w:val="28"/>
        </w:rPr>
        <w:sym w:font="HQPB2" w:char="F0FA"/>
      </w:r>
      <w:r w:rsidRPr="00A15C3E">
        <w:rPr>
          <w:rFonts w:ascii="Traditional Arabic" w:hAnsi="Traditional Arabic" w:cs="Traditional Arabic"/>
          <w:sz w:val="28"/>
          <w:szCs w:val="28"/>
        </w:rPr>
        <w:sym w:font="HQPB2" w:char="F0FC"/>
      </w:r>
      <w:r w:rsidRPr="00A15C3E">
        <w:rPr>
          <w:rFonts w:ascii="Traditional Arabic" w:hAnsi="Traditional Arabic" w:cs="Traditional Arabic"/>
          <w:sz w:val="28"/>
          <w:szCs w:val="28"/>
        </w:rPr>
        <w:sym w:font="HQPB4" w:char="F0CF"/>
      </w:r>
      <w:r w:rsidRPr="00A15C3E">
        <w:rPr>
          <w:rFonts w:ascii="Traditional Arabic" w:hAnsi="Traditional Arabic" w:cs="Traditional Arabic"/>
          <w:sz w:val="28"/>
          <w:szCs w:val="28"/>
        </w:rPr>
        <w:sym w:font="HQPB2" w:char="F042"/>
      </w:r>
      <w:r w:rsidRPr="00A15C3E">
        <w:rPr>
          <w:rFonts w:ascii="Traditional Arabic" w:hAnsi="Traditional Arabic" w:cs="Traditional Arabic"/>
          <w:sz w:val="28"/>
          <w:szCs w:val="28"/>
        </w:rPr>
        <w:sym w:font="HQPB2" w:char="F0BA"/>
      </w:r>
      <w:r w:rsidRPr="00A15C3E">
        <w:rPr>
          <w:rFonts w:ascii="Traditional Arabic" w:hAnsi="Traditional Arabic" w:cs="Traditional Arabic"/>
          <w:sz w:val="28"/>
          <w:szCs w:val="28"/>
        </w:rPr>
        <w:sym w:font="HQPB4" w:char="F0A7"/>
      </w:r>
      <w:r w:rsidRPr="00A15C3E">
        <w:rPr>
          <w:rFonts w:ascii="Traditional Arabic" w:hAnsi="Traditional Arabic" w:cs="Traditional Arabic"/>
          <w:sz w:val="28"/>
          <w:szCs w:val="28"/>
        </w:rPr>
        <w:sym w:font="HQPB2" w:char="F071"/>
      </w:r>
      <w:r w:rsidRPr="00A15C3E">
        <w:rPr>
          <w:rFonts w:ascii="Traditional Arabic" w:hAnsi="Traditional Arabic" w:cs="Traditional Arabic"/>
          <w:sz w:val="28"/>
          <w:szCs w:val="28"/>
        </w:rPr>
        <w:sym w:font="HQPB5" w:char="F073"/>
      </w:r>
      <w:r w:rsidRPr="00A15C3E">
        <w:rPr>
          <w:rFonts w:ascii="Traditional Arabic" w:hAnsi="Traditional Arabic" w:cs="Traditional Arabic"/>
          <w:sz w:val="28"/>
          <w:szCs w:val="28"/>
        </w:rPr>
        <w:sym w:font="HQPB2" w:char="F025"/>
      </w:r>
      <w:r w:rsidRPr="00A15C3E">
        <w:rPr>
          <w:rFonts w:ascii="Traditional Arabic" w:hAnsi="Traditional Arabic" w:cs="Traditional Arabic"/>
          <w:sz w:val="28"/>
          <w:szCs w:val="28"/>
          <w:rtl/>
        </w:rPr>
        <w:t xml:space="preserve"> </w:t>
      </w:r>
      <w:r w:rsidRPr="00A15C3E">
        <w:rPr>
          <w:rFonts w:ascii="Traditional Arabic" w:hAnsi="Traditional Arabic" w:cs="Traditional Arabic"/>
          <w:sz w:val="28"/>
          <w:szCs w:val="28"/>
        </w:rPr>
        <w:sym w:font="HQPB5" w:char="F0AC"/>
      </w:r>
      <w:r w:rsidRPr="00A15C3E">
        <w:rPr>
          <w:rFonts w:ascii="Traditional Arabic" w:hAnsi="Traditional Arabic" w:cs="Traditional Arabic"/>
          <w:sz w:val="28"/>
          <w:szCs w:val="28"/>
        </w:rPr>
        <w:sym w:font="HQPB1" w:char="F021"/>
      </w:r>
      <w:r w:rsidRPr="00A15C3E">
        <w:rPr>
          <w:rFonts w:ascii="Traditional Arabic" w:hAnsi="Traditional Arabic" w:cs="Traditional Arabic"/>
          <w:sz w:val="28"/>
          <w:szCs w:val="28"/>
          <w:rtl/>
        </w:rPr>
        <w:t xml:space="preserve"> </w:t>
      </w:r>
      <w:r w:rsidRPr="00A15C3E">
        <w:rPr>
          <w:rFonts w:ascii="Traditional Arabic" w:hAnsi="Traditional Arabic" w:cs="Traditional Arabic"/>
          <w:sz w:val="28"/>
          <w:szCs w:val="28"/>
        </w:rPr>
        <w:sym w:font="HQPB5" w:char="F075"/>
      </w:r>
      <w:r w:rsidRPr="00A15C3E">
        <w:rPr>
          <w:rFonts w:ascii="Traditional Arabic" w:hAnsi="Traditional Arabic" w:cs="Traditional Arabic"/>
          <w:sz w:val="28"/>
          <w:szCs w:val="28"/>
        </w:rPr>
        <w:sym w:font="HQPB2" w:char="F0E4"/>
      </w:r>
      <w:r w:rsidRPr="00A15C3E">
        <w:rPr>
          <w:rFonts w:ascii="Traditional Arabic" w:hAnsi="Traditional Arabic" w:cs="Traditional Arabic"/>
          <w:sz w:val="28"/>
          <w:szCs w:val="28"/>
        </w:rPr>
        <w:sym w:font="HQPB5" w:char="F021"/>
      </w:r>
      <w:r w:rsidRPr="00A15C3E">
        <w:rPr>
          <w:rFonts w:ascii="Traditional Arabic" w:hAnsi="Traditional Arabic" w:cs="Traditional Arabic"/>
          <w:sz w:val="28"/>
          <w:szCs w:val="28"/>
        </w:rPr>
        <w:sym w:font="HQPB1" w:char="F023"/>
      </w:r>
      <w:r w:rsidRPr="00A15C3E">
        <w:rPr>
          <w:rFonts w:ascii="Traditional Arabic" w:hAnsi="Traditional Arabic" w:cs="Traditional Arabic"/>
          <w:sz w:val="28"/>
          <w:szCs w:val="28"/>
        </w:rPr>
        <w:sym w:font="HQPB5" w:char="F079"/>
      </w:r>
      <w:r w:rsidRPr="00A15C3E">
        <w:rPr>
          <w:rFonts w:ascii="Traditional Arabic" w:hAnsi="Traditional Arabic" w:cs="Traditional Arabic"/>
          <w:sz w:val="28"/>
          <w:szCs w:val="28"/>
        </w:rPr>
        <w:sym w:font="HQPB1" w:char="F089"/>
      </w:r>
      <w:r w:rsidRPr="00A15C3E">
        <w:rPr>
          <w:rFonts w:ascii="Traditional Arabic" w:hAnsi="Traditional Arabic" w:cs="Traditional Arabic"/>
          <w:sz w:val="28"/>
          <w:szCs w:val="28"/>
        </w:rPr>
        <w:sym w:font="HQPB5" w:char="F070"/>
      </w:r>
      <w:r w:rsidRPr="00A15C3E">
        <w:rPr>
          <w:rFonts w:ascii="Traditional Arabic" w:hAnsi="Traditional Arabic" w:cs="Traditional Arabic"/>
          <w:sz w:val="28"/>
          <w:szCs w:val="28"/>
        </w:rPr>
        <w:sym w:font="HQPB2" w:char="F06B"/>
      </w:r>
      <w:r w:rsidRPr="00A15C3E">
        <w:rPr>
          <w:rFonts w:ascii="Traditional Arabic" w:hAnsi="Traditional Arabic" w:cs="Traditional Arabic"/>
          <w:sz w:val="28"/>
          <w:szCs w:val="28"/>
        </w:rPr>
        <w:sym w:font="HQPB4" w:char="F0E0"/>
      </w:r>
      <w:r w:rsidRPr="00A15C3E">
        <w:rPr>
          <w:rFonts w:ascii="Traditional Arabic" w:hAnsi="Traditional Arabic" w:cs="Traditional Arabic"/>
          <w:sz w:val="28"/>
          <w:szCs w:val="28"/>
        </w:rPr>
        <w:sym w:font="HQPB1" w:char="F0AD"/>
      </w:r>
      <w:r w:rsidRPr="00A15C3E">
        <w:rPr>
          <w:rFonts w:ascii="Traditional Arabic" w:hAnsi="Traditional Arabic" w:cs="Traditional Arabic"/>
          <w:sz w:val="28"/>
          <w:szCs w:val="28"/>
          <w:rtl/>
        </w:rPr>
        <w:t xml:space="preserve"> </w:t>
      </w:r>
      <w:r w:rsidRPr="00A15C3E">
        <w:rPr>
          <w:rFonts w:ascii="Traditional Arabic" w:hAnsi="Traditional Arabic" w:cs="Traditional Arabic"/>
          <w:sz w:val="28"/>
          <w:szCs w:val="28"/>
        </w:rPr>
        <w:sym w:font="HQPB4" w:char="F0C5"/>
      </w:r>
      <w:r w:rsidRPr="00A15C3E">
        <w:rPr>
          <w:rFonts w:ascii="Traditional Arabic" w:hAnsi="Traditional Arabic" w:cs="Traditional Arabic"/>
          <w:sz w:val="28"/>
          <w:szCs w:val="28"/>
        </w:rPr>
        <w:sym w:font="HQPB1" w:char="F0DD"/>
      </w:r>
      <w:r w:rsidRPr="00A15C3E">
        <w:rPr>
          <w:rFonts w:ascii="Traditional Arabic" w:hAnsi="Traditional Arabic" w:cs="Traditional Arabic"/>
          <w:sz w:val="28"/>
          <w:szCs w:val="28"/>
        </w:rPr>
        <w:sym w:font="HQPB4" w:char="F0F3"/>
      </w:r>
      <w:r w:rsidRPr="00A15C3E">
        <w:rPr>
          <w:rFonts w:ascii="Traditional Arabic" w:hAnsi="Traditional Arabic" w:cs="Traditional Arabic"/>
          <w:sz w:val="28"/>
          <w:szCs w:val="28"/>
        </w:rPr>
        <w:sym w:font="HQPB1" w:char="F0A1"/>
      </w:r>
      <w:r w:rsidRPr="00A15C3E">
        <w:rPr>
          <w:rFonts w:ascii="Traditional Arabic" w:hAnsi="Traditional Arabic" w:cs="Traditional Arabic"/>
          <w:sz w:val="28"/>
          <w:szCs w:val="28"/>
        </w:rPr>
        <w:sym w:font="HQPB4" w:char="F0C9"/>
      </w:r>
      <w:r w:rsidRPr="00A15C3E">
        <w:rPr>
          <w:rFonts w:ascii="Traditional Arabic" w:hAnsi="Traditional Arabic" w:cs="Traditional Arabic"/>
          <w:sz w:val="28"/>
          <w:szCs w:val="28"/>
        </w:rPr>
        <w:sym w:font="HQPB2" w:char="F029"/>
      </w:r>
      <w:r w:rsidRPr="00A15C3E">
        <w:rPr>
          <w:rFonts w:ascii="Traditional Arabic" w:hAnsi="Traditional Arabic" w:cs="Traditional Arabic"/>
          <w:sz w:val="28"/>
          <w:szCs w:val="28"/>
        </w:rPr>
        <w:sym w:font="HQPB4" w:char="F0F8"/>
      </w:r>
      <w:r w:rsidRPr="00A15C3E">
        <w:rPr>
          <w:rFonts w:ascii="Traditional Arabic" w:hAnsi="Traditional Arabic" w:cs="Traditional Arabic"/>
          <w:sz w:val="28"/>
          <w:szCs w:val="28"/>
        </w:rPr>
        <w:sym w:font="HQPB2" w:char="F039"/>
      </w:r>
      <w:r w:rsidRPr="00A15C3E">
        <w:rPr>
          <w:rFonts w:ascii="Traditional Arabic" w:hAnsi="Traditional Arabic" w:cs="Traditional Arabic"/>
          <w:sz w:val="28"/>
          <w:szCs w:val="28"/>
        </w:rPr>
        <w:sym w:font="HQPB5" w:char="F024"/>
      </w:r>
      <w:r w:rsidRPr="00A15C3E">
        <w:rPr>
          <w:rFonts w:ascii="Traditional Arabic" w:hAnsi="Traditional Arabic" w:cs="Traditional Arabic"/>
          <w:sz w:val="28"/>
          <w:szCs w:val="28"/>
        </w:rPr>
        <w:sym w:font="HQPB1" w:char="F024"/>
      </w:r>
      <w:r w:rsidRPr="00A15C3E">
        <w:rPr>
          <w:rFonts w:ascii="Traditional Arabic" w:hAnsi="Traditional Arabic" w:cs="Traditional Arabic"/>
          <w:sz w:val="28"/>
          <w:szCs w:val="28"/>
        </w:rPr>
        <w:sym w:font="HQPB4" w:char="F0CE"/>
      </w:r>
      <w:r w:rsidRPr="00A15C3E">
        <w:rPr>
          <w:rFonts w:ascii="Traditional Arabic" w:hAnsi="Traditional Arabic" w:cs="Traditional Arabic"/>
          <w:sz w:val="28"/>
          <w:szCs w:val="28"/>
        </w:rPr>
        <w:sym w:font="HQPB1" w:char="F02F"/>
      </w:r>
      <w:r w:rsidRPr="00A15C3E">
        <w:rPr>
          <w:rFonts w:ascii="Traditional Arabic" w:hAnsi="Traditional Arabic" w:cs="Traditional Arabic"/>
          <w:sz w:val="28"/>
          <w:szCs w:val="28"/>
          <w:rtl/>
        </w:rPr>
        <w:t xml:space="preserve"> </w:t>
      </w:r>
      <w:r w:rsidRPr="00A15C3E">
        <w:rPr>
          <w:rFonts w:ascii="Traditional Arabic" w:hAnsi="Traditional Arabic" w:cs="Traditional Arabic"/>
          <w:sz w:val="28"/>
          <w:szCs w:val="28"/>
        </w:rPr>
        <w:sym w:font="HQPB4" w:char="F028"/>
      </w:r>
      <w:r w:rsidRPr="00A15C3E">
        <w:rPr>
          <w:rFonts w:ascii="Traditional Arabic" w:hAnsi="Traditional Arabic" w:cs="Traditional Arabic"/>
          <w:sz w:val="28"/>
          <w:szCs w:val="28"/>
          <w:rtl/>
        </w:rPr>
        <w:t xml:space="preserve"> </w:t>
      </w:r>
      <w:r w:rsidRPr="00A15C3E">
        <w:rPr>
          <w:rFonts w:ascii="Traditional Arabic" w:hAnsi="Traditional Arabic" w:cs="Traditional Arabic"/>
          <w:sz w:val="28"/>
          <w:szCs w:val="28"/>
        </w:rPr>
        <w:sym w:font="HQPB5" w:char="F09F"/>
      </w:r>
      <w:r w:rsidRPr="00A15C3E">
        <w:rPr>
          <w:rFonts w:ascii="Traditional Arabic" w:hAnsi="Traditional Arabic" w:cs="Traditional Arabic"/>
          <w:sz w:val="28"/>
          <w:szCs w:val="28"/>
        </w:rPr>
        <w:sym w:font="HQPB2" w:char="F077"/>
      </w:r>
      <w:r w:rsidRPr="00A15C3E">
        <w:rPr>
          <w:rFonts w:ascii="Traditional Arabic" w:hAnsi="Traditional Arabic" w:cs="Traditional Arabic"/>
          <w:sz w:val="28"/>
          <w:szCs w:val="28"/>
        </w:rPr>
        <w:sym w:font="HQPB5" w:char="F075"/>
      </w:r>
      <w:r w:rsidRPr="00A15C3E">
        <w:rPr>
          <w:rFonts w:ascii="Traditional Arabic" w:hAnsi="Traditional Arabic" w:cs="Traditional Arabic"/>
          <w:sz w:val="28"/>
          <w:szCs w:val="28"/>
        </w:rPr>
        <w:sym w:font="HQPB2" w:char="F072"/>
      </w:r>
      <w:r w:rsidRPr="00A15C3E">
        <w:rPr>
          <w:rFonts w:ascii="Traditional Arabic" w:hAnsi="Traditional Arabic" w:cs="Traditional Arabic"/>
          <w:sz w:val="28"/>
          <w:szCs w:val="28"/>
          <w:rtl/>
        </w:rPr>
        <w:t xml:space="preserve"> </w:t>
      </w:r>
      <w:r w:rsidRPr="00A15C3E">
        <w:rPr>
          <w:rFonts w:ascii="Traditional Arabic" w:hAnsi="Traditional Arabic" w:cs="Traditional Arabic"/>
          <w:sz w:val="28"/>
          <w:szCs w:val="28"/>
        </w:rPr>
        <w:sym w:font="HQPB4" w:char="F0F6"/>
      </w:r>
      <w:r w:rsidRPr="00A15C3E">
        <w:rPr>
          <w:rFonts w:ascii="Traditional Arabic" w:hAnsi="Traditional Arabic" w:cs="Traditional Arabic"/>
          <w:sz w:val="28"/>
          <w:szCs w:val="28"/>
        </w:rPr>
        <w:sym w:font="HQPB2" w:char="F04E"/>
      </w:r>
      <w:r w:rsidRPr="00A15C3E">
        <w:rPr>
          <w:rFonts w:ascii="Traditional Arabic" w:hAnsi="Traditional Arabic" w:cs="Traditional Arabic"/>
          <w:sz w:val="28"/>
          <w:szCs w:val="28"/>
        </w:rPr>
        <w:sym w:font="HQPB4" w:char="F0E0"/>
      </w:r>
      <w:r w:rsidRPr="00A15C3E">
        <w:rPr>
          <w:rFonts w:ascii="Traditional Arabic" w:hAnsi="Traditional Arabic" w:cs="Traditional Arabic"/>
          <w:sz w:val="28"/>
          <w:szCs w:val="28"/>
        </w:rPr>
        <w:sym w:font="HQPB2" w:char="F036"/>
      </w:r>
      <w:r w:rsidRPr="00A15C3E">
        <w:rPr>
          <w:rFonts w:ascii="Traditional Arabic" w:hAnsi="Traditional Arabic" w:cs="Traditional Arabic"/>
          <w:sz w:val="28"/>
          <w:szCs w:val="28"/>
        </w:rPr>
        <w:sym w:font="HQPB4" w:char="F0A8"/>
      </w:r>
      <w:r w:rsidRPr="00A15C3E">
        <w:rPr>
          <w:rFonts w:ascii="Traditional Arabic" w:hAnsi="Traditional Arabic" w:cs="Traditional Arabic"/>
          <w:sz w:val="28"/>
          <w:szCs w:val="28"/>
        </w:rPr>
        <w:sym w:font="HQPB2" w:char="F05A"/>
      </w:r>
      <w:r w:rsidRPr="00A15C3E">
        <w:rPr>
          <w:rFonts w:ascii="Traditional Arabic" w:hAnsi="Traditional Arabic" w:cs="Traditional Arabic"/>
          <w:sz w:val="28"/>
          <w:szCs w:val="28"/>
        </w:rPr>
        <w:sym w:font="HQPB5" w:char="F074"/>
      </w:r>
      <w:r w:rsidRPr="00A15C3E">
        <w:rPr>
          <w:rFonts w:ascii="Traditional Arabic" w:hAnsi="Traditional Arabic" w:cs="Traditional Arabic"/>
          <w:sz w:val="28"/>
          <w:szCs w:val="28"/>
        </w:rPr>
        <w:sym w:font="HQPB2" w:char="F042"/>
      </w:r>
      <w:r w:rsidRPr="00A15C3E">
        <w:rPr>
          <w:rFonts w:ascii="Traditional Arabic" w:hAnsi="Traditional Arabic" w:cs="Traditional Arabic"/>
          <w:sz w:val="28"/>
          <w:szCs w:val="28"/>
        </w:rPr>
        <w:sym w:font="HQPB4" w:char="F0CC"/>
      </w:r>
      <w:r w:rsidRPr="00A15C3E">
        <w:rPr>
          <w:rFonts w:ascii="Traditional Arabic" w:hAnsi="Traditional Arabic" w:cs="Traditional Arabic"/>
          <w:sz w:val="28"/>
          <w:szCs w:val="28"/>
        </w:rPr>
        <w:sym w:font="HQPB1" w:char="F08D"/>
      </w:r>
      <w:r w:rsidRPr="00A15C3E">
        <w:rPr>
          <w:rFonts w:ascii="Traditional Arabic" w:hAnsi="Traditional Arabic" w:cs="Traditional Arabic"/>
          <w:sz w:val="28"/>
          <w:szCs w:val="28"/>
        </w:rPr>
        <w:sym w:font="HQPB4" w:char="F0F4"/>
      </w:r>
      <w:r w:rsidRPr="00A15C3E">
        <w:rPr>
          <w:rFonts w:ascii="Traditional Arabic" w:hAnsi="Traditional Arabic" w:cs="Traditional Arabic"/>
          <w:sz w:val="28"/>
          <w:szCs w:val="28"/>
        </w:rPr>
        <w:sym w:font="HQPB1" w:char="F066"/>
      </w:r>
      <w:r w:rsidRPr="00A15C3E">
        <w:rPr>
          <w:rFonts w:ascii="Traditional Arabic" w:hAnsi="Traditional Arabic" w:cs="Traditional Arabic"/>
          <w:sz w:val="28"/>
          <w:szCs w:val="28"/>
        </w:rPr>
        <w:sym w:font="HQPB5" w:char="F074"/>
      </w:r>
      <w:r w:rsidRPr="00A15C3E">
        <w:rPr>
          <w:rFonts w:ascii="Traditional Arabic" w:hAnsi="Traditional Arabic" w:cs="Traditional Arabic"/>
          <w:sz w:val="28"/>
          <w:szCs w:val="28"/>
        </w:rPr>
        <w:sym w:font="HQPB2" w:char="F083"/>
      </w:r>
      <w:r w:rsidRPr="00A15C3E">
        <w:rPr>
          <w:rFonts w:ascii="Traditional Arabic" w:hAnsi="Traditional Arabic" w:cs="Traditional Arabic"/>
          <w:sz w:val="28"/>
          <w:szCs w:val="28"/>
          <w:rtl/>
        </w:rPr>
        <w:t xml:space="preserve"> </w:t>
      </w:r>
      <w:r w:rsidRPr="00A15C3E">
        <w:rPr>
          <w:rFonts w:ascii="Traditional Arabic" w:hAnsi="Traditional Arabic" w:cs="Traditional Arabic"/>
          <w:sz w:val="28"/>
          <w:szCs w:val="28"/>
        </w:rPr>
        <w:sym w:font="HQPB4" w:char="F0E3"/>
      </w:r>
      <w:r w:rsidRPr="00A15C3E">
        <w:rPr>
          <w:rFonts w:ascii="Traditional Arabic" w:hAnsi="Traditional Arabic" w:cs="Traditional Arabic"/>
          <w:sz w:val="28"/>
          <w:szCs w:val="28"/>
        </w:rPr>
        <w:sym w:font="HQPB2" w:char="F062"/>
      </w:r>
      <w:r w:rsidRPr="00A15C3E">
        <w:rPr>
          <w:rFonts w:ascii="Traditional Arabic" w:hAnsi="Traditional Arabic" w:cs="Traditional Arabic"/>
          <w:sz w:val="28"/>
          <w:szCs w:val="28"/>
        </w:rPr>
        <w:sym w:font="HQPB1" w:char="F024"/>
      </w:r>
      <w:r w:rsidRPr="00A15C3E">
        <w:rPr>
          <w:rFonts w:ascii="Traditional Arabic" w:hAnsi="Traditional Arabic" w:cs="Traditional Arabic"/>
          <w:sz w:val="28"/>
          <w:szCs w:val="28"/>
        </w:rPr>
        <w:sym w:font="HQPB5" w:char="F074"/>
      </w:r>
      <w:r w:rsidRPr="00A15C3E">
        <w:rPr>
          <w:rFonts w:ascii="Traditional Arabic" w:hAnsi="Traditional Arabic" w:cs="Traditional Arabic"/>
          <w:sz w:val="28"/>
          <w:szCs w:val="28"/>
        </w:rPr>
        <w:sym w:font="HQPB2" w:char="F0AB"/>
      </w:r>
      <w:r w:rsidRPr="00A15C3E">
        <w:rPr>
          <w:rFonts w:ascii="Traditional Arabic" w:hAnsi="Traditional Arabic" w:cs="Traditional Arabic"/>
          <w:sz w:val="28"/>
          <w:szCs w:val="28"/>
        </w:rPr>
        <w:sym w:font="HQPB5" w:char="F06F"/>
      </w:r>
      <w:r w:rsidRPr="00A15C3E">
        <w:rPr>
          <w:rFonts w:ascii="Traditional Arabic" w:hAnsi="Traditional Arabic" w:cs="Traditional Arabic"/>
          <w:sz w:val="28"/>
          <w:szCs w:val="28"/>
        </w:rPr>
        <w:sym w:font="HQPB2" w:char="F059"/>
      </w:r>
      <w:r w:rsidRPr="00A15C3E">
        <w:rPr>
          <w:rFonts w:ascii="Traditional Arabic" w:hAnsi="Traditional Arabic" w:cs="Traditional Arabic"/>
          <w:sz w:val="28"/>
          <w:szCs w:val="28"/>
        </w:rPr>
        <w:sym w:font="HQPB5" w:char="F078"/>
      </w:r>
      <w:r w:rsidRPr="00A15C3E">
        <w:rPr>
          <w:rFonts w:ascii="Traditional Arabic" w:hAnsi="Traditional Arabic" w:cs="Traditional Arabic"/>
          <w:sz w:val="28"/>
          <w:szCs w:val="28"/>
        </w:rPr>
        <w:sym w:font="HQPB1" w:char="F0A9"/>
      </w:r>
      <w:r w:rsidRPr="00A15C3E">
        <w:rPr>
          <w:rFonts w:ascii="Traditional Arabic" w:hAnsi="Traditional Arabic" w:cs="Traditional Arabic"/>
          <w:sz w:val="28"/>
          <w:szCs w:val="28"/>
          <w:rtl/>
        </w:rPr>
        <w:t xml:space="preserve"> </w:t>
      </w:r>
      <w:r w:rsidRPr="00A15C3E">
        <w:rPr>
          <w:rFonts w:ascii="Traditional Arabic" w:hAnsi="Traditional Arabic" w:cs="Traditional Arabic"/>
          <w:sz w:val="28"/>
          <w:szCs w:val="28"/>
        </w:rPr>
        <w:sym w:font="HQPB4" w:char="F042"/>
      </w:r>
      <w:r w:rsidRPr="00A15C3E">
        <w:rPr>
          <w:rFonts w:ascii="Traditional Arabic" w:hAnsi="Traditional Arabic" w:cs="Traditional Arabic"/>
          <w:sz w:val="28"/>
          <w:szCs w:val="28"/>
        </w:rPr>
        <w:sym w:font="HQPB2" w:char="F051"/>
      </w:r>
      <w:r w:rsidRPr="00A15C3E">
        <w:rPr>
          <w:rFonts w:ascii="Traditional Arabic" w:hAnsi="Traditional Arabic" w:cs="Traditional Arabic"/>
          <w:sz w:val="28"/>
          <w:szCs w:val="28"/>
        </w:rPr>
        <w:sym w:font="HQPB4" w:char="F0F6"/>
      </w:r>
      <w:r w:rsidRPr="00A15C3E">
        <w:rPr>
          <w:rFonts w:ascii="Traditional Arabic" w:hAnsi="Traditional Arabic" w:cs="Traditional Arabic"/>
          <w:sz w:val="28"/>
          <w:szCs w:val="28"/>
        </w:rPr>
        <w:sym w:font="HQPB2" w:char="F071"/>
      </w:r>
      <w:r w:rsidRPr="00A15C3E">
        <w:rPr>
          <w:rFonts w:ascii="Traditional Arabic" w:hAnsi="Traditional Arabic" w:cs="Traditional Arabic"/>
          <w:sz w:val="28"/>
          <w:szCs w:val="28"/>
        </w:rPr>
        <w:sym w:font="HQPB5" w:char="F073"/>
      </w:r>
      <w:r w:rsidRPr="00A15C3E">
        <w:rPr>
          <w:rFonts w:ascii="Traditional Arabic" w:hAnsi="Traditional Arabic" w:cs="Traditional Arabic"/>
          <w:sz w:val="28"/>
          <w:szCs w:val="28"/>
        </w:rPr>
        <w:sym w:font="HQPB2" w:char="F025"/>
      </w:r>
      <w:r w:rsidRPr="00A15C3E">
        <w:rPr>
          <w:rFonts w:ascii="Traditional Arabic" w:hAnsi="Traditional Arabic" w:cs="Traditional Arabic"/>
          <w:sz w:val="28"/>
          <w:szCs w:val="28"/>
          <w:rtl/>
        </w:rPr>
        <w:t xml:space="preserve"> </w:t>
      </w:r>
      <w:r w:rsidRPr="00A15C3E">
        <w:rPr>
          <w:rFonts w:ascii="Traditional Arabic" w:hAnsi="Traditional Arabic" w:cs="Traditional Arabic"/>
          <w:sz w:val="28"/>
          <w:szCs w:val="28"/>
        </w:rPr>
        <w:sym w:font="HQPB5" w:char="F023"/>
      </w:r>
      <w:r w:rsidRPr="00A15C3E">
        <w:rPr>
          <w:rFonts w:ascii="Traditional Arabic" w:hAnsi="Traditional Arabic" w:cs="Traditional Arabic"/>
          <w:sz w:val="28"/>
          <w:szCs w:val="28"/>
        </w:rPr>
        <w:sym w:font="HQPB2" w:char="F092"/>
      </w:r>
      <w:r w:rsidRPr="00A15C3E">
        <w:rPr>
          <w:rFonts w:ascii="Traditional Arabic" w:hAnsi="Traditional Arabic" w:cs="Traditional Arabic"/>
          <w:sz w:val="28"/>
          <w:szCs w:val="28"/>
        </w:rPr>
        <w:sym w:font="HQPB5" w:char="F06E"/>
      </w:r>
      <w:r w:rsidRPr="00A15C3E">
        <w:rPr>
          <w:rFonts w:ascii="Traditional Arabic" w:hAnsi="Traditional Arabic" w:cs="Traditional Arabic"/>
          <w:sz w:val="28"/>
          <w:szCs w:val="28"/>
        </w:rPr>
        <w:sym w:font="HQPB2" w:char="F03F"/>
      </w:r>
      <w:r w:rsidRPr="00A15C3E">
        <w:rPr>
          <w:rFonts w:ascii="Traditional Arabic" w:hAnsi="Traditional Arabic" w:cs="Traditional Arabic"/>
          <w:sz w:val="28"/>
          <w:szCs w:val="28"/>
        </w:rPr>
        <w:sym w:font="HQPB5" w:char="F074"/>
      </w:r>
      <w:r w:rsidRPr="00A15C3E">
        <w:rPr>
          <w:rFonts w:ascii="Traditional Arabic" w:hAnsi="Traditional Arabic" w:cs="Traditional Arabic"/>
          <w:sz w:val="28"/>
          <w:szCs w:val="28"/>
        </w:rPr>
        <w:sym w:font="HQPB1" w:char="F0E3"/>
      </w:r>
      <w:r w:rsidRPr="00A15C3E">
        <w:rPr>
          <w:rFonts w:ascii="Traditional Arabic" w:hAnsi="Traditional Arabic" w:cs="Traditional Arabic"/>
          <w:sz w:val="28"/>
          <w:szCs w:val="28"/>
          <w:rtl/>
        </w:rPr>
        <w:t xml:space="preserve"> </w:t>
      </w:r>
      <w:r w:rsidRPr="00A15C3E">
        <w:rPr>
          <w:rFonts w:ascii="Traditional Arabic" w:hAnsi="Traditional Arabic" w:cs="Traditional Arabic"/>
          <w:sz w:val="28"/>
          <w:szCs w:val="28"/>
        </w:rPr>
        <w:sym w:font="HQPB5" w:char="F09E"/>
      </w:r>
      <w:r w:rsidRPr="00A15C3E">
        <w:rPr>
          <w:rFonts w:ascii="Traditional Arabic" w:hAnsi="Traditional Arabic" w:cs="Traditional Arabic"/>
          <w:sz w:val="28"/>
          <w:szCs w:val="28"/>
        </w:rPr>
        <w:sym w:font="HQPB2" w:char="F077"/>
      </w:r>
      <w:r w:rsidRPr="00A15C3E">
        <w:rPr>
          <w:rFonts w:ascii="Traditional Arabic" w:hAnsi="Traditional Arabic" w:cs="Traditional Arabic"/>
          <w:sz w:val="28"/>
          <w:szCs w:val="28"/>
        </w:rPr>
        <w:sym w:font="HQPB5" w:char="F072"/>
      </w:r>
      <w:r w:rsidRPr="00A15C3E">
        <w:rPr>
          <w:rFonts w:ascii="Traditional Arabic" w:hAnsi="Traditional Arabic" w:cs="Traditional Arabic"/>
          <w:sz w:val="28"/>
          <w:szCs w:val="28"/>
        </w:rPr>
        <w:sym w:font="HQPB1" w:char="F026"/>
      </w:r>
      <w:r w:rsidRPr="00A15C3E">
        <w:rPr>
          <w:rFonts w:ascii="Traditional Arabic" w:hAnsi="Traditional Arabic" w:cs="Traditional Arabic"/>
          <w:sz w:val="28"/>
          <w:szCs w:val="28"/>
          <w:rtl/>
        </w:rPr>
        <w:t xml:space="preserve"> </w:t>
      </w:r>
      <w:r w:rsidRPr="00A15C3E">
        <w:rPr>
          <w:rFonts w:ascii="Traditional Arabic" w:hAnsi="Traditional Arabic" w:cs="Traditional Arabic"/>
          <w:sz w:val="28"/>
          <w:szCs w:val="28"/>
        </w:rPr>
        <w:sym w:font="HQPB5" w:char="F028"/>
      </w:r>
      <w:r w:rsidRPr="00A15C3E">
        <w:rPr>
          <w:rFonts w:ascii="Traditional Arabic" w:hAnsi="Traditional Arabic" w:cs="Traditional Arabic"/>
          <w:sz w:val="28"/>
          <w:szCs w:val="28"/>
        </w:rPr>
        <w:sym w:font="HQPB1" w:char="F023"/>
      </w:r>
      <w:r w:rsidRPr="00A15C3E">
        <w:rPr>
          <w:rFonts w:ascii="Traditional Arabic" w:hAnsi="Traditional Arabic" w:cs="Traditional Arabic"/>
          <w:sz w:val="28"/>
          <w:szCs w:val="28"/>
        </w:rPr>
        <w:sym w:font="HQPB2" w:char="F071"/>
      </w:r>
      <w:r w:rsidRPr="00A15C3E">
        <w:rPr>
          <w:rFonts w:ascii="Traditional Arabic" w:hAnsi="Traditional Arabic" w:cs="Traditional Arabic"/>
          <w:sz w:val="28"/>
          <w:szCs w:val="28"/>
        </w:rPr>
        <w:sym w:font="HQPB4" w:char="F0E4"/>
      </w:r>
      <w:r w:rsidRPr="00A15C3E">
        <w:rPr>
          <w:rFonts w:ascii="Traditional Arabic" w:hAnsi="Traditional Arabic" w:cs="Traditional Arabic"/>
          <w:sz w:val="28"/>
          <w:szCs w:val="28"/>
        </w:rPr>
        <w:sym w:font="HQPB2" w:char="F039"/>
      </w:r>
      <w:r w:rsidRPr="00A15C3E">
        <w:rPr>
          <w:rFonts w:ascii="Traditional Arabic" w:hAnsi="Traditional Arabic" w:cs="Traditional Arabic"/>
          <w:sz w:val="28"/>
          <w:szCs w:val="28"/>
        </w:rPr>
        <w:sym w:font="HQPB4" w:char="F0CF"/>
      </w:r>
      <w:r w:rsidRPr="00A15C3E">
        <w:rPr>
          <w:rFonts w:ascii="Traditional Arabic" w:hAnsi="Traditional Arabic" w:cs="Traditional Arabic"/>
          <w:sz w:val="28"/>
          <w:szCs w:val="28"/>
        </w:rPr>
        <w:sym w:font="HQPB1" w:char="F089"/>
      </w:r>
      <w:r w:rsidRPr="00A15C3E">
        <w:rPr>
          <w:rFonts w:ascii="Traditional Arabic" w:hAnsi="Traditional Arabic" w:cs="Traditional Arabic"/>
          <w:sz w:val="28"/>
          <w:szCs w:val="28"/>
        </w:rPr>
        <w:sym w:font="HQPB4" w:char="F0F7"/>
      </w:r>
      <w:r w:rsidRPr="00A15C3E">
        <w:rPr>
          <w:rFonts w:ascii="Traditional Arabic" w:hAnsi="Traditional Arabic" w:cs="Traditional Arabic"/>
          <w:sz w:val="28"/>
          <w:szCs w:val="28"/>
        </w:rPr>
        <w:sym w:font="HQPB1" w:char="F0E8"/>
      </w:r>
      <w:r w:rsidRPr="00A15C3E">
        <w:rPr>
          <w:rFonts w:ascii="Traditional Arabic" w:hAnsi="Traditional Arabic" w:cs="Traditional Arabic"/>
          <w:sz w:val="28"/>
          <w:szCs w:val="28"/>
        </w:rPr>
        <w:sym w:font="HQPB5" w:char="F073"/>
      </w:r>
      <w:r w:rsidRPr="00A15C3E">
        <w:rPr>
          <w:rFonts w:ascii="Traditional Arabic" w:hAnsi="Traditional Arabic" w:cs="Traditional Arabic"/>
          <w:sz w:val="28"/>
          <w:szCs w:val="28"/>
        </w:rPr>
        <w:sym w:font="HQPB1" w:char="F03F"/>
      </w:r>
      <w:r w:rsidRPr="00A15C3E">
        <w:rPr>
          <w:rFonts w:ascii="Traditional Arabic" w:hAnsi="Traditional Arabic" w:cs="Traditional Arabic"/>
          <w:sz w:val="28"/>
          <w:szCs w:val="28"/>
          <w:rtl/>
        </w:rPr>
        <w:t xml:space="preserve"> </w:t>
      </w:r>
      <w:r w:rsidRPr="00A15C3E">
        <w:rPr>
          <w:rFonts w:ascii="Traditional Arabic" w:hAnsi="Traditional Arabic" w:cs="Traditional Arabic"/>
          <w:sz w:val="28"/>
          <w:szCs w:val="28"/>
        </w:rPr>
        <w:sym w:font="HQPB4" w:char="F034"/>
      </w:r>
      <w:r w:rsidRPr="00A15C3E">
        <w:rPr>
          <w:rFonts w:ascii="Traditional Arabic" w:hAnsi="Traditional Arabic" w:cs="Traditional Arabic"/>
          <w:sz w:val="28"/>
          <w:szCs w:val="28"/>
          <w:rtl/>
        </w:rPr>
        <w:t xml:space="preserve"> </w:t>
      </w:r>
      <w:r w:rsidRPr="00A15C3E">
        <w:rPr>
          <w:rFonts w:ascii="Traditional Arabic" w:hAnsi="Traditional Arabic" w:cs="Traditional Arabic"/>
          <w:sz w:val="28"/>
          <w:szCs w:val="28"/>
        </w:rPr>
        <w:sym w:font="HQPB5" w:char="F028"/>
      </w:r>
      <w:r w:rsidRPr="00A15C3E">
        <w:rPr>
          <w:rFonts w:ascii="Traditional Arabic" w:hAnsi="Traditional Arabic" w:cs="Traditional Arabic"/>
          <w:sz w:val="28"/>
          <w:szCs w:val="28"/>
        </w:rPr>
        <w:sym w:font="HQPB1" w:char="F023"/>
      </w:r>
      <w:r w:rsidRPr="00A15C3E">
        <w:rPr>
          <w:rFonts w:ascii="Traditional Arabic" w:hAnsi="Traditional Arabic" w:cs="Traditional Arabic"/>
          <w:sz w:val="28"/>
          <w:szCs w:val="28"/>
        </w:rPr>
        <w:sym w:font="HQPB2" w:char="F071"/>
      </w:r>
      <w:r w:rsidRPr="00A15C3E">
        <w:rPr>
          <w:rFonts w:ascii="Traditional Arabic" w:hAnsi="Traditional Arabic" w:cs="Traditional Arabic"/>
          <w:sz w:val="28"/>
          <w:szCs w:val="28"/>
        </w:rPr>
        <w:sym w:font="HQPB4" w:char="F0E4"/>
      </w:r>
      <w:r w:rsidRPr="00A15C3E">
        <w:rPr>
          <w:rFonts w:ascii="Traditional Arabic" w:hAnsi="Traditional Arabic" w:cs="Traditional Arabic"/>
          <w:sz w:val="28"/>
          <w:szCs w:val="28"/>
        </w:rPr>
        <w:sym w:font="HQPB2" w:char="F039"/>
      </w:r>
      <w:r w:rsidRPr="00A15C3E">
        <w:rPr>
          <w:rFonts w:ascii="Traditional Arabic" w:hAnsi="Traditional Arabic" w:cs="Traditional Arabic"/>
          <w:sz w:val="28"/>
          <w:szCs w:val="28"/>
        </w:rPr>
        <w:sym w:font="HQPB4" w:char="F0CF"/>
      </w:r>
      <w:r w:rsidRPr="00A15C3E">
        <w:rPr>
          <w:rFonts w:ascii="Traditional Arabic" w:hAnsi="Traditional Arabic" w:cs="Traditional Arabic"/>
          <w:sz w:val="28"/>
          <w:szCs w:val="28"/>
        </w:rPr>
        <w:sym w:font="HQPB1" w:char="F089"/>
      </w:r>
      <w:r w:rsidRPr="00A15C3E">
        <w:rPr>
          <w:rFonts w:ascii="Traditional Arabic" w:hAnsi="Traditional Arabic" w:cs="Traditional Arabic"/>
          <w:sz w:val="28"/>
          <w:szCs w:val="28"/>
        </w:rPr>
        <w:sym w:font="HQPB4" w:char="F0F4"/>
      </w:r>
      <w:r w:rsidRPr="00A15C3E">
        <w:rPr>
          <w:rFonts w:ascii="Traditional Arabic" w:hAnsi="Traditional Arabic" w:cs="Traditional Arabic"/>
          <w:sz w:val="28"/>
          <w:szCs w:val="28"/>
        </w:rPr>
        <w:sym w:font="HQPB1" w:char="F0E3"/>
      </w:r>
      <w:r w:rsidRPr="00A15C3E">
        <w:rPr>
          <w:rFonts w:ascii="Traditional Arabic" w:hAnsi="Traditional Arabic" w:cs="Traditional Arabic"/>
          <w:sz w:val="28"/>
          <w:szCs w:val="28"/>
        </w:rPr>
        <w:sym w:font="HQPB5" w:char="F024"/>
      </w:r>
      <w:r w:rsidRPr="00A15C3E">
        <w:rPr>
          <w:rFonts w:ascii="Traditional Arabic" w:hAnsi="Traditional Arabic" w:cs="Traditional Arabic"/>
          <w:sz w:val="28"/>
          <w:szCs w:val="28"/>
        </w:rPr>
        <w:sym w:font="HQPB1" w:char="F023"/>
      </w:r>
      <w:r w:rsidRPr="00A15C3E">
        <w:rPr>
          <w:rFonts w:ascii="Traditional Arabic" w:hAnsi="Traditional Arabic" w:cs="Traditional Arabic"/>
          <w:sz w:val="28"/>
          <w:szCs w:val="28"/>
          <w:rtl/>
        </w:rPr>
        <w:t xml:space="preserve"> </w:t>
      </w:r>
      <w:r w:rsidRPr="00A15C3E">
        <w:rPr>
          <w:rFonts w:ascii="Traditional Arabic" w:hAnsi="Traditional Arabic" w:cs="Traditional Arabic"/>
          <w:sz w:val="28"/>
          <w:szCs w:val="28"/>
        </w:rPr>
        <w:sym w:font="HQPB5" w:char="F075"/>
      </w:r>
      <w:r w:rsidRPr="00A15C3E">
        <w:rPr>
          <w:rFonts w:ascii="Traditional Arabic" w:hAnsi="Traditional Arabic" w:cs="Traditional Arabic"/>
          <w:sz w:val="28"/>
          <w:szCs w:val="28"/>
        </w:rPr>
        <w:sym w:font="HQPB2" w:char="F071"/>
      </w:r>
      <w:r w:rsidRPr="00A15C3E">
        <w:rPr>
          <w:rFonts w:ascii="Traditional Arabic" w:hAnsi="Traditional Arabic" w:cs="Traditional Arabic"/>
          <w:sz w:val="28"/>
          <w:szCs w:val="28"/>
        </w:rPr>
        <w:sym w:font="HQPB4" w:char="F0E8"/>
      </w:r>
      <w:r w:rsidRPr="00A15C3E">
        <w:rPr>
          <w:rFonts w:ascii="Traditional Arabic" w:hAnsi="Traditional Arabic" w:cs="Traditional Arabic"/>
          <w:sz w:val="28"/>
          <w:szCs w:val="28"/>
        </w:rPr>
        <w:sym w:font="HQPB2" w:char="F064"/>
      </w:r>
      <w:r w:rsidRPr="00A15C3E">
        <w:rPr>
          <w:rFonts w:ascii="Traditional Arabic" w:hAnsi="Traditional Arabic" w:cs="Traditional Arabic"/>
          <w:sz w:val="28"/>
          <w:szCs w:val="28"/>
          <w:rtl/>
        </w:rPr>
        <w:t xml:space="preserve"> </w:t>
      </w:r>
      <w:r w:rsidRPr="00A15C3E">
        <w:rPr>
          <w:rFonts w:ascii="Traditional Arabic" w:hAnsi="Traditional Arabic" w:cs="Traditional Arabic"/>
          <w:sz w:val="28"/>
          <w:szCs w:val="28"/>
        </w:rPr>
        <w:sym w:font="HQPB4" w:char="F0DC"/>
      </w:r>
      <w:r w:rsidRPr="00A15C3E">
        <w:rPr>
          <w:rFonts w:ascii="Traditional Arabic" w:hAnsi="Traditional Arabic" w:cs="Traditional Arabic"/>
          <w:sz w:val="28"/>
          <w:szCs w:val="28"/>
        </w:rPr>
        <w:sym w:font="HQPB1" w:char="F03E"/>
      </w:r>
      <w:r w:rsidRPr="00A15C3E">
        <w:rPr>
          <w:rFonts w:ascii="Traditional Arabic" w:hAnsi="Traditional Arabic" w:cs="Traditional Arabic"/>
          <w:sz w:val="28"/>
          <w:szCs w:val="28"/>
        </w:rPr>
        <w:sym w:font="HQPB5" w:char="F074"/>
      </w:r>
      <w:r w:rsidRPr="00A15C3E">
        <w:rPr>
          <w:rFonts w:ascii="Traditional Arabic" w:hAnsi="Traditional Arabic" w:cs="Traditional Arabic"/>
          <w:sz w:val="28"/>
          <w:szCs w:val="28"/>
        </w:rPr>
        <w:sym w:font="HQPB1" w:char="F08D"/>
      </w:r>
      <w:r w:rsidRPr="00A15C3E">
        <w:rPr>
          <w:rFonts w:ascii="Traditional Arabic" w:hAnsi="Traditional Arabic" w:cs="Traditional Arabic"/>
          <w:sz w:val="28"/>
          <w:szCs w:val="28"/>
        </w:rPr>
        <w:sym w:font="HQPB4" w:char="F0F8"/>
      </w:r>
      <w:r w:rsidRPr="00A15C3E">
        <w:rPr>
          <w:rFonts w:ascii="Traditional Arabic" w:hAnsi="Traditional Arabic" w:cs="Traditional Arabic"/>
          <w:sz w:val="28"/>
          <w:szCs w:val="28"/>
        </w:rPr>
        <w:sym w:font="HQPB2" w:char="F025"/>
      </w:r>
      <w:r w:rsidRPr="00A15C3E">
        <w:rPr>
          <w:rFonts w:ascii="Traditional Arabic" w:hAnsi="Traditional Arabic" w:cs="Traditional Arabic"/>
          <w:sz w:val="28"/>
          <w:szCs w:val="28"/>
        </w:rPr>
        <w:sym w:font="HQPB5" w:char="F072"/>
      </w:r>
      <w:r w:rsidRPr="00A15C3E">
        <w:rPr>
          <w:rFonts w:ascii="Traditional Arabic" w:hAnsi="Traditional Arabic" w:cs="Traditional Arabic"/>
          <w:sz w:val="28"/>
          <w:szCs w:val="28"/>
        </w:rPr>
        <w:sym w:font="HQPB1" w:char="F026"/>
      </w:r>
      <w:r w:rsidRPr="00A15C3E">
        <w:rPr>
          <w:rFonts w:ascii="Traditional Arabic" w:hAnsi="Traditional Arabic" w:cs="Traditional Arabic"/>
          <w:sz w:val="28"/>
          <w:szCs w:val="28"/>
          <w:rtl/>
        </w:rPr>
        <w:t xml:space="preserve"> </w:t>
      </w:r>
      <w:r w:rsidRPr="00A15C3E">
        <w:rPr>
          <w:rFonts w:ascii="Traditional Arabic" w:hAnsi="Traditional Arabic" w:cs="Traditional Arabic"/>
          <w:sz w:val="28"/>
          <w:szCs w:val="28"/>
        </w:rPr>
        <w:sym w:font="HQPB5" w:char="F033"/>
      </w:r>
      <w:r w:rsidRPr="00A15C3E">
        <w:rPr>
          <w:rFonts w:ascii="Traditional Arabic" w:hAnsi="Traditional Arabic" w:cs="Traditional Arabic"/>
          <w:sz w:val="28"/>
          <w:szCs w:val="28"/>
        </w:rPr>
        <w:sym w:font="HQPB2" w:char="F093"/>
      </w:r>
      <w:r w:rsidRPr="00A15C3E">
        <w:rPr>
          <w:rFonts w:ascii="Traditional Arabic" w:hAnsi="Traditional Arabic" w:cs="Traditional Arabic"/>
          <w:sz w:val="28"/>
          <w:szCs w:val="28"/>
        </w:rPr>
        <w:sym w:font="HQPB5" w:char="F075"/>
      </w:r>
      <w:r w:rsidRPr="00A15C3E">
        <w:rPr>
          <w:rFonts w:ascii="Traditional Arabic" w:hAnsi="Traditional Arabic" w:cs="Traditional Arabic"/>
          <w:sz w:val="28"/>
          <w:szCs w:val="28"/>
        </w:rPr>
        <w:sym w:font="HQPB2" w:char="F071"/>
      </w:r>
      <w:r w:rsidRPr="00A15C3E">
        <w:rPr>
          <w:rFonts w:ascii="Traditional Arabic" w:hAnsi="Traditional Arabic" w:cs="Traditional Arabic"/>
          <w:sz w:val="28"/>
          <w:szCs w:val="28"/>
        </w:rPr>
        <w:sym w:font="HQPB4" w:char="F0F8"/>
      </w:r>
      <w:r w:rsidRPr="00A15C3E">
        <w:rPr>
          <w:rFonts w:ascii="Traditional Arabic" w:hAnsi="Traditional Arabic" w:cs="Traditional Arabic"/>
          <w:sz w:val="28"/>
          <w:szCs w:val="28"/>
        </w:rPr>
        <w:sym w:font="HQPB2" w:char="F029"/>
      </w:r>
      <w:r w:rsidRPr="00A15C3E">
        <w:rPr>
          <w:rFonts w:ascii="Traditional Arabic" w:hAnsi="Traditional Arabic" w:cs="Traditional Arabic"/>
          <w:sz w:val="28"/>
          <w:szCs w:val="28"/>
        </w:rPr>
        <w:sym w:font="HQPB4" w:char="F0AD"/>
      </w:r>
      <w:r w:rsidRPr="00A15C3E">
        <w:rPr>
          <w:rFonts w:ascii="Traditional Arabic" w:hAnsi="Traditional Arabic" w:cs="Traditional Arabic"/>
          <w:sz w:val="28"/>
          <w:szCs w:val="28"/>
        </w:rPr>
        <w:sym w:font="HQPB1" w:char="F047"/>
      </w:r>
      <w:r w:rsidRPr="00A15C3E">
        <w:rPr>
          <w:rFonts w:ascii="Traditional Arabic" w:hAnsi="Traditional Arabic" w:cs="Traditional Arabic"/>
          <w:sz w:val="28"/>
          <w:szCs w:val="28"/>
        </w:rPr>
        <w:sym w:font="HQPB2" w:char="F03D"/>
      </w:r>
      <w:r w:rsidRPr="00A15C3E">
        <w:rPr>
          <w:rFonts w:ascii="Traditional Arabic" w:hAnsi="Traditional Arabic" w:cs="Traditional Arabic"/>
          <w:sz w:val="28"/>
          <w:szCs w:val="28"/>
        </w:rPr>
        <w:sym w:font="HQPB4" w:char="F0CF"/>
      </w:r>
      <w:r w:rsidRPr="00A15C3E">
        <w:rPr>
          <w:rFonts w:ascii="Traditional Arabic" w:hAnsi="Traditional Arabic" w:cs="Traditional Arabic"/>
          <w:sz w:val="28"/>
          <w:szCs w:val="28"/>
        </w:rPr>
        <w:sym w:font="HQPB2" w:char="F039"/>
      </w:r>
      <w:r w:rsidRPr="00A15C3E">
        <w:rPr>
          <w:rFonts w:ascii="Traditional Arabic" w:hAnsi="Traditional Arabic" w:cs="Traditional Arabic"/>
          <w:sz w:val="28"/>
          <w:szCs w:val="28"/>
          <w:rtl/>
        </w:rPr>
        <w:t xml:space="preserve"> </w:t>
      </w:r>
      <w:r w:rsidRPr="00A15C3E">
        <w:rPr>
          <w:rFonts w:ascii="Traditional Arabic" w:hAnsi="Traditional Arabic" w:cs="Traditional Arabic"/>
          <w:sz w:val="28"/>
          <w:szCs w:val="28"/>
        </w:rPr>
        <w:sym w:font="HQPB4" w:char="F028"/>
      </w:r>
      <w:r w:rsidRPr="00A15C3E">
        <w:rPr>
          <w:rFonts w:ascii="Traditional Arabic" w:hAnsi="Traditional Arabic" w:cs="Traditional Arabic"/>
          <w:sz w:val="28"/>
          <w:szCs w:val="28"/>
          <w:rtl/>
        </w:rPr>
        <w:t xml:space="preserve"> </w:t>
      </w:r>
      <w:r w:rsidRPr="00A15C3E">
        <w:rPr>
          <w:rFonts w:ascii="Traditional Arabic" w:hAnsi="Traditional Arabic" w:cs="Traditional Arabic"/>
          <w:sz w:val="28"/>
          <w:szCs w:val="28"/>
        </w:rPr>
        <w:sym w:font="HQPB5" w:char="F028"/>
      </w:r>
      <w:r w:rsidRPr="00A15C3E">
        <w:rPr>
          <w:rFonts w:ascii="Traditional Arabic" w:hAnsi="Traditional Arabic" w:cs="Traditional Arabic"/>
          <w:sz w:val="28"/>
          <w:szCs w:val="28"/>
        </w:rPr>
        <w:sym w:font="HQPB1" w:char="F023"/>
      </w:r>
      <w:r w:rsidRPr="00A15C3E">
        <w:rPr>
          <w:rFonts w:ascii="Traditional Arabic" w:hAnsi="Traditional Arabic" w:cs="Traditional Arabic"/>
          <w:sz w:val="28"/>
          <w:szCs w:val="28"/>
        </w:rPr>
        <w:sym w:font="HQPB2" w:char="F071"/>
      </w:r>
      <w:r w:rsidRPr="00A15C3E">
        <w:rPr>
          <w:rFonts w:ascii="Traditional Arabic" w:hAnsi="Traditional Arabic" w:cs="Traditional Arabic"/>
          <w:sz w:val="28"/>
          <w:szCs w:val="28"/>
        </w:rPr>
        <w:sym w:font="HQPB4" w:char="F0E0"/>
      </w:r>
      <w:r w:rsidRPr="00A15C3E">
        <w:rPr>
          <w:rFonts w:ascii="Traditional Arabic" w:hAnsi="Traditional Arabic" w:cs="Traditional Arabic"/>
          <w:sz w:val="28"/>
          <w:szCs w:val="28"/>
        </w:rPr>
        <w:sym w:font="HQPB2" w:char="F029"/>
      </w:r>
      <w:r w:rsidRPr="00A15C3E">
        <w:rPr>
          <w:rFonts w:ascii="Traditional Arabic" w:hAnsi="Traditional Arabic" w:cs="Traditional Arabic"/>
          <w:sz w:val="28"/>
          <w:szCs w:val="28"/>
        </w:rPr>
        <w:sym w:font="HQPB4" w:char="F0A8"/>
      </w:r>
      <w:r w:rsidRPr="00A15C3E">
        <w:rPr>
          <w:rFonts w:ascii="Traditional Arabic" w:hAnsi="Traditional Arabic" w:cs="Traditional Arabic"/>
          <w:sz w:val="28"/>
          <w:szCs w:val="28"/>
        </w:rPr>
        <w:sym w:font="HQPB1" w:char="F03F"/>
      </w:r>
      <w:r w:rsidRPr="00A15C3E">
        <w:rPr>
          <w:rFonts w:ascii="Traditional Arabic" w:hAnsi="Traditional Arabic" w:cs="Traditional Arabic"/>
          <w:sz w:val="28"/>
          <w:szCs w:val="28"/>
        </w:rPr>
        <w:sym w:font="HQPB5" w:char="F024"/>
      </w:r>
      <w:r w:rsidRPr="00A15C3E">
        <w:rPr>
          <w:rFonts w:ascii="Traditional Arabic" w:hAnsi="Traditional Arabic" w:cs="Traditional Arabic"/>
          <w:sz w:val="28"/>
          <w:szCs w:val="28"/>
        </w:rPr>
        <w:sym w:font="HQPB1" w:char="F023"/>
      </w:r>
      <w:r w:rsidRPr="00A15C3E">
        <w:rPr>
          <w:rFonts w:ascii="Traditional Arabic" w:hAnsi="Traditional Arabic" w:cs="Traditional Arabic"/>
          <w:sz w:val="28"/>
          <w:szCs w:val="28"/>
        </w:rPr>
        <w:sym w:font="HQPB5" w:char="F075"/>
      </w:r>
      <w:r w:rsidRPr="00A15C3E">
        <w:rPr>
          <w:rFonts w:ascii="Traditional Arabic" w:hAnsi="Traditional Arabic" w:cs="Traditional Arabic"/>
          <w:sz w:val="28"/>
          <w:szCs w:val="28"/>
        </w:rPr>
        <w:sym w:font="HQPB2" w:char="F072"/>
      </w:r>
      <w:r w:rsidRPr="00A15C3E">
        <w:rPr>
          <w:rFonts w:ascii="Traditional Arabic" w:hAnsi="Traditional Arabic" w:cs="Traditional Arabic"/>
          <w:sz w:val="28"/>
          <w:szCs w:val="28"/>
          <w:rtl/>
        </w:rPr>
        <w:t xml:space="preserve"> </w:t>
      </w:r>
      <w:r w:rsidRPr="00A15C3E">
        <w:rPr>
          <w:rFonts w:ascii="Traditional Arabic" w:hAnsi="Traditional Arabic" w:cs="Traditional Arabic"/>
          <w:sz w:val="28"/>
          <w:szCs w:val="28"/>
        </w:rPr>
        <w:sym w:font="HQPB5" w:char="F0A9"/>
      </w:r>
      <w:r w:rsidRPr="00A15C3E">
        <w:rPr>
          <w:rFonts w:ascii="Traditional Arabic" w:hAnsi="Traditional Arabic" w:cs="Traditional Arabic"/>
          <w:sz w:val="28"/>
          <w:szCs w:val="28"/>
        </w:rPr>
        <w:sym w:font="HQPB1" w:char="F021"/>
      </w:r>
      <w:r w:rsidRPr="00A15C3E">
        <w:rPr>
          <w:rFonts w:ascii="Traditional Arabic" w:hAnsi="Traditional Arabic" w:cs="Traditional Arabic"/>
          <w:sz w:val="28"/>
          <w:szCs w:val="28"/>
        </w:rPr>
        <w:sym w:font="HQPB5" w:char="F024"/>
      </w:r>
      <w:r w:rsidRPr="00A15C3E">
        <w:rPr>
          <w:rFonts w:ascii="Traditional Arabic" w:hAnsi="Traditional Arabic" w:cs="Traditional Arabic"/>
          <w:sz w:val="28"/>
          <w:szCs w:val="28"/>
        </w:rPr>
        <w:sym w:font="HQPB1" w:char="F023"/>
      </w:r>
      <w:r w:rsidRPr="00A15C3E">
        <w:rPr>
          <w:rFonts w:ascii="Traditional Arabic" w:hAnsi="Traditional Arabic" w:cs="Traditional Arabic"/>
          <w:sz w:val="28"/>
          <w:szCs w:val="28"/>
          <w:rtl/>
        </w:rPr>
        <w:t xml:space="preserve"> </w:t>
      </w:r>
      <w:r w:rsidRPr="00A15C3E">
        <w:rPr>
          <w:rFonts w:ascii="Traditional Arabic" w:hAnsi="Traditional Arabic" w:cs="Traditional Arabic"/>
          <w:sz w:val="28"/>
          <w:szCs w:val="28"/>
        </w:rPr>
        <w:sym w:font="HQPB4" w:char="F034"/>
      </w:r>
      <w:r w:rsidRPr="00A15C3E">
        <w:rPr>
          <w:rFonts w:ascii="Traditional Arabic" w:hAnsi="Traditional Arabic" w:cs="Traditional Arabic"/>
          <w:sz w:val="28"/>
          <w:szCs w:val="28"/>
          <w:rtl/>
        </w:rPr>
        <w:t xml:space="preserve"> </w:t>
      </w:r>
      <w:r w:rsidRPr="00A15C3E">
        <w:rPr>
          <w:rFonts w:ascii="Traditional Arabic" w:hAnsi="Traditional Arabic" w:cs="Traditional Arabic"/>
          <w:sz w:val="28"/>
          <w:szCs w:val="28"/>
        </w:rPr>
        <w:sym w:font="HQPB4" w:char="F09E"/>
      </w:r>
      <w:r w:rsidRPr="00A15C3E">
        <w:rPr>
          <w:rFonts w:ascii="Traditional Arabic" w:hAnsi="Traditional Arabic" w:cs="Traditional Arabic"/>
          <w:sz w:val="28"/>
          <w:szCs w:val="28"/>
        </w:rPr>
        <w:sym w:font="HQPB2" w:char="F063"/>
      </w:r>
      <w:r w:rsidRPr="00A15C3E">
        <w:rPr>
          <w:rFonts w:ascii="Traditional Arabic" w:hAnsi="Traditional Arabic" w:cs="Traditional Arabic"/>
          <w:sz w:val="28"/>
          <w:szCs w:val="28"/>
        </w:rPr>
        <w:sym w:font="HQPB4" w:char="F0CE"/>
      </w:r>
      <w:r w:rsidRPr="00A15C3E">
        <w:rPr>
          <w:rFonts w:ascii="Traditional Arabic" w:hAnsi="Traditional Arabic" w:cs="Traditional Arabic"/>
          <w:sz w:val="28"/>
          <w:szCs w:val="28"/>
        </w:rPr>
        <w:sym w:font="HQPB1" w:char="F029"/>
      </w:r>
      <w:r w:rsidRPr="00A15C3E">
        <w:rPr>
          <w:rFonts w:ascii="Traditional Arabic" w:hAnsi="Traditional Arabic" w:cs="Traditional Arabic"/>
          <w:sz w:val="28"/>
          <w:szCs w:val="28"/>
          <w:rtl/>
        </w:rPr>
        <w:t xml:space="preserve"> </w:t>
      </w:r>
      <w:r w:rsidRPr="00A15C3E">
        <w:rPr>
          <w:rFonts w:ascii="Traditional Arabic" w:hAnsi="Traditional Arabic" w:cs="Traditional Arabic"/>
          <w:sz w:val="28"/>
          <w:szCs w:val="28"/>
        </w:rPr>
        <w:sym w:font="HQPB5" w:char="F0A9"/>
      </w:r>
      <w:r w:rsidRPr="00A15C3E">
        <w:rPr>
          <w:rFonts w:ascii="Traditional Arabic" w:hAnsi="Traditional Arabic" w:cs="Traditional Arabic"/>
          <w:sz w:val="28"/>
          <w:szCs w:val="28"/>
        </w:rPr>
        <w:sym w:font="HQPB1" w:char="F021"/>
      </w:r>
      <w:r w:rsidRPr="00A15C3E">
        <w:rPr>
          <w:rFonts w:ascii="Traditional Arabic" w:hAnsi="Traditional Arabic" w:cs="Traditional Arabic"/>
          <w:sz w:val="28"/>
          <w:szCs w:val="28"/>
        </w:rPr>
        <w:sym w:font="HQPB5" w:char="F024"/>
      </w:r>
      <w:r w:rsidRPr="00A15C3E">
        <w:rPr>
          <w:rFonts w:ascii="Traditional Arabic" w:hAnsi="Traditional Arabic" w:cs="Traditional Arabic"/>
          <w:sz w:val="28"/>
          <w:szCs w:val="28"/>
        </w:rPr>
        <w:sym w:font="HQPB1" w:char="F023"/>
      </w:r>
      <w:r w:rsidRPr="00A15C3E">
        <w:rPr>
          <w:rFonts w:ascii="Traditional Arabic" w:hAnsi="Traditional Arabic" w:cs="Traditional Arabic"/>
          <w:sz w:val="28"/>
          <w:szCs w:val="28"/>
          <w:rtl/>
        </w:rPr>
        <w:t xml:space="preserve"> </w:t>
      </w:r>
      <w:r w:rsidRPr="00A15C3E">
        <w:rPr>
          <w:rFonts w:ascii="Traditional Arabic" w:hAnsi="Traditional Arabic" w:cs="Traditional Arabic"/>
          <w:sz w:val="28"/>
          <w:szCs w:val="28"/>
        </w:rPr>
        <w:sym w:font="HQPB5" w:char="F037"/>
      </w:r>
      <w:r w:rsidRPr="00A15C3E">
        <w:rPr>
          <w:rFonts w:ascii="Traditional Arabic" w:hAnsi="Traditional Arabic" w:cs="Traditional Arabic"/>
          <w:sz w:val="28"/>
          <w:szCs w:val="28"/>
        </w:rPr>
        <w:sym w:font="HQPB1" w:char="F08E"/>
      </w:r>
      <w:r w:rsidRPr="00A15C3E">
        <w:rPr>
          <w:rFonts w:ascii="Traditional Arabic" w:hAnsi="Traditional Arabic" w:cs="Traditional Arabic"/>
          <w:sz w:val="28"/>
          <w:szCs w:val="28"/>
        </w:rPr>
        <w:sym w:font="HQPB2" w:char="F08D"/>
      </w:r>
      <w:r w:rsidRPr="00A15C3E">
        <w:rPr>
          <w:rFonts w:ascii="Traditional Arabic" w:hAnsi="Traditional Arabic" w:cs="Traditional Arabic"/>
          <w:sz w:val="28"/>
          <w:szCs w:val="28"/>
        </w:rPr>
        <w:sym w:font="HQPB4" w:char="F0CE"/>
      </w:r>
      <w:r w:rsidRPr="00A15C3E">
        <w:rPr>
          <w:rFonts w:ascii="Traditional Arabic" w:hAnsi="Traditional Arabic" w:cs="Traditional Arabic"/>
          <w:sz w:val="28"/>
          <w:szCs w:val="28"/>
        </w:rPr>
        <w:sym w:font="HQPB1" w:char="F036"/>
      </w:r>
      <w:r w:rsidRPr="00A15C3E">
        <w:rPr>
          <w:rFonts w:ascii="Traditional Arabic" w:hAnsi="Traditional Arabic" w:cs="Traditional Arabic"/>
          <w:sz w:val="28"/>
          <w:szCs w:val="28"/>
        </w:rPr>
        <w:sym w:font="HQPB5" w:char="F079"/>
      </w:r>
      <w:r w:rsidRPr="00A15C3E">
        <w:rPr>
          <w:rFonts w:ascii="Traditional Arabic" w:hAnsi="Traditional Arabic" w:cs="Traditional Arabic"/>
          <w:sz w:val="28"/>
          <w:szCs w:val="28"/>
        </w:rPr>
        <w:sym w:font="HQPB1" w:char="F07A"/>
      </w:r>
      <w:r w:rsidRPr="00A15C3E">
        <w:rPr>
          <w:rFonts w:ascii="Traditional Arabic" w:hAnsi="Traditional Arabic" w:cs="Traditional Arabic"/>
          <w:sz w:val="28"/>
          <w:szCs w:val="28"/>
          <w:rtl/>
        </w:rPr>
        <w:t xml:space="preserve"> </w:t>
      </w:r>
      <w:r w:rsidRPr="00A15C3E">
        <w:rPr>
          <w:rFonts w:ascii="Traditional Arabic" w:hAnsi="Traditional Arabic" w:cs="Traditional Arabic"/>
          <w:sz w:val="28"/>
          <w:szCs w:val="28"/>
        </w:rPr>
        <w:sym w:font="HQPB1" w:char="F024"/>
      </w:r>
      <w:r w:rsidRPr="00A15C3E">
        <w:rPr>
          <w:rFonts w:ascii="Traditional Arabic" w:hAnsi="Traditional Arabic" w:cs="Traditional Arabic"/>
          <w:sz w:val="28"/>
          <w:szCs w:val="28"/>
        </w:rPr>
        <w:sym w:font="HQPB5" w:char="F079"/>
      </w:r>
      <w:r w:rsidRPr="00A15C3E">
        <w:rPr>
          <w:rFonts w:ascii="Traditional Arabic" w:hAnsi="Traditional Arabic" w:cs="Traditional Arabic"/>
          <w:sz w:val="28"/>
          <w:szCs w:val="28"/>
        </w:rPr>
        <w:sym w:font="HQPB2" w:char="F04A"/>
      </w:r>
      <w:r w:rsidRPr="00A15C3E">
        <w:rPr>
          <w:rFonts w:ascii="Traditional Arabic" w:hAnsi="Traditional Arabic" w:cs="Traditional Arabic"/>
          <w:sz w:val="28"/>
          <w:szCs w:val="28"/>
        </w:rPr>
        <w:sym w:font="HQPB4" w:char="F0CE"/>
      </w:r>
      <w:r w:rsidRPr="00A15C3E">
        <w:rPr>
          <w:rFonts w:ascii="Traditional Arabic" w:hAnsi="Traditional Arabic" w:cs="Traditional Arabic"/>
          <w:sz w:val="28"/>
          <w:szCs w:val="28"/>
        </w:rPr>
        <w:sym w:font="HQPB1" w:char="F02F"/>
      </w:r>
      <w:r w:rsidRPr="00A15C3E">
        <w:rPr>
          <w:rFonts w:ascii="Traditional Arabic" w:hAnsi="Traditional Arabic" w:cs="Traditional Arabic"/>
          <w:sz w:val="28"/>
          <w:szCs w:val="28"/>
          <w:rtl/>
        </w:rPr>
        <w:t xml:space="preserve"> </w:t>
      </w:r>
      <w:r w:rsidRPr="00A15C3E">
        <w:rPr>
          <w:rFonts w:ascii="Traditional Arabic" w:hAnsi="Traditional Arabic" w:cs="Traditional Arabic"/>
          <w:sz w:val="28"/>
          <w:szCs w:val="28"/>
        </w:rPr>
        <w:sym w:font="HQPB5" w:char="F09A"/>
      </w:r>
      <w:r w:rsidRPr="00A15C3E">
        <w:rPr>
          <w:rFonts w:ascii="Traditional Arabic" w:hAnsi="Traditional Arabic" w:cs="Traditional Arabic"/>
          <w:sz w:val="28"/>
          <w:szCs w:val="28"/>
        </w:rPr>
        <w:sym w:font="HQPB2" w:char="F063"/>
      </w:r>
      <w:r w:rsidRPr="00A15C3E">
        <w:rPr>
          <w:rFonts w:ascii="Traditional Arabic" w:hAnsi="Traditional Arabic" w:cs="Traditional Arabic"/>
          <w:sz w:val="28"/>
          <w:szCs w:val="28"/>
        </w:rPr>
        <w:sym w:font="HQPB2" w:char="F071"/>
      </w:r>
      <w:r w:rsidRPr="00A15C3E">
        <w:rPr>
          <w:rFonts w:ascii="Traditional Arabic" w:hAnsi="Traditional Arabic" w:cs="Traditional Arabic"/>
          <w:sz w:val="28"/>
          <w:szCs w:val="28"/>
        </w:rPr>
        <w:sym w:font="HQPB4" w:char="F0E8"/>
      </w:r>
      <w:r w:rsidRPr="00A15C3E">
        <w:rPr>
          <w:rFonts w:ascii="Traditional Arabic" w:hAnsi="Traditional Arabic" w:cs="Traditional Arabic"/>
          <w:sz w:val="28"/>
          <w:szCs w:val="28"/>
        </w:rPr>
        <w:sym w:font="HQPB2" w:char="F03D"/>
      </w:r>
      <w:r w:rsidRPr="00A15C3E">
        <w:rPr>
          <w:rFonts w:ascii="Traditional Arabic" w:hAnsi="Traditional Arabic" w:cs="Traditional Arabic"/>
          <w:sz w:val="28"/>
          <w:szCs w:val="28"/>
        </w:rPr>
        <w:sym w:font="HQPB5" w:char="F079"/>
      </w:r>
      <w:r w:rsidRPr="00A15C3E">
        <w:rPr>
          <w:rFonts w:ascii="Traditional Arabic" w:hAnsi="Traditional Arabic" w:cs="Traditional Arabic"/>
          <w:sz w:val="28"/>
          <w:szCs w:val="28"/>
        </w:rPr>
        <w:sym w:font="HQPB2" w:char="F04A"/>
      </w:r>
      <w:r w:rsidRPr="00A15C3E">
        <w:rPr>
          <w:rFonts w:ascii="Traditional Arabic" w:hAnsi="Traditional Arabic" w:cs="Traditional Arabic"/>
          <w:sz w:val="28"/>
          <w:szCs w:val="28"/>
        </w:rPr>
        <w:sym w:font="HQPB4" w:char="F0F7"/>
      </w:r>
      <w:r w:rsidRPr="00A15C3E">
        <w:rPr>
          <w:rFonts w:ascii="Traditional Arabic" w:hAnsi="Traditional Arabic" w:cs="Traditional Arabic"/>
          <w:sz w:val="28"/>
          <w:szCs w:val="28"/>
        </w:rPr>
        <w:sym w:font="HQPB1" w:char="F0E8"/>
      </w:r>
      <w:r w:rsidRPr="00A15C3E">
        <w:rPr>
          <w:rFonts w:ascii="Traditional Arabic" w:hAnsi="Traditional Arabic" w:cs="Traditional Arabic"/>
          <w:sz w:val="28"/>
          <w:szCs w:val="28"/>
        </w:rPr>
        <w:sym w:font="HQPB5" w:char="F073"/>
      </w:r>
      <w:r w:rsidRPr="00A15C3E">
        <w:rPr>
          <w:rFonts w:ascii="Traditional Arabic" w:hAnsi="Traditional Arabic" w:cs="Traditional Arabic"/>
          <w:sz w:val="28"/>
          <w:szCs w:val="28"/>
        </w:rPr>
        <w:sym w:font="HQPB1" w:char="F03F"/>
      </w:r>
      <w:r w:rsidRPr="00A15C3E">
        <w:rPr>
          <w:rFonts w:ascii="Traditional Arabic" w:hAnsi="Traditional Arabic" w:cs="Traditional Arabic"/>
          <w:sz w:val="28"/>
          <w:szCs w:val="28"/>
          <w:rtl/>
        </w:rPr>
        <w:t xml:space="preserve"> </w:t>
      </w:r>
      <w:r w:rsidRPr="00A15C3E">
        <w:rPr>
          <w:rFonts w:ascii="Traditional Arabic" w:hAnsi="Traditional Arabic" w:cs="Traditional Arabic"/>
          <w:sz w:val="28"/>
          <w:szCs w:val="28"/>
        </w:rPr>
        <w:sym w:font="HQPB2" w:char="F0C7"/>
      </w:r>
      <w:r w:rsidRPr="00A15C3E">
        <w:rPr>
          <w:rFonts w:ascii="Traditional Arabic" w:hAnsi="Traditional Arabic" w:cs="Traditional Arabic"/>
          <w:sz w:val="28"/>
          <w:szCs w:val="28"/>
        </w:rPr>
        <w:sym w:font="HQPB2" w:char="F0D1"/>
      </w:r>
      <w:r w:rsidRPr="00A15C3E">
        <w:rPr>
          <w:rFonts w:ascii="Traditional Arabic" w:hAnsi="Traditional Arabic" w:cs="Traditional Arabic"/>
          <w:sz w:val="28"/>
          <w:szCs w:val="28"/>
        </w:rPr>
        <w:sym w:font="HQPB2" w:char="F0C8"/>
      </w:r>
      <w:r w:rsidRPr="00A15C3E">
        <w:rPr>
          <w:rFonts w:ascii="Traditional Arabic" w:hAnsi="Traditional Arabic" w:cs="Traditional Arabic"/>
          <w:sz w:val="28"/>
          <w:szCs w:val="28"/>
          <w:rtl/>
        </w:rPr>
        <w:t xml:space="preserve">   </w:t>
      </w:r>
    </w:p>
    <w:p w:rsidR="00A15C3E" w:rsidRDefault="00A15C3E" w:rsidP="00A15C3E">
      <w:pPr>
        <w:pStyle w:val="ListParagraph"/>
        <w:spacing w:line="240" w:lineRule="auto"/>
        <w:ind w:left="2127" w:hanging="993"/>
        <w:jc w:val="both"/>
        <w:rPr>
          <w:rFonts w:ascii="Times New Roman" w:hAnsi="Times New Roman" w:cs="Times New Roman"/>
          <w:i/>
          <w:szCs w:val="24"/>
        </w:rPr>
      </w:pPr>
      <w:r>
        <w:rPr>
          <w:rFonts w:ascii="Times New Roman" w:hAnsi="Times New Roman" w:cs="Times New Roman"/>
          <w:szCs w:val="24"/>
        </w:rPr>
        <w:t xml:space="preserve">Artinya: </w:t>
      </w:r>
      <w:r w:rsidRPr="00A15C3E">
        <w:rPr>
          <w:rFonts w:ascii="Times New Roman" w:hAnsi="Times New Roman" w:cs="Times New Roman"/>
          <w:i/>
          <w:szCs w:val="24"/>
        </w:rPr>
        <w:t>“Hai orang-orang yang beriman hendaklah kamu Jadi orang-orang yang selalu menegakkan (kebenaran) karena Allah, menjadi saksi dengan adil. dan janganlah sekali-kali kebencianmu terhadap sesuatu kaum, mendorong kamu untuk Berlaku tidak adil. Berlaku adillah, karena adil itu lebih dekat kepada takwa. dan bertakwalah kepada Allah, Sesungguhnya Allah Maha mengetahui apa yang kamu kerjakan.”</w:t>
      </w:r>
    </w:p>
    <w:p w:rsidR="00A15C3E" w:rsidRDefault="00A15C3E" w:rsidP="00A15C3E">
      <w:pPr>
        <w:pStyle w:val="ListParagraph"/>
        <w:spacing w:line="240" w:lineRule="auto"/>
        <w:ind w:left="2127" w:hanging="993"/>
        <w:jc w:val="both"/>
        <w:rPr>
          <w:rFonts w:ascii="Times New Roman" w:hAnsi="Times New Roman" w:cs="Times New Roman"/>
          <w:b/>
          <w:i/>
          <w:szCs w:val="24"/>
        </w:rPr>
      </w:pPr>
    </w:p>
    <w:p w:rsidR="008C7156" w:rsidRPr="00A15C3E" w:rsidRDefault="008C7156" w:rsidP="00A15C3E">
      <w:pPr>
        <w:pStyle w:val="ListParagraph"/>
        <w:spacing w:line="240" w:lineRule="auto"/>
        <w:ind w:left="2127" w:hanging="993"/>
        <w:jc w:val="both"/>
        <w:rPr>
          <w:rFonts w:ascii="Times New Roman" w:hAnsi="Times New Roman" w:cs="Times New Roman"/>
          <w:b/>
          <w:i/>
          <w:szCs w:val="24"/>
        </w:rPr>
      </w:pPr>
    </w:p>
    <w:p w:rsidR="00A15C3E" w:rsidRDefault="00A15C3E" w:rsidP="00C763D6">
      <w:pPr>
        <w:pStyle w:val="ListParagraph"/>
        <w:spacing w:line="240" w:lineRule="auto"/>
        <w:ind w:left="2127" w:hanging="709"/>
        <w:jc w:val="both"/>
        <w:rPr>
          <w:rFonts w:ascii="Times New Roman" w:hAnsi="Times New Roman" w:cs="Times New Roman"/>
          <w:b/>
          <w:szCs w:val="24"/>
        </w:rPr>
      </w:pPr>
      <w:r w:rsidRPr="00A15C3E">
        <w:rPr>
          <w:rFonts w:ascii="Times New Roman" w:hAnsi="Times New Roman" w:cs="Times New Roman"/>
          <w:b/>
          <w:szCs w:val="24"/>
        </w:rPr>
        <w:t>Surah al-An’am {6}: 152</w:t>
      </w:r>
    </w:p>
    <w:p w:rsidR="00A15C3E" w:rsidRPr="00DD3B4D" w:rsidRDefault="00A15C3E" w:rsidP="00DD3B4D">
      <w:pPr>
        <w:pStyle w:val="ListParagraph"/>
        <w:tabs>
          <w:tab w:val="right" w:pos="7892"/>
        </w:tabs>
        <w:bidi/>
        <w:spacing w:line="240" w:lineRule="auto"/>
        <w:ind w:left="-46" w:right="1134"/>
        <w:jc w:val="both"/>
        <w:rPr>
          <w:rFonts w:ascii="Traditional Arabic" w:hAnsi="Traditional Arabic" w:cs="Traditional Arabic"/>
          <w:szCs w:val="24"/>
          <w:rtl/>
        </w:rPr>
      </w:pPr>
      <w:r w:rsidRPr="00A15C3E">
        <w:rPr>
          <w:rFonts w:ascii="Traditional Arabic" w:hAnsi="Traditional Arabic" w:cs="Traditional Arabic"/>
          <w:sz w:val="28"/>
          <w:szCs w:val="28"/>
        </w:rPr>
        <w:sym w:font="HQPB5" w:char="F09F"/>
      </w:r>
      <w:r w:rsidRPr="00A15C3E">
        <w:rPr>
          <w:rFonts w:ascii="Traditional Arabic" w:hAnsi="Traditional Arabic" w:cs="Traditional Arabic"/>
          <w:sz w:val="28"/>
          <w:szCs w:val="28"/>
        </w:rPr>
        <w:sym w:font="HQPB2" w:char="F077"/>
      </w:r>
      <w:r w:rsidRPr="00A15C3E">
        <w:rPr>
          <w:rFonts w:ascii="Traditional Arabic" w:hAnsi="Traditional Arabic" w:cs="Traditional Arabic"/>
          <w:sz w:val="28"/>
          <w:szCs w:val="28"/>
        </w:rPr>
        <w:sym w:font="HQPB5" w:char="F075"/>
      </w:r>
      <w:r w:rsidRPr="00A15C3E">
        <w:rPr>
          <w:rFonts w:ascii="Traditional Arabic" w:hAnsi="Traditional Arabic" w:cs="Traditional Arabic"/>
          <w:sz w:val="28"/>
          <w:szCs w:val="28"/>
        </w:rPr>
        <w:sym w:font="HQPB2" w:char="F072"/>
      </w:r>
      <w:r w:rsidRPr="00A15C3E">
        <w:rPr>
          <w:rFonts w:ascii="Traditional Arabic" w:hAnsi="Traditional Arabic" w:cs="Traditional Arabic"/>
          <w:rtl/>
        </w:rPr>
        <w:t xml:space="preserve"> </w:t>
      </w:r>
      <w:r w:rsidRPr="00A15C3E">
        <w:rPr>
          <w:rFonts w:ascii="Traditional Arabic" w:hAnsi="Traditional Arabic" w:cs="Traditional Arabic"/>
          <w:sz w:val="28"/>
          <w:szCs w:val="28"/>
        </w:rPr>
        <w:sym w:font="HQPB5" w:char="F028"/>
      </w:r>
      <w:r w:rsidRPr="00A15C3E">
        <w:rPr>
          <w:rFonts w:ascii="Traditional Arabic" w:hAnsi="Traditional Arabic" w:cs="Traditional Arabic"/>
          <w:sz w:val="28"/>
          <w:szCs w:val="28"/>
        </w:rPr>
        <w:sym w:font="HQPB1" w:char="F023"/>
      </w:r>
      <w:r w:rsidRPr="00A15C3E">
        <w:rPr>
          <w:rFonts w:ascii="Traditional Arabic" w:hAnsi="Traditional Arabic" w:cs="Traditional Arabic"/>
          <w:sz w:val="28"/>
          <w:szCs w:val="28"/>
        </w:rPr>
        <w:sym w:font="HQPB2" w:char="F071"/>
      </w:r>
      <w:r w:rsidRPr="00A15C3E">
        <w:rPr>
          <w:rFonts w:ascii="Traditional Arabic" w:hAnsi="Traditional Arabic" w:cs="Traditional Arabic"/>
          <w:sz w:val="28"/>
          <w:szCs w:val="28"/>
        </w:rPr>
        <w:sym w:font="HQPB4" w:char="F0E7"/>
      </w:r>
      <w:r w:rsidRPr="00A15C3E">
        <w:rPr>
          <w:rFonts w:ascii="Traditional Arabic" w:hAnsi="Traditional Arabic" w:cs="Traditional Arabic"/>
          <w:sz w:val="28"/>
          <w:szCs w:val="28"/>
        </w:rPr>
        <w:sym w:font="HQPB1" w:char="F02F"/>
      </w:r>
      <w:r w:rsidRPr="00A15C3E">
        <w:rPr>
          <w:rFonts w:ascii="Traditional Arabic" w:hAnsi="Traditional Arabic" w:cs="Traditional Arabic"/>
          <w:sz w:val="28"/>
          <w:szCs w:val="28"/>
        </w:rPr>
        <w:sym w:font="HQPB5" w:char="F074"/>
      </w:r>
      <w:r w:rsidRPr="00A15C3E">
        <w:rPr>
          <w:rFonts w:ascii="Traditional Arabic" w:hAnsi="Traditional Arabic" w:cs="Traditional Arabic"/>
          <w:sz w:val="28"/>
          <w:szCs w:val="28"/>
        </w:rPr>
        <w:sym w:font="HQPB1" w:char="F08D"/>
      </w:r>
      <w:r w:rsidRPr="00A15C3E">
        <w:rPr>
          <w:rFonts w:ascii="Traditional Arabic" w:hAnsi="Traditional Arabic" w:cs="Traditional Arabic"/>
          <w:sz w:val="28"/>
          <w:szCs w:val="28"/>
        </w:rPr>
        <w:sym w:font="HQPB4" w:char="F0F8"/>
      </w:r>
      <w:r w:rsidRPr="00A15C3E">
        <w:rPr>
          <w:rFonts w:ascii="Traditional Arabic" w:hAnsi="Traditional Arabic" w:cs="Traditional Arabic"/>
          <w:sz w:val="28"/>
          <w:szCs w:val="28"/>
        </w:rPr>
        <w:sym w:font="HQPB2" w:char="F029"/>
      </w:r>
      <w:r w:rsidRPr="00A15C3E">
        <w:rPr>
          <w:rFonts w:ascii="Traditional Arabic" w:hAnsi="Traditional Arabic" w:cs="Traditional Arabic"/>
          <w:sz w:val="28"/>
          <w:szCs w:val="28"/>
        </w:rPr>
        <w:sym w:font="HQPB5" w:char="F073"/>
      </w:r>
      <w:r w:rsidRPr="00A15C3E">
        <w:rPr>
          <w:rFonts w:ascii="Traditional Arabic" w:hAnsi="Traditional Arabic" w:cs="Traditional Arabic"/>
          <w:sz w:val="28"/>
          <w:szCs w:val="28"/>
        </w:rPr>
        <w:sym w:font="HQPB1" w:char="F03F"/>
      </w:r>
      <w:r w:rsidRPr="00A15C3E">
        <w:rPr>
          <w:rFonts w:ascii="Traditional Arabic" w:hAnsi="Traditional Arabic" w:cs="Traditional Arabic"/>
          <w:rtl/>
        </w:rPr>
        <w:t xml:space="preserve"> </w:t>
      </w:r>
      <w:r w:rsidRPr="00A15C3E">
        <w:rPr>
          <w:rFonts w:ascii="Traditional Arabic" w:hAnsi="Traditional Arabic" w:cs="Traditional Arabic"/>
          <w:sz w:val="28"/>
          <w:szCs w:val="28"/>
        </w:rPr>
        <w:sym w:font="HQPB5" w:char="F074"/>
      </w:r>
      <w:r w:rsidRPr="00A15C3E">
        <w:rPr>
          <w:rFonts w:ascii="Traditional Arabic" w:hAnsi="Traditional Arabic" w:cs="Traditional Arabic"/>
          <w:sz w:val="28"/>
          <w:szCs w:val="28"/>
        </w:rPr>
        <w:sym w:font="HQPB2" w:char="F041"/>
      </w:r>
      <w:r w:rsidRPr="00A15C3E">
        <w:rPr>
          <w:rFonts w:ascii="Traditional Arabic" w:hAnsi="Traditional Arabic" w:cs="Traditional Arabic"/>
          <w:sz w:val="28"/>
          <w:szCs w:val="28"/>
        </w:rPr>
        <w:sym w:font="HQPB1" w:char="F024"/>
      </w:r>
      <w:r w:rsidRPr="00A15C3E">
        <w:rPr>
          <w:rFonts w:ascii="Traditional Arabic" w:hAnsi="Traditional Arabic" w:cs="Traditional Arabic"/>
          <w:sz w:val="28"/>
          <w:szCs w:val="28"/>
        </w:rPr>
        <w:sym w:font="HQPB5" w:char="F074"/>
      </w:r>
      <w:r w:rsidRPr="00A15C3E">
        <w:rPr>
          <w:rFonts w:ascii="Traditional Arabic" w:hAnsi="Traditional Arabic" w:cs="Traditional Arabic"/>
          <w:sz w:val="28"/>
          <w:szCs w:val="28"/>
        </w:rPr>
        <w:sym w:font="HQPB2" w:char="F042"/>
      </w:r>
      <w:r w:rsidRPr="00A15C3E">
        <w:rPr>
          <w:rFonts w:ascii="Traditional Arabic" w:hAnsi="Traditional Arabic" w:cs="Traditional Arabic"/>
          <w:rtl/>
        </w:rPr>
        <w:t xml:space="preserve"> </w:t>
      </w:r>
      <w:r w:rsidRPr="00A15C3E">
        <w:rPr>
          <w:rFonts w:ascii="Traditional Arabic" w:hAnsi="Traditional Arabic" w:cs="Traditional Arabic"/>
          <w:sz w:val="28"/>
          <w:szCs w:val="28"/>
        </w:rPr>
        <w:sym w:font="HQPB4" w:char="F0C9"/>
      </w:r>
      <w:r w:rsidRPr="00A15C3E">
        <w:rPr>
          <w:rFonts w:ascii="Traditional Arabic" w:hAnsi="Traditional Arabic" w:cs="Traditional Arabic"/>
          <w:sz w:val="28"/>
          <w:szCs w:val="28"/>
        </w:rPr>
        <w:sym w:font="HQPB2" w:char="F04F"/>
      </w:r>
      <w:r w:rsidRPr="00A15C3E">
        <w:rPr>
          <w:rFonts w:ascii="Traditional Arabic" w:hAnsi="Traditional Arabic" w:cs="Traditional Arabic"/>
          <w:sz w:val="28"/>
          <w:szCs w:val="28"/>
        </w:rPr>
        <w:sym w:font="HQPB2" w:char="F08A"/>
      </w:r>
      <w:r w:rsidRPr="00A15C3E">
        <w:rPr>
          <w:rFonts w:ascii="Traditional Arabic" w:hAnsi="Traditional Arabic" w:cs="Traditional Arabic"/>
          <w:sz w:val="28"/>
          <w:szCs w:val="28"/>
        </w:rPr>
        <w:sym w:font="HQPB4" w:char="F0CF"/>
      </w:r>
      <w:r w:rsidRPr="00A15C3E">
        <w:rPr>
          <w:rFonts w:ascii="Traditional Arabic" w:hAnsi="Traditional Arabic" w:cs="Traditional Arabic"/>
          <w:sz w:val="28"/>
          <w:szCs w:val="28"/>
        </w:rPr>
        <w:sym w:font="HQPB1" w:char="F04B"/>
      </w:r>
      <w:r w:rsidRPr="00A15C3E">
        <w:rPr>
          <w:rFonts w:ascii="Traditional Arabic" w:hAnsi="Traditional Arabic" w:cs="Traditional Arabic"/>
          <w:sz w:val="28"/>
          <w:szCs w:val="28"/>
        </w:rPr>
        <w:sym w:font="HQPB5" w:char="F075"/>
      </w:r>
      <w:r w:rsidRPr="00A15C3E">
        <w:rPr>
          <w:rFonts w:ascii="Traditional Arabic" w:hAnsi="Traditional Arabic" w:cs="Traditional Arabic"/>
          <w:sz w:val="28"/>
          <w:szCs w:val="28"/>
        </w:rPr>
        <w:sym w:font="HQPB2" w:char="F08A"/>
      </w:r>
      <w:r w:rsidRPr="00A15C3E">
        <w:rPr>
          <w:rFonts w:ascii="Traditional Arabic" w:hAnsi="Traditional Arabic" w:cs="Traditional Arabic"/>
          <w:sz w:val="28"/>
          <w:szCs w:val="28"/>
        </w:rPr>
        <w:sym w:font="HQPB4" w:char="F0F8"/>
      </w:r>
      <w:r w:rsidRPr="00A15C3E">
        <w:rPr>
          <w:rFonts w:ascii="Traditional Arabic" w:hAnsi="Traditional Arabic" w:cs="Traditional Arabic"/>
          <w:sz w:val="28"/>
          <w:szCs w:val="28"/>
        </w:rPr>
        <w:sym w:font="HQPB2" w:char="F039"/>
      </w:r>
      <w:r w:rsidRPr="00A15C3E">
        <w:rPr>
          <w:rFonts w:ascii="Traditional Arabic" w:hAnsi="Traditional Arabic" w:cs="Traditional Arabic"/>
          <w:sz w:val="28"/>
          <w:szCs w:val="28"/>
        </w:rPr>
        <w:sym w:font="HQPB5" w:char="F024"/>
      </w:r>
      <w:r w:rsidRPr="00A15C3E">
        <w:rPr>
          <w:rFonts w:ascii="Traditional Arabic" w:hAnsi="Traditional Arabic" w:cs="Traditional Arabic"/>
          <w:sz w:val="28"/>
          <w:szCs w:val="28"/>
        </w:rPr>
        <w:sym w:font="HQPB1" w:char="F023"/>
      </w:r>
      <w:r w:rsidRPr="00A15C3E">
        <w:rPr>
          <w:rFonts w:ascii="Traditional Arabic" w:hAnsi="Traditional Arabic" w:cs="Traditional Arabic"/>
          <w:rtl/>
        </w:rPr>
        <w:t xml:space="preserve"> </w:t>
      </w:r>
      <w:r w:rsidRPr="00A15C3E">
        <w:rPr>
          <w:rFonts w:ascii="Traditional Arabic" w:hAnsi="Traditional Arabic" w:cs="Traditional Arabic"/>
          <w:sz w:val="28"/>
          <w:szCs w:val="28"/>
        </w:rPr>
        <w:sym w:font="HQPB5" w:char="F09E"/>
      </w:r>
      <w:r w:rsidRPr="00A15C3E">
        <w:rPr>
          <w:rFonts w:ascii="Traditional Arabic" w:hAnsi="Traditional Arabic" w:cs="Traditional Arabic"/>
          <w:sz w:val="28"/>
          <w:szCs w:val="28"/>
        </w:rPr>
        <w:sym w:font="HQPB2" w:char="F077"/>
      </w:r>
      <w:r w:rsidRPr="00A15C3E">
        <w:rPr>
          <w:rFonts w:ascii="Traditional Arabic" w:hAnsi="Traditional Arabic" w:cs="Traditional Arabic"/>
          <w:sz w:val="28"/>
          <w:szCs w:val="28"/>
        </w:rPr>
        <w:sym w:font="HQPB4" w:char="F0CE"/>
      </w:r>
      <w:r w:rsidRPr="00A15C3E">
        <w:rPr>
          <w:rFonts w:ascii="Traditional Arabic" w:hAnsi="Traditional Arabic" w:cs="Traditional Arabic"/>
          <w:sz w:val="28"/>
          <w:szCs w:val="28"/>
        </w:rPr>
        <w:sym w:font="HQPB1" w:char="F029"/>
      </w:r>
      <w:r w:rsidRPr="00A15C3E">
        <w:rPr>
          <w:rFonts w:ascii="Traditional Arabic" w:hAnsi="Traditional Arabic" w:cs="Traditional Arabic"/>
          <w:rtl/>
        </w:rPr>
        <w:t xml:space="preserve"> </w:t>
      </w:r>
      <w:r w:rsidRPr="00A15C3E">
        <w:rPr>
          <w:rFonts w:ascii="Traditional Arabic" w:hAnsi="Traditional Arabic" w:cs="Traditional Arabic"/>
          <w:sz w:val="28"/>
          <w:szCs w:val="28"/>
        </w:rPr>
        <w:sym w:font="HQPB2" w:char="F0D3"/>
      </w:r>
      <w:r w:rsidRPr="00A15C3E">
        <w:rPr>
          <w:rFonts w:ascii="Traditional Arabic" w:hAnsi="Traditional Arabic" w:cs="Traditional Arabic"/>
          <w:sz w:val="28"/>
          <w:szCs w:val="28"/>
        </w:rPr>
        <w:sym w:font="HQPB4" w:char="F0C9"/>
      </w:r>
      <w:r w:rsidRPr="00A15C3E">
        <w:rPr>
          <w:rFonts w:ascii="Traditional Arabic" w:hAnsi="Traditional Arabic" w:cs="Traditional Arabic"/>
          <w:sz w:val="28"/>
          <w:szCs w:val="28"/>
        </w:rPr>
        <w:sym w:font="HQPB1" w:char="F04C"/>
      </w:r>
      <w:r w:rsidRPr="00A15C3E">
        <w:rPr>
          <w:rFonts w:ascii="Traditional Arabic" w:hAnsi="Traditional Arabic" w:cs="Traditional Arabic"/>
          <w:sz w:val="28"/>
          <w:szCs w:val="28"/>
        </w:rPr>
        <w:sym w:font="HQPB4" w:char="F0A9"/>
      </w:r>
      <w:r w:rsidRPr="00A15C3E">
        <w:rPr>
          <w:rFonts w:ascii="Traditional Arabic" w:hAnsi="Traditional Arabic" w:cs="Traditional Arabic"/>
          <w:sz w:val="28"/>
          <w:szCs w:val="28"/>
        </w:rPr>
        <w:sym w:font="HQPB2" w:char="F039"/>
      </w:r>
      <w:r w:rsidRPr="00A15C3E">
        <w:rPr>
          <w:rFonts w:ascii="Traditional Arabic" w:hAnsi="Traditional Arabic" w:cs="Traditional Arabic"/>
          <w:sz w:val="28"/>
          <w:szCs w:val="28"/>
        </w:rPr>
        <w:sym w:font="HQPB5" w:char="F024"/>
      </w:r>
      <w:r w:rsidRPr="00A15C3E">
        <w:rPr>
          <w:rFonts w:ascii="Traditional Arabic" w:hAnsi="Traditional Arabic" w:cs="Traditional Arabic"/>
          <w:sz w:val="28"/>
          <w:szCs w:val="28"/>
        </w:rPr>
        <w:sym w:font="HQPB1" w:char="F024"/>
      </w:r>
      <w:r w:rsidRPr="00A15C3E">
        <w:rPr>
          <w:rFonts w:ascii="Traditional Arabic" w:hAnsi="Traditional Arabic" w:cs="Traditional Arabic"/>
          <w:sz w:val="28"/>
          <w:szCs w:val="28"/>
        </w:rPr>
        <w:sym w:font="HQPB4" w:char="F0CE"/>
      </w:r>
      <w:r w:rsidRPr="00A15C3E">
        <w:rPr>
          <w:rFonts w:ascii="Traditional Arabic" w:hAnsi="Traditional Arabic" w:cs="Traditional Arabic"/>
          <w:sz w:val="28"/>
          <w:szCs w:val="28"/>
        </w:rPr>
        <w:sym w:font="HQPB1" w:char="F02F"/>
      </w:r>
      <w:r w:rsidRPr="00A15C3E">
        <w:rPr>
          <w:rFonts w:ascii="Traditional Arabic" w:hAnsi="Traditional Arabic" w:cs="Traditional Arabic"/>
          <w:rtl/>
        </w:rPr>
        <w:t xml:space="preserve"> </w:t>
      </w:r>
      <w:r w:rsidRPr="00A15C3E">
        <w:rPr>
          <w:rFonts w:ascii="Traditional Arabic" w:hAnsi="Traditional Arabic" w:cs="Traditional Arabic"/>
          <w:sz w:val="28"/>
          <w:szCs w:val="28"/>
        </w:rPr>
        <w:sym w:font="HQPB5" w:char="F07D"/>
      </w:r>
      <w:r w:rsidRPr="00A15C3E">
        <w:rPr>
          <w:rFonts w:ascii="Traditional Arabic" w:hAnsi="Traditional Arabic" w:cs="Traditional Arabic"/>
          <w:sz w:val="28"/>
          <w:szCs w:val="28"/>
        </w:rPr>
        <w:sym w:font="HQPB2" w:char="F091"/>
      </w:r>
      <w:r w:rsidRPr="00A15C3E">
        <w:rPr>
          <w:rFonts w:ascii="Traditional Arabic" w:hAnsi="Traditional Arabic" w:cs="Traditional Arabic"/>
          <w:sz w:val="28"/>
          <w:szCs w:val="28"/>
        </w:rPr>
        <w:sym w:font="HQPB4" w:char="F0CF"/>
      </w:r>
      <w:r w:rsidRPr="00A15C3E">
        <w:rPr>
          <w:rFonts w:ascii="Traditional Arabic" w:hAnsi="Traditional Arabic" w:cs="Traditional Arabic"/>
          <w:sz w:val="28"/>
          <w:szCs w:val="28"/>
        </w:rPr>
        <w:sym w:font="HQPB2" w:char="F064"/>
      </w:r>
      <w:r w:rsidRPr="00A15C3E">
        <w:rPr>
          <w:rFonts w:ascii="Traditional Arabic" w:hAnsi="Traditional Arabic" w:cs="Traditional Arabic"/>
          <w:rtl/>
        </w:rPr>
        <w:t xml:space="preserve"> </w:t>
      </w:r>
      <w:r w:rsidRPr="00A15C3E">
        <w:rPr>
          <w:rFonts w:ascii="Traditional Arabic" w:hAnsi="Traditional Arabic" w:cs="Traditional Arabic"/>
          <w:sz w:val="28"/>
          <w:szCs w:val="28"/>
        </w:rPr>
        <w:sym w:font="HQPB4" w:char="F0DF"/>
      </w:r>
      <w:r w:rsidRPr="00A15C3E">
        <w:rPr>
          <w:rFonts w:ascii="Traditional Arabic" w:hAnsi="Traditional Arabic" w:cs="Traditional Arabic"/>
          <w:sz w:val="28"/>
          <w:szCs w:val="28"/>
        </w:rPr>
        <w:sym w:font="HQPB2" w:char="F060"/>
      </w:r>
      <w:r w:rsidRPr="00A15C3E">
        <w:rPr>
          <w:rFonts w:ascii="Traditional Arabic" w:hAnsi="Traditional Arabic" w:cs="Traditional Arabic"/>
          <w:sz w:val="28"/>
          <w:szCs w:val="28"/>
        </w:rPr>
        <w:sym w:font="HQPB5" w:char="F07C"/>
      </w:r>
      <w:r w:rsidRPr="00A15C3E">
        <w:rPr>
          <w:rFonts w:ascii="Traditional Arabic" w:hAnsi="Traditional Arabic" w:cs="Traditional Arabic"/>
          <w:sz w:val="28"/>
          <w:szCs w:val="28"/>
        </w:rPr>
        <w:sym w:font="HQPB1" w:char="F0A1"/>
      </w:r>
      <w:r w:rsidRPr="00A15C3E">
        <w:rPr>
          <w:rFonts w:ascii="Traditional Arabic" w:hAnsi="Traditional Arabic" w:cs="Traditional Arabic"/>
          <w:sz w:val="28"/>
          <w:szCs w:val="28"/>
        </w:rPr>
        <w:sym w:font="HQPB4" w:char="F0F4"/>
      </w:r>
      <w:r w:rsidRPr="00A15C3E">
        <w:rPr>
          <w:rFonts w:ascii="Traditional Arabic" w:hAnsi="Traditional Arabic" w:cs="Traditional Arabic"/>
          <w:sz w:val="28"/>
          <w:szCs w:val="28"/>
        </w:rPr>
        <w:sym w:font="HQPB1" w:char="F06D"/>
      </w:r>
      <w:r w:rsidRPr="00A15C3E">
        <w:rPr>
          <w:rFonts w:ascii="Traditional Arabic" w:hAnsi="Traditional Arabic" w:cs="Traditional Arabic"/>
          <w:sz w:val="28"/>
          <w:szCs w:val="28"/>
        </w:rPr>
        <w:sym w:font="HQPB5" w:char="F072"/>
      </w:r>
      <w:r w:rsidRPr="00A15C3E">
        <w:rPr>
          <w:rFonts w:ascii="Traditional Arabic" w:hAnsi="Traditional Arabic" w:cs="Traditional Arabic"/>
          <w:sz w:val="28"/>
          <w:szCs w:val="28"/>
        </w:rPr>
        <w:sym w:font="HQPB1" w:char="F026"/>
      </w:r>
      <w:r w:rsidRPr="00A15C3E">
        <w:rPr>
          <w:rFonts w:ascii="Traditional Arabic" w:hAnsi="Traditional Arabic" w:cs="Traditional Arabic"/>
          <w:rtl/>
        </w:rPr>
        <w:t xml:space="preserve"> </w:t>
      </w:r>
      <w:r w:rsidRPr="00A15C3E">
        <w:rPr>
          <w:rFonts w:ascii="Traditional Arabic" w:hAnsi="Traditional Arabic" w:cs="Traditional Arabic"/>
          <w:sz w:val="28"/>
          <w:szCs w:val="28"/>
        </w:rPr>
        <w:sym w:font="HQPB5" w:char="F034"/>
      </w:r>
      <w:r w:rsidRPr="00A15C3E">
        <w:rPr>
          <w:rFonts w:ascii="Traditional Arabic" w:hAnsi="Traditional Arabic" w:cs="Traditional Arabic"/>
          <w:sz w:val="28"/>
          <w:szCs w:val="28"/>
        </w:rPr>
        <w:sym w:font="HQPB2" w:char="F0D3"/>
      </w:r>
      <w:r w:rsidRPr="00A15C3E">
        <w:rPr>
          <w:rFonts w:ascii="Traditional Arabic" w:hAnsi="Traditional Arabic" w:cs="Traditional Arabic"/>
          <w:sz w:val="28"/>
          <w:szCs w:val="28"/>
        </w:rPr>
        <w:sym w:font="HQPB4" w:char="F0AE"/>
      </w:r>
      <w:r w:rsidRPr="00A15C3E">
        <w:rPr>
          <w:rFonts w:ascii="Traditional Arabic" w:hAnsi="Traditional Arabic" w:cs="Traditional Arabic"/>
          <w:sz w:val="28"/>
          <w:szCs w:val="28"/>
        </w:rPr>
        <w:sym w:font="HQPB1" w:char="F04C"/>
      </w:r>
      <w:r w:rsidRPr="00A15C3E">
        <w:rPr>
          <w:rFonts w:ascii="Traditional Arabic" w:hAnsi="Traditional Arabic" w:cs="Traditional Arabic"/>
          <w:sz w:val="28"/>
          <w:szCs w:val="28"/>
        </w:rPr>
        <w:sym w:font="HQPB5" w:char="F079"/>
      </w:r>
      <w:r w:rsidRPr="00A15C3E">
        <w:rPr>
          <w:rFonts w:ascii="Traditional Arabic" w:hAnsi="Traditional Arabic" w:cs="Traditional Arabic"/>
          <w:sz w:val="28"/>
          <w:szCs w:val="28"/>
        </w:rPr>
        <w:sym w:font="HQPB1" w:char="F06D"/>
      </w:r>
      <w:r w:rsidRPr="00A15C3E">
        <w:rPr>
          <w:rFonts w:ascii="Traditional Arabic" w:hAnsi="Traditional Arabic" w:cs="Traditional Arabic"/>
          <w:rtl/>
        </w:rPr>
        <w:t xml:space="preserve"> </w:t>
      </w:r>
      <w:r w:rsidRPr="00A15C3E">
        <w:rPr>
          <w:rFonts w:ascii="Traditional Arabic" w:hAnsi="Traditional Arabic" w:cs="Traditional Arabic"/>
          <w:sz w:val="28"/>
          <w:szCs w:val="28"/>
        </w:rPr>
        <w:sym w:font="HQPB5" w:char="F078"/>
      </w:r>
      <w:r w:rsidRPr="00A15C3E">
        <w:rPr>
          <w:rFonts w:ascii="Traditional Arabic" w:hAnsi="Traditional Arabic" w:cs="Traditional Arabic"/>
          <w:sz w:val="28"/>
          <w:szCs w:val="28"/>
        </w:rPr>
        <w:sym w:font="HQPB1" w:char="F0F7"/>
      </w:r>
      <w:r w:rsidRPr="00A15C3E">
        <w:rPr>
          <w:rFonts w:ascii="Traditional Arabic" w:hAnsi="Traditional Arabic" w:cs="Traditional Arabic"/>
          <w:sz w:val="28"/>
          <w:szCs w:val="28"/>
        </w:rPr>
        <w:sym w:font="HQPB4" w:char="F0E8"/>
      </w:r>
      <w:r w:rsidRPr="00A15C3E">
        <w:rPr>
          <w:rFonts w:ascii="Traditional Arabic" w:hAnsi="Traditional Arabic" w:cs="Traditional Arabic"/>
          <w:sz w:val="28"/>
          <w:szCs w:val="28"/>
        </w:rPr>
        <w:sym w:font="HQPB2" w:char="F03D"/>
      </w:r>
      <w:r w:rsidRPr="00A15C3E">
        <w:rPr>
          <w:rFonts w:ascii="Traditional Arabic" w:hAnsi="Traditional Arabic" w:cs="Traditional Arabic"/>
          <w:sz w:val="28"/>
          <w:szCs w:val="28"/>
        </w:rPr>
        <w:sym w:font="HQPB4" w:char="F0F6"/>
      </w:r>
      <w:r w:rsidRPr="00A15C3E">
        <w:rPr>
          <w:rFonts w:ascii="Traditional Arabic" w:hAnsi="Traditional Arabic" w:cs="Traditional Arabic"/>
          <w:sz w:val="28"/>
          <w:szCs w:val="28"/>
        </w:rPr>
        <w:sym w:font="HQPB1" w:char="F037"/>
      </w:r>
      <w:r w:rsidRPr="00A15C3E">
        <w:rPr>
          <w:rFonts w:ascii="Traditional Arabic" w:hAnsi="Traditional Arabic" w:cs="Traditional Arabic"/>
          <w:sz w:val="28"/>
          <w:szCs w:val="28"/>
        </w:rPr>
        <w:sym w:font="HQPB5" w:char="F074"/>
      </w:r>
      <w:r w:rsidRPr="00A15C3E">
        <w:rPr>
          <w:rFonts w:ascii="Traditional Arabic" w:hAnsi="Traditional Arabic" w:cs="Traditional Arabic"/>
          <w:sz w:val="28"/>
          <w:szCs w:val="28"/>
        </w:rPr>
        <w:sym w:font="HQPB2" w:char="F083"/>
      </w:r>
      <w:r w:rsidRPr="00A15C3E">
        <w:rPr>
          <w:rFonts w:ascii="Traditional Arabic" w:hAnsi="Traditional Arabic" w:cs="Traditional Arabic"/>
          <w:rtl/>
        </w:rPr>
        <w:t xml:space="preserve"> </w:t>
      </w:r>
      <w:r w:rsidRPr="00A15C3E">
        <w:rPr>
          <w:rFonts w:ascii="Traditional Arabic" w:hAnsi="Traditional Arabic" w:cs="Traditional Arabic"/>
          <w:sz w:val="28"/>
          <w:szCs w:val="28"/>
        </w:rPr>
        <w:sym w:font="HQPB2" w:char="F0BC"/>
      </w:r>
      <w:r w:rsidRPr="00A15C3E">
        <w:rPr>
          <w:rFonts w:ascii="Traditional Arabic" w:hAnsi="Traditional Arabic" w:cs="Traditional Arabic"/>
          <w:sz w:val="28"/>
          <w:szCs w:val="28"/>
        </w:rPr>
        <w:sym w:font="HQPB4" w:char="F0E7"/>
      </w:r>
      <w:r w:rsidRPr="00A15C3E">
        <w:rPr>
          <w:rFonts w:ascii="Traditional Arabic" w:hAnsi="Traditional Arabic" w:cs="Traditional Arabic"/>
          <w:sz w:val="28"/>
          <w:szCs w:val="28"/>
        </w:rPr>
        <w:sym w:font="HQPB2" w:char="F06E"/>
      </w:r>
      <w:r w:rsidRPr="00A15C3E">
        <w:rPr>
          <w:rFonts w:ascii="Traditional Arabic" w:hAnsi="Traditional Arabic" w:cs="Traditional Arabic"/>
          <w:sz w:val="28"/>
          <w:szCs w:val="28"/>
        </w:rPr>
        <w:sym w:font="HQPB4" w:char="F0A3"/>
      </w:r>
      <w:r w:rsidRPr="00A15C3E">
        <w:rPr>
          <w:rFonts w:ascii="Traditional Arabic" w:hAnsi="Traditional Arabic" w:cs="Traditional Arabic"/>
          <w:sz w:val="28"/>
          <w:szCs w:val="28"/>
        </w:rPr>
        <w:sym w:font="HQPB1" w:char="F089"/>
      </w:r>
      <w:r w:rsidRPr="00A15C3E">
        <w:rPr>
          <w:rFonts w:ascii="Traditional Arabic" w:hAnsi="Traditional Arabic" w:cs="Traditional Arabic"/>
          <w:sz w:val="28"/>
          <w:szCs w:val="28"/>
        </w:rPr>
        <w:sym w:font="HQPB4" w:char="F0E4"/>
      </w:r>
      <w:r w:rsidRPr="00A15C3E">
        <w:rPr>
          <w:rFonts w:ascii="Traditional Arabic" w:hAnsi="Traditional Arabic" w:cs="Traditional Arabic"/>
          <w:sz w:val="28"/>
          <w:szCs w:val="28"/>
        </w:rPr>
        <w:sym w:font="HQPB1" w:char="F0A9"/>
      </w:r>
      <w:r w:rsidRPr="00A15C3E">
        <w:rPr>
          <w:rFonts w:ascii="Traditional Arabic" w:hAnsi="Traditional Arabic" w:cs="Traditional Arabic"/>
          <w:sz w:val="28"/>
          <w:szCs w:val="28"/>
        </w:rPr>
        <w:sym w:font="HQPB5" w:char="F072"/>
      </w:r>
      <w:r w:rsidRPr="00A15C3E">
        <w:rPr>
          <w:rFonts w:ascii="Traditional Arabic" w:hAnsi="Traditional Arabic" w:cs="Traditional Arabic"/>
          <w:sz w:val="28"/>
          <w:szCs w:val="28"/>
        </w:rPr>
        <w:sym w:font="HQPB1" w:char="F026"/>
      </w:r>
      <w:r w:rsidRPr="00A15C3E">
        <w:rPr>
          <w:rFonts w:ascii="Traditional Arabic" w:hAnsi="Traditional Arabic" w:cs="Traditional Arabic"/>
          <w:rtl/>
        </w:rPr>
        <w:t xml:space="preserve"> </w:t>
      </w:r>
      <w:r w:rsidRPr="00A15C3E">
        <w:rPr>
          <w:rFonts w:ascii="Traditional Arabic" w:hAnsi="Traditional Arabic" w:cs="Traditional Arabic"/>
          <w:sz w:val="28"/>
          <w:szCs w:val="28"/>
        </w:rPr>
        <w:sym w:font="HQPB4" w:char="F028"/>
      </w:r>
      <w:r w:rsidRPr="00A15C3E">
        <w:rPr>
          <w:rFonts w:ascii="Traditional Arabic" w:hAnsi="Traditional Arabic" w:cs="Traditional Arabic"/>
          <w:rtl/>
        </w:rPr>
        <w:t xml:space="preserve"> </w:t>
      </w:r>
      <w:r w:rsidRPr="00A15C3E">
        <w:rPr>
          <w:rFonts w:ascii="Traditional Arabic" w:hAnsi="Traditional Arabic" w:cs="Traditional Arabic"/>
          <w:sz w:val="28"/>
          <w:szCs w:val="28"/>
        </w:rPr>
        <w:sym w:font="HQPB5" w:char="F028"/>
      </w:r>
      <w:r w:rsidRPr="00A15C3E">
        <w:rPr>
          <w:rFonts w:ascii="Traditional Arabic" w:hAnsi="Traditional Arabic" w:cs="Traditional Arabic"/>
          <w:sz w:val="28"/>
          <w:szCs w:val="28"/>
        </w:rPr>
        <w:sym w:font="HQPB1" w:char="F023"/>
      </w:r>
      <w:r w:rsidRPr="00A15C3E">
        <w:rPr>
          <w:rFonts w:ascii="Traditional Arabic" w:hAnsi="Traditional Arabic" w:cs="Traditional Arabic"/>
          <w:sz w:val="28"/>
          <w:szCs w:val="28"/>
        </w:rPr>
        <w:sym w:font="HQPB2" w:char="F071"/>
      </w:r>
      <w:r w:rsidRPr="00A15C3E">
        <w:rPr>
          <w:rFonts w:ascii="Traditional Arabic" w:hAnsi="Traditional Arabic" w:cs="Traditional Arabic"/>
          <w:sz w:val="28"/>
          <w:szCs w:val="28"/>
        </w:rPr>
        <w:sym w:font="HQPB4" w:char="F0E8"/>
      </w:r>
      <w:r w:rsidRPr="00A15C3E">
        <w:rPr>
          <w:rFonts w:ascii="Traditional Arabic" w:hAnsi="Traditional Arabic" w:cs="Traditional Arabic"/>
          <w:sz w:val="28"/>
          <w:szCs w:val="28"/>
        </w:rPr>
        <w:sym w:font="HQPB1" w:char="F0F9"/>
      </w:r>
      <w:r w:rsidRPr="00A15C3E">
        <w:rPr>
          <w:rFonts w:ascii="Traditional Arabic" w:hAnsi="Traditional Arabic" w:cs="Traditional Arabic"/>
          <w:sz w:val="28"/>
          <w:szCs w:val="28"/>
        </w:rPr>
        <w:sym w:font="HQPB4" w:char="F0F7"/>
      </w:r>
      <w:r w:rsidRPr="00A15C3E">
        <w:rPr>
          <w:rFonts w:ascii="Traditional Arabic" w:hAnsi="Traditional Arabic" w:cs="Traditional Arabic"/>
          <w:sz w:val="28"/>
          <w:szCs w:val="28"/>
        </w:rPr>
        <w:sym w:font="HQPB2" w:char="F072"/>
      </w:r>
      <w:r w:rsidRPr="00A15C3E">
        <w:rPr>
          <w:rFonts w:ascii="Traditional Arabic" w:hAnsi="Traditional Arabic" w:cs="Traditional Arabic"/>
          <w:sz w:val="28"/>
          <w:szCs w:val="28"/>
        </w:rPr>
        <w:sym w:font="HQPB5" w:char="F072"/>
      </w:r>
      <w:r w:rsidRPr="00A15C3E">
        <w:rPr>
          <w:rFonts w:ascii="Traditional Arabic" w:hAnsi="Traditional Arabic" w:cs="Traditional Arabic"/>
          <w:sz w:val="28"/>
          <w:szCs w:val="28"/>
        </w:rPr>
        <w:sym w:font="HQPB1" w:char="F026"/>
      </w:r>
      <w:r w:rsidRPr="00A15C3E">
        <w:rPr>
          <w:rFonts w:ascii="Traditional Arabic" w:hAnsi="Traditional Arabic" w:cs="Traditional Arabic"/>
          <w:sz w:val="28"/>
          <w:szCs w:val="28"/>
        </w:rPr>
        <w:sym w:font="HQPB5" w:char="F075"/>
      </w:r>
      <w:r w:rsidRPr="00A15C3E">
        <w:rPr>
          <w:rFonts w:ascii="Traditional Arabic" w:hAnsi="Traditional Arabic" w:cs="Traditional Arabic"/>
          <w:sz w:val="28"/>
          <w:szCs w:val="28"/>
        </w:rPr>
        <w:sym w:font="HQPB2" w:char="F072"/>
      </w:r>
      <w:r w:rsidRPr="00A15C3E">
        <w:rPr>
          <w:rFonts w:ascii="Traditional Arabic" w:hAnsi="Traditional Arabic" w:cs="Traditional Arabic"/>
          <w:rtl/>
        </w:rPr>
        <w:t xml:space="preserve"> </w:t>
      </w:r>
      <w:r w:rsidRPr="00A15C3E">
        <w:rPr>
          <w:rFonts w:ascii="Traditional Arabic" w:hAnsi="Traditional Arabic" w:cs="Traditional Arabic"/>
          <w:sz w:val="28"/>
          <w:szCs w:val="28"/>
        </w:rPr>
        <w:sym w:font="HQPB5" w:char="F09F"/>
      </w:r>
      <w:r w:rsidRPr="00A15C3E">
        <w:rPr>
          <w:rFonts w:ascii="Traditional Arabic" w:hAnsi="Traditional Arabic" w:cs="Traditional Arabic"/>
          <w:sz w:val="28"/>
          <w:szCs w:val="28"/>
        </w:rPr>
        <w:sym w:font="HQPB2" w:char="F040"/>
      </w:r>
      <w:r w:rsidRPr="00A15C3E">
        <w:rPr>
          <w:rFonts w:ascii="Traditional Arabic" w:hAnsi="Traditional Arabic" w:cs="Traditional Arabic"/>
          <w:sz w:val="28"/>
          <w:szCs w:val="28"/>
        </w:rPr>
        <w:sym w:font="HQPB4" w:char="F0F8"/>
      </w:r>
      <w:r w:rsidRPr="00A15C3E">
        <w:rPr>
          <w:rFonts w:ascii="Traditional Arabic" w:hAnsi="Traditional Arabic" w:cs="Traditional Arabic"/>
          <w:sz w:val="28"/>
          <w:szCs w:val="28"/>
        </w:rPr>
        <w:sym w:font="HQPB2" w:char="F08B"/>
      </w:r>
      <w:r w:rsidRPr="00A15C3E">
        <w:rPr>
          <w:rFonts w:ascii="Traditional Arabic" w:hAnsi="Traditional Arabic" w:cs="Traditional Arabic"/>
          <w:sz w:val="28"/>
          <w:szCs w:val="28"/>
        </w:rPr>
        <w:sym w:font="HQPB5" w:char="F078"/>
      </w:r>
      <w:r w:rsidRPr="00A15C3E">
        <w:rPr>
          <w:rFonts w:ascii="Traditional Arabic" w:hAnsi="Traditional Arabic" w:cs="Traditional Arabic"/>
          <w:sz w:val="28"/>
          <w:szCs w:val="28"/>
        </w:rPr>
        <w:sym w:font="HQPB2" w:char="F036"/>
      </w:r>
      <w:r w:rsidRPr="00A15C3E">
        <w:rPr>
          <w:rFonts w:ascii="Traditional Arabic" w:hAnsi="Traditional Arabic" w:cs="Traditional Arabic"/>
          <w:sz w:val="28"/>
          <w:szCs w:val="28"/>
        </w:rPr>
        <w:sym w:font="HQPB4" w:char="F0F8"/>
      </w:r>
      <w:r w:rsidRPr="00A15C3E">
        <w:rPr>
          <w:rFonts w:ascii="Traditional Arabic" w:hAnsi="Traditional Arabic" w:cs="Traditional Arabic"/>
          <w:sz w:val="28"/>
          <w:szCs w:val="28"/>
        </w:rPr>
        <w:sym w:font="HQPB2" w:char="F039"/>
      </w:r>
      <w:r w:rsidRPr="00A15C3E">
        <w:rPr>
          <w:rFonts w:ascii="Traditional Arabic" w:hAnsi="Traditional Arabic" w:cs="Traditional Arabic"/>
          <w:sz w:val="28"/>
          <w:szCs w:val="28"/>
        </w:rPr>
        <w:sym w:font="HQPB5" w:char="F024"/>
      </w:r>
      <w:r w:rsidRPr="00A15C3E">
        <w:rPr>
          <w:rFonts w:ascii="Traditional Arabic" w:hAnsi="Traditional Arabic" w:cs="Traditional Arabic"/>
          <w:sz w:val="28"/>
          <w:szCs w:val="28"/>
        </w:rPr>
        <w:sym w:font="HQPB1" w:char="F023"/>
      </w:r>
      <w:r w:rsidRPr="00A15C3E">
        <w:rPr>
          <w:rFonts w:ascii="Traditional Arabic" w:hAnsi="Traditional Arabic" w:cs="Traditional Arabic"/>
          <w:rtl/>
        </w:rPr>
        <w:t xml:space="preserve"> </w:t>
      </w:r>
      <w:r w:rsidRPr="00A15C3E">
        <w:rPr>
          <w:rFonts w:ascii="Traditional Arabic" w:hAnsi="Traditional Arabic" w:cs="Traditional Arabic"/>
          <w:sz w:val="28"/>
          <w:szCs w:val="28"/>
        </w:rPr>
        <w:sym w:font="HQPB5" w:char="F074"/>
      </w:r>
      <w:r w:rsidRPr="00A15C3E">
        <w:rPr>
          <w:rFonts w:ascii="Traditional Arabic" w:hAnsi="Traditional Arabic" w:cs="Traditional Arabic"/>
          <w:sz w:val="28"/>
          <w:szCs w:val="28"/>
        </w:rPr>
        <w:sym w:font="HQPB2" w:char="F062"/>
      </w:r>
      <w:r w:rsidRPr="00A15C3E">
        <w:rPr>
          <w:rFonts w:ascii="Traditional Arabic" w:hAnsi="Traditional Arabic" w:cs="Traditional Arabic"/>
          <w:sz w:val="28"/>
          <w:szCs w:val="28"/>
        </w:rPr>
        <w:sym w:font="HQPB1" w:char="F023"/>
      </w:r>
      <w:r w:rsidRPr="00A15C3E">
        <w:rPr>
          <w:rFonts w:ascii="Traditional Arabic" w:hAnsi="Traditional Arabic" w:cs="Traditional Arabic"/>
          <w:sz w:val="28"/>
          <w:szCs w:val="28"/>
        </w:rPr>
        <w:sym w:font="HQPB5" w:char="F075"/>
      </w:r>
      <w:r w:rsidRPr="00A15C3E">
        <w:rPr>
          <w:rFonts w:ascii="Traditional Arabic" w:hAnsi="Traditional Arabic" w:cs="Traditional Arabic"/>
          <w:sz w:val="28"/>
          <w:szCs w:val="28"/>
        </w:rPr>
        <w:sym w:font="HQPB1" w:char="F094"/>
      </w:r>
      <w:r w:rsidRPr="00A15C3E">
        <w:rPr>
          <w:rFonts w:ascii="Traditional Arabic" w:hAnsi="Traditional Arabic" w:cs="Traditional Arabic"/>
          <w:sz w:val="28"/>
          <w:szCs w:val="28"/>
        </w:rPr>
        <w:sym w:font="HQPB2" w:char="F08D"/>
      </w:r>
      <w:r w:rsidRPr="00A15C3E">
        <w:rPr>
          <w:rFonts w:ascii="Traditional Arabic" w:hAnsi="Traditional Arabic" w:cs="Traditional Arabic"/>
          <w:sz w:val="28"/>
          <w:szCs w:val="28"/>
        </w:rPr>
        <w:sym w:font="HQPB4" w:char="F0CF"/>
      </w:r>
      <w:r w:rsidRPr="00A15C3E">
        <w:rPr>
          <w:rFonts w:ascii="Traditional Arabic" w:hAnsi="Traditional Arabic" w:cs="Traditional Arabic"/>
          <w:sz w:val="28"/>
          <w:szCs w:val="28"/>
        </w:rPr>
        <w:sym w:font="HQPB2" w:char="F04A"/>
      </w:r>
      <w:r w:rsidRPr="00A15C3E">
        <w:rPr>
          <w:rFonts w:ascii="Traditional Arabic" w:hAnsi="Traditional Arabic" w:cs="Traditional Arabic"/>
          <w:sz w:val="28"/>
          <w:szCs w:val="28"/>
        </w:rPr>
        <w:sym w:font="HQPB4" w:char="F0F8"/>
      </w:r>
      <w:r w:rsidRPr="00A15C3E">
        <w:rPr>
          <w:rFonts w:ascii="Traditional Arabic" w:hAnsi="Traditional Arabic" w:cs="Traditional Arabic"/>
          <w:sz w:val="28"/>
          <w:szCs w:val="28"/>
        </w:rPr>
        <w:sym w:font="HQPB2" w:char="F039"/>
      </w:r>
      <w:r w:rsidRPr="00A15C3E">
        <w:rPr>
          <w:rFonts w:ascii="Traditional Arabic" w:hAnsi="Traditional Arabic" w:cs="Traditional Arabic"/>
          <w:sz w:val="28"/>
          <w:szCs w:val="28"/>
        </w:rPr>
        <w:sym w:font="HQPB5" w:char="F024"/>
      </w:r>
      <w:r w:rsidRPr="00A15C3E">
        <w:rPr>
          <w:rFonts w:ascii="Traditional Arabic" w:hAnsi="Traditional Arabic" w:cs="Traditional Arabic"/>
          <w:sz w:val="28"/>
          <w:szCs w:val="28"/>
        </w:rPr>
        <w:sym w:font="HQPB1" w:char="F023"/>
      </w:r>
      <w:r w:rsidRPr="00A15C3E">
        <w:rPr>
          <w:rFonts w:ascii="Traditional Arabic" w:hAnsi="Traditional Arabic" w:cs="Traditional Arabic"/>
          <w:sz w:val="28"/>
          <w:szCs w:val="28"/>
        </w:rPr>
        <w:sym w:font="HQPB5" w:char="F075"/>
      </w:r>
      <w:r w:rsidRPr="00A15C3E">
        <w:rPr>
          <w:rFonts w:ascii="Traditional Arabic" w:hAnsi="Traditional Arabic" w:cs="Traditional Arabic"/>
          <w:sz w:val="28"/>
          <w:szCs w:val="28"/>
        </w:rPr>
        <w:sym w:font="HQPB2" w:char="F072"/>
      </w:r>
      <w:r w:rsidRPr="00A15C3E">
        <w:rPr>
          <w:rFonts w:ascii="Traditional Arabic" w:hAnsi="Traditional Arabic" w:cs="Traditional Arabic"/>
          <w:rtl/>
        </w:rPr>
        <w:t xml:space="preserve"> </w:t>
      </w:r>
      <w:r w:rsidRPr="00A15C3E">
        <w:rPr>
          <w:rFonts w:ascii="Traditional Arabic" w:hAnsi="Traditional Arabic" w:cs="Traditional Arabic"/>
          <w:sz w:val="28"/>
          <w:szCs w:val="28"/>
        </w:rPr>
        <w:sym w:font="HQPB4" w:char="F0C5"/>
      </w:r>
      <w:r w:rsidRPr="00A15C3E">
        <w:rPr>
          <w:rFonts w:ascii="Traditional Arabic" w:hAnsi="Traditional Arabic" w:cs="Traditional Arabic"/>
          <w:sz w:val="28"/>
          <w:szCs w:val="28"/>
        </w:rPr>
        <w:sym w:font="HQPB1" w:char="F0DD"/>
      </w:r>
      <w:r w:rsidRPr="00A15C3E">
        <w:rPr>
          <w:rFonts w:ascii="Traditional Arabic" w:hAnsi="Traditional Arabic" w:cs="Traditional Arabic"/>
          <w:sz w:val="28"/>
          <w:szCs w:val="28"/>
        </w:rPr>
        <w:sym w:font="HQPB4" w:char="F0F3"/>
      </w:r>
      <w:r w:rsidRPr="00A15C3E">
        <w:rPr>
          <w:rFonts w:ascii="Traditional Arabic" w:hAnsi="Traditional Arabic" w:cs="Traditional Arabic"/>
          <w:sz w:val="28"/>
          <w:szCs w:val="28"/>
        </w:rPr>
        <w:sym w:font="HQPB1" w:char="F0A1"/>
      </w:r>
      <w:r w:rsidRPr="00A15C3E">
        <w:rPr>
          <w:rFonts w:ascii="Traditional Arabic" w:hAnsi="Traditional Arabic" w:cs="Traditional Arabic"/>
          <w:sz w:val="28"/>
          <w:szCs w:val="28"/>
        </w:rPr>
        <w:sym w:font="HQPB4" w:char="F0C9"/>
      </w:r>
      <w:r w:rsidRPr="00A15C3E">
        <w:rPr>
          <w:rFonts w:ascii="Traditional Arabic" w:hAnsi="Traditional Arabic" w:cs="Traditional Arabic"/>
          <w:sz w:val="28"/>
          <w:szCs w:val="28"/>
        </w:rPr>
        <w:sym w:font="HQPB2" w:char="F029"/>
      </w:r>
      <w:r w:rsidRPr="00A15C3E">
        <w:rPr>
          <w:rFonts w:ascii="Traditional Arabic" w:hAnsi="Traditional Arabic" w:cs="Traditional Arabic"/>
          <w:sz w:val="28"/>
          <w:szCs w:val="28"/>
        </w:rPr>
        <w:sym w:font="HQPB4" w:char="F0F8"/>
      </w:r>
      <w:r w:rsidRPr="00A15C3E">
        <w:rPr>
          <w:rFonts w:ascii="Traditional Arabic" w:hAnsi="Traditional Arabic" w:cs="Traditional Arabic"/>
          <w:sz w:val="28"/>
          <w:szCs w:val="28"/>
        </w:rPr>
        <w:sym w:font="HQPB2" w:char="F039"/>
      </w:r>
      <w:r w:rsidRPr="00A15C3E">
        <w:rPr>
          <w:rFonts w:ascii="Traditional Arabic" w:hAnsi="Traditional Arabic" w:cs="Traditional Arabic"/>
          <w:sz w:val="28"/>
          <w:szCs w:val="28"/>
        </w:rPr>
        <w:sym w:font="HQPB5" w:char="F024"/>
      </w:r>
      <w:r w:rsidRPr="00A15C3E">
        <w:rPr>
          <w:rFonts w:ascii="Traditional Arabic" w:hAnsi="Traditional Arabic" w:cs="Traditional Arabic"/>
          <w:sz w:val="28"/>
          <w:szCs w:val="28"/>
        </w:rPr>
        <w:sym w:font="HQPB1" w:char="F024"/>
      </w:r>
      <w:r w:rsidRPr="00A15C3E">
        <w:rPr>
          <w:rFonts w:ascii="Traditional Arabic" w:hAnsi="Traditional Arabic" w:cs="Traditional Arabic"/>
          <w:sz w:val="28"/>
          <w:szCs w:val="28"/>
        </w:rPr>
        <w:sym w:font="HQPB4" w:char="F0CE"/>
      </w:r>
      <w:r w:rsidRPr="00A15C3E">
        <w:rPr>
          <w:rFonts w:ascii="Traditional Arabic" w:hAnsi="Traditional Arabic" w:cs="Traditional Arabic"/>
          <w:sz w:val="28"/>
          <w:szCs w:val="28"/>
        </w:rPr>
        <w:sym w:font="HQPB1" w:char="F02F"/>
      </w:r>
      <w:r w:rsidRPr="00A15C3E">
        <w:rPr>
          <w:rFonts w:ascii="Traditional Arabic" w:hAnsi="Traditional Arabic" w:cs="Traditional Arabic"/>
          <w:rtl/>
        </w:rPr>
        <w:t xml:space="preserve"> </w:t>
      </w:r>
      <w:r w:rsidRPr="00A15C3E">
        <w:rPr>
          <w:rFonts w:ascii="Traditional Arabic" w:hAnsi="Traditional Arabic" w:cs="Traditional Arabic"/>
          <w:sz w:val="28"/>
          <w:szCs w:val="28"/>
        </w:rPr>
        <w:sym w:font="HQPB4" w:char="F028"/>
      </w:r>
      <w:r w:rsidRPr="00A15C3E">
        <w:rPr>
          <w:rFonts w:ascii="Traditional Arabic" w:hAnsi="Traditional Arabic" w:cs="Traditional Arabic"/>
          <w:rtl/>
        </w:rPr>
        <w:t xml:space="preserve"> </w:t>
      </w:r>
      <w:r w:rsidRPr="00A15C3E">
        <w:rPr>
          <w:rFonts w:ascii="Traditional Arabic" w:hAnsi="Traditional Arabic" w:cs="Traditional Arabic"/>
          <w:sz w:val="28"/>
          <w:szCs w:val="28"/>
        </w:rPr>
        <w:sym w:font="HQPB5" w:char="F09F"/>
      </w:r>
      <w:r w:rsidRPr="00A15C3E">
        <w:rPr>
          <w:rFonts w:ascii="Traditional Arabic" w:hAnsi="Traditional Arabic" w:cs="Traditional Arabic"/>
          <w:sz w:val="28"/>
          <w:szCs w:val="28"/>
        </w:rPr>
        <w:sym w:font="HQPB2" w:char="F077"/>
      </w:r>
      <w:r w:rsidRPr="00A15C3E">
        <w:rPr>
          <w:rFonts w:ascii="Traditional Arabic" w:hAnsi="Traditional Arabic" w:cs="Traditional Arabic"/>
          <w:rtl/>
        </w:rPr>
        <w:t xml:space="preserve"> </w:t>
      </w:r>
      <w:r w:rsidRPr="00A15C3E">
        <w:rPr>
          <w:rFonts w:ascii="Traditional Arabic" w:hAnsi="Traditional Arabic" w:cs="Traditional Arabic"/>
          <w:sz w:val="28"/>
          <w:szCs w:val="28"/>
        </w:rPr>
        <w:sym w:font="HQPB4" w:char="F0DF"/>
      </w:r>
      <w:r w:rsidRPr="00A15C3E">
        <w:rPr>
          <w:rFonts w:ascii="Traditional Arabic" w:hAnsi="Traditional Arabic" w:cs="Traditional Arabic"/>
          <w:sz w:val="28"/>
          <w:szCs w:val="28"/>
        </w:rPr>
        <w:sym w:font="HQPB2" w:char="F023"/>
      </w:r>
      <w:r w:rsidRPr="00A15C3E">
        <w:rPr>
          <w:rFonts w:ascii="Traditional Arabic" w:hAnsi="Traditional Arabic" w:cs="Traditional Arabic"/>
          <w:sz w:val="28"/>
          <w:szCs w:val="28"/>
        </w:rPr>
        <w:sym w:font="HQPB4" w:char="F0CF"/>
      </w:r>
      <w:r w:rsidRPr="00A15C3E">
        <w:rPr>
          <w:rFonts w:ascii="Traditional Arabic" w:hAnsi="Traditional Arabic" w:cs="Traditional Arabic"/>
          <w:sz w:val="28"/>
          <w:szCs w:val="28"/>
        </w:rPr>
        <w:sym w:font="HQPB4" w:char="F06B"/>
      </w:r>
      <w:r w:rsidRPr="00A15C3E">
        <w:rPr>
          <w:rFonts w:ascii="Traditional Arabic" w:hAnsi="Traditional Arabic" w:cs="Traditional Arabic"/>
          <w:sz w:val="28"/>
          <w:szCs w:val="28"/>
        </w:rPr>
        <w:sym w:font="HQPB2" w:char="F03D"/>
      </w:r>
      <w:r w:rsidRPr="00A15C3E">
        <w:rPr>
          <w:rFonts w:ascii="Traditional Arabic" w:hAnsi="Traditional Arabic" w:cs="Traditional Arabic"/>
          <w:sz w:val="28"/>
          <w:szCs w:val="28"/>
        </w:rPr>
        <w:sym w:font="HQPB5" w:char="F073"/>
      </w:r>
      <w:r w:rsidRPr="00A15C3E">
        <w:rPr>
          <w:rFonts w:ascii="Traditional Arabic" w:hAnsi="Traditional Arabic" w:cs="Traditional Arabic"/>
          <w:sz w:val="28"/>
          <w:szCs w:val="28"/>
        </w:rPr>
        <w:sym w:font="HQPB2" w:char="F033"/>
      </w:r>
      <w:r w:rsidRPr="00A15C3E">
        <w:rPr>
          <w:rFonts w:ascii="Traditional Arabic" w:hAnsi="Traditional Arabic" w:cs="Traditional Arabic"/>
          <w:sz w:val="28"/>
          <w:szCs w:val="28"/>
        </w:rPr>
        <w:sym w:font="HQPB4" w:char="F0E7"/>
      </w:r>
      <w:r w:rsidRPr="00A15C3E">
        <w:rPr>
          <w:rFonts w:ascii="Traditional Arabic" w:hAnsi="Traditional Arabic" w:cs="Traditional Arabic"/>
          <w:sz w:val="28"/>
          <w:szCs w:val="28"/>
        </w:rPr>
        <w:sym w:font="HQPB2" w:char="F052"/>
      </w:r>
      <w:r w:rsidRPr="00A15C3E">
        <w:rPr>
          <w:rFonts w:ascii="Traditional Arabic" w:hAnsi="Traditional Arabic" w:cs="Traditional Arabic"/>
          <w:rtl/>
        </w:rPr>
        <w:t xml:space="preserve"> </w:t>
      </w:r>
      <w:r w:rsidRPr="00A15C3E">
        <w:rPr>
          <w:rFonts w:ascii="Traditional Arabic" w:hAnsi="Traditional Arabic" w:cs="Traditional Arabic"/>
          <w:sz w:val="28"/>
          <w:szCs w:val="28"/>
        </w:rPr>
        <w:sym w:font="HQPB1" w:char="F024"/>
      </w:r>
      <w:r w:rsidRPr="00A15C3E">
        <w:rPr>
          <w:rFonts w:ascii="Traditional Arabic" w:hAnsi="Traditional Arabic" w:cs="Traditional Arabic"/>
          <w:sz w:val="28"/>
          <w:szCs w:val="28"/>
        </w:rPr>
        <w:sym w:font="HQPB4" w:char="F0B2"/>
      </w:r>
      <w:r w:rsidRPr="00A15C3E">
        <w:rPr>
          <w:rFonts w:ascii="Traditional Arabic" w:hAnsi="Traditional Arabic" w:cs="Traditional Arabic"/>
          <w:sz w:val="28"/>
          <w:szCs w:val="28"/>
        </w:rPr>
        <w:sym w:font="HQPB1" w:char="F0A1"/>
      </w:r>
      <w:r w:rsidRPr="00A15C3E">
        <w:rPr>
          <w:rFonts w:ascii="Traditional Arabic" w:hAnsi="Traditional Arabic" w:cs="Traditional Arabic"/>
          <w:sz w:val="28"/>
          <w:szCs w:val="28"/>
        </w:rPr>
        <w:sym w:font="HQPB4" w:char="F0F8"/>
      </w:r>
      <w:r w:rsidRPr="00A15C3E">
        <w:rPr>
          <w:rFonts w:ascii="Traditional Arabic" w:hAnsi="Traditional Arabic" w:cs="Traditional Arabic"/>
          <w:sz w:val="28"/>
          <w:szCs w:val="28"/>
        </w:rPr>
        <w:sym w:font="HQPB1" w:char="F0FF"/>
      </w:r>
      <w:r w:rsidRPr="00A15C3E">
        <w:rPr>
          <w:rFonts w:ascii="Traditional Arabic" w:hAnsi="Traditional Arabic" w:cs="Traditional Arabic"/>
          <w:sz w:val="28"/>
          <w:szCs w:val="28"/>
        </w:rPr>
        <w:sym w:font="HQPB5" w:char="F074"/>
      </w:r>
      <w:r w:rsidRPr="00A15C3E">
        <w:rPr>
          <w:rFonts w:ascii="Traditional Arabic" w:hAnsi="Traditional Arabic" w:cs="Traditional Arabic"/>
          <w:sz w:val="28"/>
          <w:szCs w:val="28"/>
        </w:rPr>
        <w:sym w:font="HQPB2" w:char="F052"/>
      </w:r>
      <w:r w:rsidRPr="00A15C3E">
        <w:rPr>
          <w:rFonts w:ascii="Traditional Arabic" w:hAnsi="Traditional Arabic" w:cs="Traditional Arabic"/>
          <w:rtl/>
        </w:rPr>
        <w:t xml:space="preserve"> </w:t>
      </w:r>
      <w:r w:rsidRPr="00A15C3E">
        <w:rPr>
          <w:rFonts w:ascii="Traditional Arabic" w:hAnsi="Traditional Arabic" w:cs="Traditional Arabic"/>
          <w:sz w:val="28"/>
          <w:szCs w:val="28"/>
        </w:rPr>
        <w:sym w:font="HQPB5" w:char="F09E"/>
      </w:r>
      <w:r w:rsidRPr="00A15C3E">
        <w:rPr>
          <w:rFonts w:ascii="Traditional Arabic" w:hAnsi="Traditional Arabic" w:cs="Traditional Arabic"/>
          <w:sz w:val="28"/>
          <w:szCs w:val="28"/>
        </w:rPr>
        <w:sym w:font="HQPB2" w:char="F077"/>
      </w:r>
      <w:r w:rsidRPr="00A15C3E">
        <w:rPr>
          <w:rFonts w:ascii="Traditional Arabic" w:hAnsi="Traditional Arabic" w:cs="Traditional Arabic"/>
          <w:sz w:val="28"/>
          <w:szCs w:val="28"/>
        </w:rPr>
        <w:sym w:font="HQPB4" w:char="F0CE"/>
      </w:r>
      <w:r w:rsidRPr="00A15C3E">
        <w:rPr>
          <w:rFonts w:ascii="Traditional Arabic" w:hAnsi="Traditional Arabic" w:cs="Traditional Arabic"/>
          <w:sz w:val="28"/>
          <w:szCs w:val="28"/>
        </w:rPr>
        <w:sym w:font="HQPB1" w:char="F029"/>
      </w:r>
      <w:r w:rsidRPr="00A15C3E">
        <w:rPr>
          <w:rFonts w:ascii="Traditional Arabic" w:hAnsi="Traditional Arabic" w:cs="Traditional Arabic"/>
          <w:rtl/>
        </w:rPr>
        <w:t xml:space="preserve"> </w:t>
      </w:r>
      <w:r w:rsidRPr="00A15C3E">
        <w:rPr>
          <w:rFonts w:ascii="Traditional Arabic" w:hAnsi="Traditional Arabic" w:cs="Traditional Arabic"/>
          <w:sz w:val="28"/>
          <w:szCs w:val="28"/>
        </w:rPr>
        <w:sym w:font="HQPB1" w:char="F024"/>
      </w:r>
      <w:r w:rsidRPr="00A15C3E">
        <w:rPr>
          <w:rFonts w:ascii="Traditional Arabic" w:hAnsi="Traditional Arabic" w:cs="Traditional Arabic"/>
          <w:sz w:val="28"/>
          <w:szCs w:val="28"/>
        </w:rPr>
        <w:sym w:font="HQPB5" w:char="F079"/>
      </w:r>
      <w:r w:rsidRPr="00A15C3E">
        <w:rPr>
          <w:rFonts w:ascii="Traditional Arabic" w:hAnsi="Traditional Arabic" w:cs="Traditional Arabic"/>
          <w:sz w:val="28"/>
          <w:szCs w:val="28"/>
        </w:rPr>
        <w:sym w:font="HQPB2" w:char="F067"/>
      </w:r>
      <w:r w:rsidRPr="00A15C3E">
        <w:rPr>
          <w:rFonts w:ascii="Traditional Arabic" w:hAnsi="Traditional Arabic" w:cs="Traditional Arabic"/>
          <w:sz w:val="28"/>
          <w:szCs w:val="28"/>
        </w:rPr>
        <w:sym w:font="HQPB5" w:char="F079"/>
      </w:r>
      <w:r w:rsidRPr="00A15C3E">
        <w:rPr>
          <w:rFonts w:ascii="Traditional Arabic" w:hAnsi="Traditional Arabic" w:cs="Traditional Arabic"/>
          <w:sz w:val="28"/>
          <w:szCs w:val="28"/>
        </w:rPr>
        <w:sym w:font="HQPB1" w:char="F0E8"/>
      </w:r>
      <w:r w:rsidRPr="00A15C3E">
        <w:rPr>
          <w:rFonts w:ascii="Traditional Arabic" w:hAnsi="Traditional Arabic" w:cs="Traditional Arabic"/>
          <w:sz w:val="28"/>
          <w:szCs w:val="28"/>
        </w:rPr>
        <w:sym w:font="HQPB4" w:char="F0F3"/>
      </w:r>
      <w:r w:rsidRPr="00A15C3E">
        <w:rPr>
          <w:rFonts w:ascii="Traditional Arabic" w:hAnsi="Traditional Arabic" w:cs="Traditional Arabic"/>
          <w:sz w:val="28"/>
          <w:szCs w:val="28"/>
        </w:rPr>
        <w:sym w:font="HQPB1" w:char="F099"/>
      </w:r>
      <w:r w:rsidRPr="00A15C3E">
        <w:rPr>
          <w:rFonts w:ascii="Traditional Arabic" w:hAnsi="Traditional Arabic" w:cs="Traditional Arabic"/>
          <w:sz w:val="28"/>
          <w:szCs w:val="28"/>
        </w:rPr>
        <w:sym w:font="HQPB4" w:char="F0E3"/>
      </w:r>
      <w:r w:rsidRPr="00A15C3E">
        <w:rPr>
          <w:rFonts w:ascii="Traditional Arabic" w:hAnsi="Traditional Arabic" w:cs="Traditional Arabic"/>
          <w:sz w:val="28"/>
          <w:szCs w:val="28"/>
        </w:rPr>
        <w:sym w:font="HQPB2" w:char="F072"/>
      </w:r>
      <w:r w:rsidRPr="00A15C3E">
        <w:rPr>
          <w:rFonts w:ascii="Traditional Arabic" w:hAnsi="Traditional Arabic" w:cs="Traditional Arabic"/>
          <w:rtl/>
        </w:rPr>
        <w:t xml:space="preserve"> </w:t>
      </w:r>
      <w:r w:rsidRPr="00A15C3E">
        <w:rPr>
          <w:rFonts w:ascii="Traditional Arabic" w:hAnsi="Traditional Arabic" w:cs="Traditional Arabic"/>
          <w:sz w:val="28"/>
          <w:szCs w:val="28"/>
        </w:rPr>
        <w:sym w:font="HQPB4" w:char="F028"/>
      </w:r>
      <w:r w:rsidRPr="00A15C3E">
        <w:rPr>
          <w:rFonts w:ascii="Traditional Arabic" w:hAnsi="Traditional Arabic" w:cs="Traditional Arabic"/>
          <w:rtl/>
        </w:rPr>
        <w:t xml:space="preserve"> </w:t>
      </w:r>
      <w:r w:rsidRPr="00A15C3E">
        <w:rPr>
          <w:rFonts w:ascii="Traditional Arabic" w:hAnsi="Traditional Arabic" w:cs="Traditional Arabic"/>
          <w:sz w:val="28"/>
          <w:szCs w:val="28"/>
        </w:rPr>
        <w:sym w:font="HQPB1" w:char="F023"/>
      </w:r>
      <w:r w:rsidRPr="00A15C3E">
        <w:rPr>
          <w:rFonts w:ascii="Traditional Arabic" w:hAnsi="Traditional Arabic" w:cs="Traditional Arabic"/>
          <w:sz w:val="28"/>
          <w:szCs w:val="28"/>
        </w:rPr>
        <w:sym w:font="HQPB5" w:char="F073"/>
      </w:r>
      <w:r w:rsidRPr="00A15C3E">
        <w:rPr>
          <w:rFonts w:ascii="Traditional Arabic" w:hAnsi="Traditional Arabic" w:cs="Traditional Arabic"/>
          <w:sz w:val="28"/>
          <w:szCs w:val="28"/>
        </w:rPr>
        <w:sym w:font="HQPB1" w:char="F08C"/>
      </w:r>
      <w:r w:rsidRPr="00A15C3E">
        <w:rPr>
          <w:rFonts w:ascii="Traditional Arabic" w:hAnsi="Traditional Arabic" w:cs="Traditional Arabic"/>
          <w:sz w:val="28"/>
          <w:szCs w:val="28"/>
        </w:rPr>
        <w:sym w:font="HQPB4" w:char="F0CE"/>
      </w:r>
      <w:r w:rsidRPr="00A15C3E">
        <w:rPr>
          <w:rFonts w:ascii="Traditional Arabic" w:hAnsi="Traditional Arabic" w:cs="Traditional Arabic"/>
          <w:sz w:val="28"/>
          <w:szCs w:val="28"/>
        </w:rPr>
        <w:sym w:font="HQPB1" w:char="F029"/>
      </w:r>
      <w:r w:rsidRPr="00A15C3E">
        <w:rPr>
          <w:rFonts w:ascii="Traditional Arabic" w:hAnsi="Traditional Arabic" w:cs="Traditional Arabic"/>
          <w:sz w:val="28"/>
          <w:szCs w:val="28"/>
        </w:rPr>
        <w:sym w:font="HQPB5" w:char="F075"/>
      </w:r>
      <w:r w:rsidRPr="00A15C3E">
        <w:rPr>
          <w:rFonts w:ascii="Traditional Arabic" w:hAnsi="Traditional Arabic" w:cs="Traditional Arabic"/>
          <w:sz w:val="28"/>
          <w:szCs w:val="28"/>
        </w:rPr>
        <w:sym w:font="HQPB2" w:char="F072"/>
      </w:r>
      <w:r w:rsidRPr="00A15C3E">
        <w:rPr>
          <w:rFonts w:ascii="Traditional Arabic" w:hAnsi="Traditional Arabic" w:cs="Traditional Arabic"/>
          <w:rtl/>
        </w:rPr>
        <w:t xml:space="preserve"> </w:t>
      </w:r>
      <w:r w:rsidRPr="00A15C3E">
        <w:rPr>
          <w:rFonts w:ascii="Traditional Arabic" w:hAnsi="Traditional Arabic" w:cs="Traditional Arabic"/>
          <w:sz w:val="28"/>
          <w:szCs w:val="28"/>
        </w:rPr>
        <w:sym w:font="HQPB4" w:char="F0F3"/>
      </w:r>
      <w:r w:rsidRPr="00A15C3E">
        <w:rPr>
          <w:rFonts w:ascii="Traditional Arabic" w:hAnsi="Traditional Arabic" w:cs="Traditional Arabic"/>
          <w:sz w:val="28"/>
          <w:szCs w:val="28"/>
        </w:rPr>
        <w:sym w:font="HQPB2" w:char="F04F"/>
      </w:r>
      <w:r w:rsidRPr="00A15C3E">
        <w:rPr>
          <w:rFonts w:ascii="Traditional Arabic" w:hAnsi="Traditional Arabic" w:cs="Traditional Arabic"/>
          <w:sz w:val="28"/>
          <w:szCs w:val="28"/>
        </w:rPr>
        <w:sym w:font="HQPB4" w:char="F0E7"/>
      </w:r>
      <w:r w:rsidRPr="00A15C3E">
        <w:rPr>
          <w:rFonts w:ascii="Traditional Arabic" w:hAnsi="Traditional Arabic" w:cs="Traditional Arabic"/>
          <w:sz w:val="28"/>
          <w:szCs w:val="28"/>
        </w:rPr>
        <w:sym w:font="HQPB1" w:char="F046"/>
      </w:r>
      <w:r w:rsidRPr="00A15C3E">
        <w:rPr>
          <w:rFonts w:ascii="Traditional Arabic" w:hAnsi="Traditional Arabic" w:cs="Traditional Arabic"/>
          <w:sz w:val="28"/>
          <w:szCs w:val="28"/>
        </w:rPr>
        <w:sym w:font="HQPB4" w:char="F0F9"/>
      </w:r>
      <w:r w:rsidRPr="00A15C3E">
        <w:rPr>
          <w:rFonts w:ascii="Traditional Arabic" w:hAnsi="Traditional Arabic" w:cs="Traditional Arabic"/>
          <w:sz w:val="28"/>
          <w:szCs w:val="28"/>
        </w:rPr>
        <w:sym w:font="HQPB2" w:char="F03D"/>
      </w:r>
      <w:r w:rsidRPr="00A15C3E">
        <w:rPr>
          <w:rFonts w:ascii="Traditional Arabic" w:hAnsi="Traditional Arabic" w:cs="Traditional Arabic"/>
          <w:sz w:val="28"/>
          <w:szCs w:val="28"/>
        </w:rPr>
        <w:sym w:font="HQPB4" w:char="F0E8"/>
      </w:r>
      <w:r w:rsidRPr="00A15C3E">
        <w:rPr>
          <w:rFonts w:ascii="Traditional Arabic" w:hAnsi="Traditional Arabic" w:cs="Traditional Arabic"/>
          <w:sz w:val="28"/>
          <w:szCs w:val="28"/>
        </w:rPr>
        <w:sym w:font="HQPB2" w:char="F025"/>
      </w:r>
      <w:r w:rsidRPr="00A15C3E">
        <w:rPr>
          <w:rFonts w:ascii="Traditional Arabic" w:hAnsi="Traditional Arabic" w:cs="Traditional Arabic"/>
          <w:rtl/>
        </w:rPr>
        <w:t xml:space="preserve"> </w:t>
      </w:r>
      <w:r w:rsidRPr="00A15C3E">
        <w:rPr>
          <w:rFonts w:ascii="Traditional Arabic" w:hAnsi="Traditional Arabic" w:cs="Traditional Arabic"/>
          <w:sz w:val="28"/>
          <w:szCs w:val="28"/>
        </w:rPr>
        <w:sym w:font="HQPB5" w:char="F028"/>
      </w:r>
      <w:r w:rsidRPr="00A15C3E">
        <w:rPr>
          <w:rFonts w:ascii="Traditional Arabic" w:hAnsi="Traditional Arabic" w:cs="Traditional Arabic"/>
          <w:sz w:val="28"/>
          <w:szCs w:val="28"/>
        </w:rPr>
        <w:sym w:font="HQPB1" w:char="F023"/>
      </w:r>
      <w:r w:rsidRPr="00A15C3E">
        <w:rPr>
          <w:rFonts w:ascii="Traditional Arabic" w:hAnsi="Traditional Arabic" w:cs="Traditional Arabic"/>
          <w:sz w:val="28"/>
          <w:szCs w:val="28"/>
        </w:rPr>
        <w:sym w:font="HQPB2" w:char="F071"/>
      </w:r>
      <w:r w:rsidRPr="00A15C3E">
        <w:rPr>
          <w:rFonts w:ascii="Traditional Arabic" w:hAnsi="Traditional Arabic" w:cs="Traditional Arabic"/>
          <w:sz w:val="28"/>
          <w:szCs w:val="28"/>
        </w:rPr>
        <w:sym w:font="HQPB4" w:char="F0E4"/>
      </w:r>
      <w:r w:rsidRPr="00A15C3E">
        <w:rPr>
          <w:rFonts w:ascii="Traditional Arabic" w:hAnsi="Traditional Arabic" w:cs="Traditional Arabic"/>
          <w:sz w:val="28"/>
          <w:szCs w:val="28"/>
        </w:rPr>
        <w:sym w:font="HQPB2" w:char="F039"/>
      </w:r>
      <w:r w:rsidRPr="00A15C3E">
        <w:rPr>
          <w:rFonts w:ascii="Traditional Arabic" w:hAnsi="Traditional Arabic" w:cs="Traditional Arabic"/>
          <w:sz w:val="28"/>
          <w:szCs w:val="28"/>
        </w:rPr>
        <w:sym w:font="HQPB4" w:char="F0CF"/>
      </w:r>
      <w:r w:rsidRPr="00A15C3E">
        <w:rPr>
          <w:rFonts w:ascii="Traditional Arabic" w:hAnsi="Traditional Arabic" w:cs="Traditional Arabic"/>
          <w:sz w:val="28"/>
          <w:szCs w:val="28"/>
        </w:rPr>
        <w:sym w:font="HQPB1" w:char="F089"/>
      </w:r>
      <w:r w:rsidRPr="00A15C3E">
        <w:rPr>
          <w:rFonts w:ascii="Traditional Arabic" w:hAnsi="Traditional Arabic" w:cs="Traditional Arabic"/>
          <w:sz w:val="28"/>
          <w:szCs w:val="28"/>
        </w:rPr>
        <w:sym w:font="HQPB4" w:char="F0F4"/>
      </w:r>
      <w:r w:rsidRPr="00A15C3E">
        <w:rPr>
          <w:rFonts w:ascii="Traditional Arabic" w:hAnsi="Traditional Arabic" w:cs="Traditional Arabic"/>
          <w:sz w:val="28"/>
          <w:szCs w:val="28"/>
        </w:rPr>
        <w:sym w:font="HQPB1" w:char="F0E3"/>
      </w:r>
      <w:r w:rsidRPr="00A15C3E">
        <w:rPr>
          <w:rFonts w:ascii="Traditional Arabic" w:hAnsi="Traditional Arabic" w:cs="Traditional Arabic"/>
          <w:sz w:val="28"/>
          <w:szCs w:val="28"/>
        </w:rPr>
        <w:sym w:font="HQPB5" w:char="F024"/>
      </w:r>
      <w:r w:rsidRPr="00A15C3E">
        <w:rPr>
          <w:rFonts w:ascii="Traditional Arabic" w:hAnsi="Traditional Arabic" w:cs="Traditional Arabic"/>
          <w:sz w:val="28"/>
          <w:szCs w:val="28"/>
        </w:rPr>
        <w:sym w:font="HQPB1" w:char="F024"/>
      </w:r>
      <w:r w:rsidRPr="00A15C3E">
        <w:rPr>
          <w:rFonts w:ascii="Traditional Arabic" w:hAnsi="Traditional Arabic" w:cs="Traditional Arabic"/>
          <w:sz w:val="28"/>
          <w:szCs w:val="28"/>
        </w:rPr>
        <w:sym w:font="HQPB5" w:char="F073"/>
      </w:r>
      <w:r w:rsidRPr="00A15C3E">
        <w:rPr>
          <w:rFonts w:ascii="Traditional Arabic" w:hAnsi="Traditional Arabic" w:cs="Traditional Arabic"/>
          <w:sz w:val="28"/>
          <w:szCs w:val="28"/>
        </w:rPr>
        <w:sym w:font="HQPB1" w:char="F0F9"/>
      </w:r>
      <w:r w:rsidRPr="00A15C3E">
        <w:rPr>
          <w:rFonts w:ascii="Traditional Arabic" w:hAnsi="Traditional Arabic" w:cs="Traditional Arabic"/>
          <w:rtl/>
        </w:rPr>
        <w:t xml:space="preserve"> </w:t>
      </w:r>
      <w:r w:rsidRPr="00A15C3E">
        <w:rPr>
          <w:rFonts w:ascii="Traditional Arabic" w:hAnsi="Traditional Arabic" w:cs="Traditional Arabic"/>
          <w:sz w:val="28"/>
          <w:szCs w:val="28"/>
        </w:rPr>
        <w:sym w:font="HQPB4" w:char="F0F6"/>
      </w:r>
      <w:r w:rsidRPr="00A15C3E">
        <w:rPr>
          <w:rFonts w:ascii="Traditional Arabic" w:hAnsi="Traditional Arabic" w:cs="Traditional Arabic"/>
          <w:sz w:val="28"/>
          <w:szCs w:val="28"/>
        </w:rPr>
        <w:sym w:font="HQPB2" w:char="F071"/>
      </w:r>
      <w:r w:rsidRPr="00A15C3E">
        <w:rPr>
          <w:rFonts w:ascii="Traditional Arabic" w:hAnsi="Traditional Arabic" w:cs="Traditional Arabic"/>
          <w:sz w:val="28"/>
          <w:szCs w:val="28"/>
        </w:rPr>
        <w:sym w:font="HQPB5" w:char="F073"/>
      </w:r>
      <w:r w:rsidRPr="00A15C3E">
        <w:rPr>
          <w:rFonts w:ascii="Traditional Arabic" w:hAnsi="Traditional Arabic" w:cs="Traditional Arabic"/>
          <w:sz w:val="28"/>
          <w:szCs w:val="28"/>
        </w:rPr>
        <w:sym w:font="HQPB2" w:char="F039"/>
      </w:r>
      <w:r w:rsidRPr="00A15C3E">
        <w:rPr>
          <w:rFonts w:ascii="Traditional Arabic" w:hAnsi="Traditional Arabic" w:cs="Traditional Arabic"/>
          <w:sz w:val="28"/>
          <w:szCs w:val="28"/>
        </w:rPr>
        <w:sym w:font="HQPB5" w:char="F075"/>
      </w:r>
      <w:r w:rsidRPr="00A15C3E">
        <w:rPr>
          <w:rFonts w:ascii="Traditional Arabic" w:hAnsi="Traditional Arabic" w:cs="Traditional Arabic"/>
          <w:sz w:val="28"/>
          <w:szCs w:val="28"/>
        </w:rPr>
        <w:sym w:font="HQPB2" w:char="F072"/>
      </w:r>
      <w:r w:rsidRPr="00A15C3E">
        <w:rPr>
          <w:rFonts w:ascii="Traditional Arabic" w:hAnsi="Traditional Arabic" w:cs="Traditional Arabic"/>
          <w:rtl/>
        </w:rPr>
        <w:t xml:space="preserve"> </w:t>
      </w:r>
      <w:r w:rsidRPr="00A15C3E">
        <w:rPr>
          <w:rFonts w:ascii="Traditional Arabic" w:hAnsi="Traditional Arabic" w:cs="Traditional Arabic"/>
          <w:sz w:val="28"/>
          <w:szCs w:val="28"/>
        </w:rPr>
        <w:sym w:font="HQPB5" w:char="F074"/>
      </w:r>
      <w:r w:rsidRPr="00A15C3E">
        <w:rPr>
          <w:rFonts w:ascii="Traditional Arabic" w:hAnsi="Traditional Arabic" w:cs="Traditional Arabic"/>
          <w:sz w:val="28"/>
          <w:szCs w:val="28"/>
        </w:rPr>
        <w:sym w:font="HQPB2" w:char="F062"/>
      </w:r>
      <w:r w:rsidRPr="00A15C3E">
        <w:rPr>
          <w:rFonts w:ascii="Traditional Arabic" w:hAnsi="Traditional Arabic" w:cs="Traditional Arabic"/>
          <w:sz w:val="28"/>
          <w:szCs w:val="28"/>
        </w:rPr>
        <w:sym w:font="HQPB1" w:char="F025"/>
      </w:r>
      <w:r w:rsidRPr="00A15C3E">
        <w:rPr>
          <w:rFonts w:ascii="Traditional Arabic" w:hAnsi="Traditional Arabic" w:cs="Traditional Arabic"/>
          <w:sz w:val="28"/>
          <w:szCs w:val="28"/>
        </w:rPr>
        <w:sym w:font="HQPB5" w:char="F09F"/>
      </w:r>
      <w:r w:rsidRPr="00A15C3E">
        <w:rPr>
          <w:rFonts w:ascii="Traditional Arabic" w:hAnsi="Traditional Arabic" w:cs="Traditional Arabic"/>
          <w:sz w:val="28"/>
          <w:szCs w:val="28"/>
        </w:rPr>
        <w:sym w:font="HQPB2" w:char="F032"/>
      </w:r>
      <w:r w:rsidRPr="00A15C3E">
        <w:rPr>
          <w:rFonts w:ascii="Traditional Arabic" w:hAnsi="Traditional Arabic" w:cs="Traditional Arabic"/>
          <w:rtl/>
        </w:rPr>
        <w:t xml:space="preserve"> </w:t>
      </w:r>
      <w:r w:rsidRPr="00A15C3E">
        <w:rPr>
          <w:rFonts w:ascii="Traditional Arabic" w:hAnsi="Traditional Arabic" w:cs="Traditional Arabic"/>
          <w:sz w:val="28"/>
          <w:szCs w:val="28"/>
        </w:rPr>
        <w:sym w:font="HQPB1" w:char="F023"/>
      </w:r>
      <w:r w:rsidRPr="00A15C3E">
        <w:rPr>
          <w:rFonts w:ascii="Traditional Arabic" w:hAnsi="Traditional Arabic" w:cs="Traditional Arabic"/>
          <w:sz w:val="28"/>
          <w:szCs w:val="28"/>
        </w:rPr>
        <w:sym w:font="HQPB5" w:char="F073"/>
      </w:r>
      <w:r w:rsidRPr="00A15C3E">
        <w:rPr>
          <w:rFonts w:ascii="Traditional Arabic" w:hAnsi="Traditional Arabic" w:cs="Traditional Arabic"/>
          <w:sz w:val="28"/>
          <w:szCs w:val="28"/>
        </w:rPr>
        <w:sym w:font="HQPB1" w:char="F08C"/>
      </w:r>
      <w:r w:rsidRPr="00A15C3E">
        <w:rPr>
          <w:rFonts w:ascii="Traditional Arabic" w:hAnsi="Traditional Arabic" w:cs="Traditional Arabic"/>
          <w:rtl/>
        </w:rPr>
        <w:t xml:space="preserve"> </w:t>
      </w:r>
      <w:r w:rsidRPr="00A15C3E">
        <w:rPr>
          <w:rFonts w:ascii="Traditional Arabic" w:hAnsi="Traditional Arabic" w:cs="Traditional Arabic"/>
          <w:sz w:val="28"/>
          <w:szCs w:val="28"/>
        </w:rPr>
        <w:sym w:font="HQPB5" w:char="F034"/>
      </w:r>
      <w:r w:rsidRPr="00A15C3E">
        <w:rPr>
          <w:rFonts w:ascii="Traditional Arabic" w:hAnsi="Traditional Arabic" w:cs="Traditional Arabic"/>
          <w:sz w:val="28"/>
          <w:szCs w:val="28"/>
        </w:rPr>
        <w:sym w:font="HQPB2" w:char="F092"/>
      </w:r>
      <w:r w:rsidRPr="00A15C3E">
        <w:rPr>
          <w:rFonts w:ascii="Traditional Arabic" w:hAnsi="Traditional Arabic" w:cs="Traditional Arabic"/>
          <w:sz w:val="28"/>
          <w:szCs w:val="28"/>
        </w:rPr>
        <w:sym w:font="HQPB5" w:char="F06E"/>
      </w:r>
      <w:r w:rsidRPr="00A15C3E">
        <w:rPr>
          <w:rFonts w:ascii="Traditional Arabic" w:hAnsi="Traditional Arabic" w:cs="Traditional Arabic"/>
          <w:sz w:val="28"/>
          <w:szCs w:val="28"/>
        </w:rPr>
        <w:sym w:font="HQPB1" w:char="F031"/>
      </w:r>
      <w:r w:rsidRPr="00A15C3E">
        <w:rPr>
          <w:rFonts w:ascii="Traditional Arabic" w:hAnsi="Traditional Arabic" w:cs="Traditional Arabic"/>
          <w:sz w:val="28"/>
          <w:szCs w:val="28"/>
        </w:rPr>
        <w:sym w:font="HQPB4" w:char="F0F6"/>
      </w:r>
      <w:r w:rsidRPr="00A15C3E">
        <w:rPr>
          <w:rFonts w:ascii="Traditional Arabic" w:hAnsi="Traditional Arabic" w:cs="Traditional Arabic"/>
          <w:sz w:val="28"/>
          <w:szCs w:val="28"/>
        </w:rPr>
        <w:sym w:font="HQPB1" w:char="F08D"/>
      </w:r>
      <w:r w:rsidRPr="00A15C3E">
        <w:rPr>
          <w:rFonts w:ascii="Traditional Arabic" w:hAnsi="Traditional Arabic" w:cs="Traditional Arabic"/>
          <w:sz w:val="28"/>
          <w:szCs w:val="28"/>
        </w:rPr>
        <w:sym w:font="HQPB4" w:char="F0E8"/>
      </w:r>
      <w:r w:rsidRPr="00A15C3E">
        <w:rPr>
          <w:rFonts w:ascii="Traditional Arabic" w:hAnsi="Traditional Arabic" w:cs="Traditional Arabic"/>
          <w:sz w:val="28"/>
          <w:szCs w:val="28"/>
        </w:rPr>
        <w:sym w:font="HQPB2" w:char="F025"/>
      </w:r>
      <w:r w:rsidRPr="00A15C3E">
        <w:rPr>
          <w:rFonts w:ascii="Traditional Arabic" w:hAnsi="Traditional Arabic" w:cs="Traditional Arabic"/>
          <w:rtl/>
        </w:rPr>
        <w:t xml:space="preserve"> </w:t>
      </w:r>
      <w:r w:rsidRPr="00A15C3E">
        <w:rPr>
          <w:rFonts w:ascii="Traditional Arabic" w:hAnsi="Traditional Arabic" w:cs="Traditional Arabic"/>
          <w:sz w:val="28"/>
          <w:szCs w:val="28"/>
        </w:rPr>
        <w:sym w:font="HQPB4" w:char="F028"/>
      </w:r>
      <w:r w:rsidRPr="00A15C3E">
        <w:rPr>
          <w:rFonts w:ascii="Traditional Arabic" w:hAnsi="Traditional Arabic" w:cs="Traditional Arabic"/>
          <w:rtl/>
        </w:rPr>
        <w:t xml:space="preserve"> </w:t>
      </w:r>
      <w:r w:rsidRPr="00A15C3E">
        <w:rPr>
          <w:rFonts w:ascii="Traditional Arabic" w:hAnsi="Traditional Arabic" w:cs="Traditional Arabic"/>
          <w:sz w:val="28"/>
          <w:szCs w:val="28"/>
        </w:rPr>
        <w:sym w:font="HQPB4" w:char="F0CF"/>
      </w:r>
      <w:r w:rsidRPr="00A15C3E">
        <w:rPr>
          <w:rFonts w:ascii="Traditional Arabic" w:hAnsi="Traditional Arabic" w:cs="Traditional Arabic"/>
          <w:sz w:val="28"/>
          <w:szCs w:val="28"/>
        </w:rPr>
        <w:sym w:font="HQPB1" w:char="F089"/>
      </w:r>
      <w:r w:rsidRPr="00A15C3E">
        <w:rPr>
          <w:rFonts w:ascii="Traditional Arabic" w:hAnsi="Traditional Arabic" w:cs="Traditional Arabic"/>
          <w:sz w:val="28"/>
          <w:szCs w:val="28"/>
        </w:rPr>
        <w:sym w:font="HQPB4" w:char="F0F4"/>
      </w:r>
      <w:r w:rsidRPr="00A15C3E">
        <w:rPr>
          <w:rFonts w:ascii="Traditional Arabic" w:hAnsi="Traditional Arabic" w:cs="Traditional Arabic"/>
          <w:sz w:val="28"/>
          <w:szCs w:val="28"/>
        </w:rPr>
        <w:sym w:font="HQPB2" w:char="F067"/>
      </w:r>
      <w:r w:rsidRPr="00A15C3E">
        <w:rPr>
          <w:rFonts w:ascii="Traditional Arabic" w:hAnsi="Traditional Arabic" w:cs="Traditional Arabic"/>
          <w:sz w:val="28"/>
          <w:szCs w:val="28"/>
        </w:rPr>
        <w:sym w:font="HQPB5" w:char="F079"/>
      </w:r>
      <w:r w:rsidRPr="00A15C3E">
        <w:rPr>
          <w:rFonts w:ascii="Traditional Arabic" w:hAnsi="Traditional Arabic" w:cs="Traditional Arabic"/>
          <w:sz w:val="28"/>
          <w:szCs w:val="28"/>
        </w:rPr>
        <w:sym w:font="HQPB1" w:char="F0E8"/>
      </w:r>
      <w:r w:rsidRPr="00A15C3E">
        <w:rPr>
          <w:rFonts w:ascii="Traditional Arabic" w:hAnsi="Traditional Arabic" w:cs="Traditional Arabic"/>
          <w:sz w:val="28"/>
          <w:szCs w:val="28"/>
        </w:rPr>
        <w:sym w:font="HQPB4" w:char="F0CE"/>
      </w:r>
      <w:r w:rsidRPr="00A15C3E">
        <w:rPr>
          <w:rFonts w:ascii="Traditional Arabic" w:hAnsi="Traditional Arabic" w:cs="Traditional Arabic"/>
          <w:sz w:val="28"/>
          <w:szCs w:val="28"/>
        </w:rPr>
        <w:sym w:font="HQPB1" w:char="F02F"/>
      </w:r>
      <w:r w:rsidRPr="00A15C3E">
        <w:rPr>
          <w:rFonts w:ascii="Traditional Arabic" w:hAnsi="Traditional Arabic" w:cs="Traditional Arabic"/>
          <w:sz w:val="28"/>
          <w:szCs w:val="28"/>
        </w:rPr>
        <w:sym w:font="HQPB5" w:char="F075"/>
      </w:r>
      <w:r w:rsidRPr="00A15C3E">
        <w:rPr>
          <w:rFonts w:ascii="Traditional Arabic" w:hAnsi="Traditional Arabic" w:cs="Traditional Arabic"/>
          <w:sz w:val="28"/>
          <w:szCs w:val="28"/>
        </w:rPr>
        <w:sym w:font="HQPB2" w:char="F072"/>
      </w:r>
      <w:r w:rsidRPr="00A15C3E">
        <w:rPr>
          <w:rFonts w:ascii="Traditional Arabic" w:hAnsi="Traditional Arabic" w:cs="Traditional Arabic"/>
          <w:rtl/>
        </w:rPr>
        <w:t xml:space="preserve"> </w:t>
      </w:r>
      <w:r w:rsidRPr="00A15C3E">
        <w:rPr>
          <w:rFonts w:ascii="Traditional Arabic" w:hAnsi="Traditional Arabic" w:cs="Traditional Arabic"/>
          <w:sz w:val="28"/>
          <w:szCs w:val="28"/>
        </w:rPr>
        <w:sym w:font="HQPB5" w:char="F0AB"/>
      </w:r>
      <w:r w:rsidRPr="00A15C3E">
        <w:rPr>
          <w:rFonts w:ascii="Traditional Arabic" w:hAnsi="Traditional Arabic" w:cs="Traditional Arabic"/>
          <w:sz w:val="28"/>
          <w:szCs w:val="28"/>
        </w:rPr>
        <w:sym w:font="HQPB1" w:char="F021"/>
      </w:r>
      <w:r w:rsidRPr="00A15C3E">
        <w:rPr>
          <w:rFonts w:ascii="Traditional Arabic" w:hAnsi="Traditional Arabic" w:cs="Traditional Arabic"/>
          <w:sz w:val="28"/>
          <w:szCs w:val="28"/>
        </w:rPr>
        <w:sym w:font="HQPB5" w:char="F024"/>
      </w:r>
      <w:r w:rsidRPr="00A15C3E">
        <w:rPr>
          <w:rFonts w:ascii="Traditional Arabic" w:hAnsi="Traditional Arabic" w:cs="Traditional Arabic"/>
          <w:sz w:val="28"/>
          <w:szCs w:val="28"/>
        </w:rPr>
        <w:sym w:font="HQPB1" w:char="F023"/>
      </w:r>
      <w:r w:rsidRPr="00A15C3E">
        <w:rPr>
          <w:rFonts w:ascii="Traditional Arabic" w:hAnsi="Traditional Arabic" w:cs="Traditional Arabic"/>
          <w:rtl/>
        </w:rPr>
        <w:t xml:space="preserve"> </w:t>
      </w:r>
      <w:r w:rsidRPr="00A15C3E">
        <w:rPr>
          <w:rFonts w:ascii="Traditional Arabic" w:hAnsi="Traditional Arabic" w:cs="Traditional Arabic"/>
          <w:sz w:val="28"/>
          <w:szCs w:val="28"/>
        </w:rPr>
        <w:sym w:font="HQPB5" w:char="F028"/>
      </w:r>
      <w:r w:rsidRPr="00A15C3E">
        <w:rPr>
          <w:rFonts w:ascii="Traditional Arabic" w:hAnsi="Traditional Arabic" w:cs="Traditional Arabic"/>
          <w:sz w:val="28"/>
          <w:szCs w:val="28"/>
        </w:rPr>
        <w:sym w:font="HQPB1" w:char="F023"/>
      </w:r>
      <w:r w:rsidRPr="00A15C3E">
        <w:rPr>
          <w:rFonts w:ascii="Traditional Arabic" w:hAnsi="Traditional Arabic" w:cs="Traditional Arabic"/>
          <w:sz w:val="28"/>
          <w:szCs w:val="28"/>
        </w:rPr>
        <w:sym w:font="HQPB2" w:char="F071"/>
      </w:r>
      <w:r w:rsidRPr="00A15C3E">
        <w:rPr>
          <w:rFonts w:ascii="Traditional Arabic" w:hAnsi="Traditional Arabic" w:cs="Traditional Arabic"/>
          <w:sz w:val="28"/>
          <w:szCs w:val="28"/>
        </w:rPr>
        <w:sym w:font="HQPB4" w:char="F0E8"/>
      </w:r>
      <w:r w:rsidRPr="00A15C3E">
        <w:rPr>
          <w:rFonts w:ascii="Traditional Arabic" w:hAnsi="Traditional Arabic" w:cs="Traditional Arabic"/>
          <w:sz w:val="28"/>
          <w:szCs w:val="28"/>
        </w:rPr>
        <w:sym w:font="HQPB1" w:char="F0F9"/>
      </w:r>
      <w:r w:rsidRPr="00A15C3E">
        <w:rPr>
          <w:rFonts w:ascii="Traditional Arabic" w:hAnsi="Traditional Arabic" w:cs="Traditional Arabic"/>
          <w:sz w:val="28"/>
          <w:szCs w:val="28"/>
        </w:rPr>
        <w:sym w:font="HQPB4" w:char="F0F7"/>
      </w:r>
      <w:r w:rsidRPr="00A15C3E">
        <w:rPr>
          <w:rFonts w:ascii="Traditional Arabic" w:hAnsi="Traditional Arabic" w:cs="Traditional Arabic"/>
          <w:sz w:val="28"/>
          <w:szCs w:val="28"/>
        </w:rPr>
        <w:sym w:font="HQPB2" w:char="F072"/>
      </w:r>
      <w:r w:rsidRPr="00A15C3E">
        <w:rPr>
          <w:rFonts w:ascii="Traditional Arabic" w:hAnsi="Traditional Arabic" w:cs="Traditional Arabic"/>
          <w:sz w:val="28"/>
          <w:szCs w:val="28"/>
        </w:rPr>
        <w:sym w:font="HQPB5" w:char="F072"/>
      </w:r>
      <w:r w:rsidRPr="00A15C3E">
        <w:rPr>
          <w:rFonts w:ascii="Traditional Arabic" w:hAnsi="Traditional Arabic" w:cs="Traditional Arabic"/>
          <w:sz w:val="28"/>
          <w:szCs w:val="28"/>
        </w:rPr>
        <w:sym w:font="HQPB1" w:char="F026"/>
      </w:r>
      <w:r w:rsidRPr="00A15C3E">
        <w:rPr>
          <w:rFonts w:ascii="Traditional Arabic" w:hAnsi="Traditional Arabic" w:cs="Traditional Arabic"/>
          <w:rtl/>
        </w:rPr>
        <w:t xml:space="preserve"> </w:t>
      </w:r>
      <w:r w:rsidRPr="00A15C3E">
        <w:rPr>
          <w:rFonts w:ascii="Traditional Arabic" w:hAnsi="Traditional Arabic" w:cs="Traditional Arabic"/>
          <w:sz w:val="28"/>
          <w:szCs w:val="28"/>
        </w:rPr>
        <w:sym w:font="HQPB4" w:char="F034"/>
      </w:r>
      <w:r w:rsidRPr="00A15C3E">
        <w:rPr>
          <w:rFonts w:ascii="Traditional Arabic" w:hAnsi="Traditional Arabic" w:cs="Traditional Arabic"/>
          <w:rtl/>
        </w:rPr>
        <w:t xml:space="preserve"> </w:t>
      </w:r>
      <w:r w:rsidRPr="00A15C3E">
        <w:rPr>
          <w:rFonts w:ascii="Traditional Arabic" w:hAnsi="Traditional Arabic" w:cs="Traditional Arabic"/>
          <w:sz w:val="28"/>
          <w:szCs w:val="28"/>
        </w:rPr>
        <w:sym w:font="HQPB4" w:char="F0F6"/>
      </w:r>
      <w:r w:rsidRPr="00A15C3E">
        <w:rPr>
          <w:rFonts w:ascii="Traditional Arabic" w:hAnsi="Traditional Arabic" w:cs="Traditional Arabic"/>
          <w:sz w:val="28"/>
          <w:szCs w:val="28"/>
        </w:rPr>
        <w:sym w:font="HQPB2" w:char="F04E"/>
      </w:r>
      <w:r w:rsidRPr="00A15C3E">
        <w:rPr>
          <w:rFonts w:ascii="Traditional Arabic" w:hAnsi="Traditional Arabic" w:cs="Traditional Arabic"/>
          <w:sz w:val="28"/>
          <w:szCs w:val="28"/>
        </w:rPr>
        <w:sym w:font="HQPB4" w:char="F0E0"/>
      </w:r>
      <w:r w:rsidRPr="00A15C3E">
        <w:rPr>
          <w:rFonts w:ascii="Traditional Arabic" w:hAnsi="Traditional Arabic" w:cs="Traditional Arabic"/>
          <w:sz w:val="28"/>
          <w:szCs w:val="28"/>
        </w:rPr>
        <w:sym w:font="HQPB2" w:char="F036"/>
      </w:r>
      <w:r w:rsidRPr="00A15C3E">
        <w:rPr>
          <w:rFonts w:ascii="Traditional Arabic" w:hAnsi="Traditional Arabic" w:cs="Traditional Arabic"/>
          <w:sz w:val="28"/>
          <w:szCs w:val="28"/>
        </w:rPr>
        <w:sym w:font="HQPB4" w:char="F0CF"/>
      </w:r>
      <w:r w:rsidRPr="00A15C3E">
        <w:rPr>
          <w:rFonts w:ascii="Traditional Arabic" w:hAnsi="Traditional Arabic" w:cs="Traditional Arabic"/>
          <w:sz w:val="28"/>
          <w:szCs w:val="28"/>
        </w:rPr>
        <w:sym w:font="HQPB2" w:char="F039"/>
      </w:r>
      <w:r w:rsidRPr="00A15C3E">
        <w:rPr>
          <w:rFonts w:ascii="Traditional Arabic" w:hAnsi="Traditional Arabic" w:cs="Traditional Arabic"/>
          <w:sz w:val="28"/>
          <w:szCs w:val="28"/>
        </w:rPr>
        <w:sym w:font="HQPB2" w:char="F0BA"/>
      </w:r>
      <w:r w:rsidRPr="00A15C3E">
        <w:rPr>
          <w:rFonts w:ascii="Traditional Arabic" w:hAnsi="Traditional Arabic" w:cs="Traditional Arabic"/>
          <w:sz w:val="28"/>
          <w:szCs w:val="28"/>
        </w:rPr>
        <w:sym w:font="HQPB5" w:char="F073"/>
      </w:r>
      <w:r w:rsidRPr="00A15C3E">
        <w:rPr>
          <w:rFonts w:ascii="Traditional Arabic" w:hAnsi="Traditional Arabic" w:cs="Traditional Arabic"/>
          <w:sz w:val="28"/>
          <w:szCs w:val="28"/>
        </w:rPr>
        <w:sym w:font="HQPB1" w:char="F08C"/>
      </w:r>
      <w:r w:rsidRPr="00A15C3E">
        <w:rPr>
          <w:rFonts w:ascii="Traditional Arabic" w:hAnsi="Traditional Arabic" w:cs="Traditional Arabic"/>
          <w:rtl/>
        </w:rPr>
        <w:t xml:space="preserve"> </w:t>
      </w:r>
      <w:r w:rsidRPr="00A15C3E">
        <w:rPr>
          <w:rFonts w:ascii="Traditional Arabic" w:hAnsi="Traditional Arabic" w:cs="Traditional Arabic"/>
          <w:sz w:val="28"/>
          <w:szCs w:val="28"/>
        </w:rPr>
        <w:sym w:font="HQPB2" w:char="F04E"/>
      </w:r>
      <w:r w:rsidRPr="00A15C3E">
        <w:rPr>
          <w:rFonts w:ascii="Traditional Arabic" w:hAnsi="Traditional Arabic" w:cs="Traditional Arabic"/>
          <w:sz w:val="28"/>
          <w:szCs w:val="28"/>
        </w:rPr>
        <w:sym w:font="HQPB4" w:char="F0E4"/>
      </w:r>
      <w:r w:rsidRPr="00A15C3E">
        <w:rPr>
          <w:rFonts w:ascii="Traditional Arabic" w:hAnsi="Traditional Arabic" w:cs="Traditional Arabic"/>
          <w:sz w:val="28"/>
          <w:szCs w:val="28"/>
        </w:rPr>
        <w:sym w:font="HQPB2" w:char="F033"/>
      </w:r>
      <w:r w:rsidRPr="00A15C3E">
        <w:rPr>
          <w:rFonts w:ascii="Traditional Arabic" w:hAnsi="Traditional Arabic" w:cs="Traditional Arabic"/>
          <w:sz w:val="28"/>
          <w:szCs w:val="28"/>
        </w:rPr>
        <w:sym w:font="HQPB3" w:char="F038"/>
      </w:r>
      <w:r w:rsidRPr="00A15C3E">
        <w:rPr>
          <w:rFonts w:ascii="Traditional Arabic" w:hAnsi="Traditional Arabic" w:cs="Traditional Arabic"/>
          <w:sz w:val="28"/>
          <w:szCs w:val="28"/>
        </w:rPr>
        <w:sym w:font="HQPB4" w:char="F0A2"/>
      </w:r>
      <w:r w:rsidRPr="00A15C3E">
        <w:rPr>
          <w:rFonts w:ascii="Traditional Arabic" w:hAnsi="Traditional Arabic" w:cs="Traditional Arabic"/>
          <w:sz w:val="28"/>
          <w:szCs w:val="28"/>
        </w:rPr>
        <w:sym w:font="HQPB1" w:char="F0B9"/>
      </w:r>
      <w:r w:rsidRPr="00A15C3E">
        <w:rPr>
          <w:rFonts w:ascii="Traditional Arabic" w:hAnsi="Traditional Arabic" w:cs="Traditional Arabic"/>
          <w:sz w:val="28"/>
          <w:szCs w:val="28"/>
        </w:rPr>
        <w:sym w:font="HQPB5" w:char="F075"/>
      </w:r>
      <w:r w:rsidRPr="00A15C3E">
        <w:rPr>
          <w:rFonts w:ascii="Traditional Arabic" w:hAnsi="Traditional Arabic" w:cs="Traditional Arabic"/>
          <w:sz w:val="28"/>
          <w:szCs w:val="28"/>
        </w:rPr>
        <w:sym w:font="HQPB2" w:char="F072"/>
      </w:r>
      <w:r w:rsidRPr="00A15C3E">
        <w:rPr>
          <w:rFonts w:ascii="Traditional Arabic" w:hAnsi="Traditional Arabic" w:cs="Traditional Arabic"/>
          <w:rtl/>
        </w:rPr>
        <w:t xml:space="preserve"> </w:t>
      </w:r>
      <w:r w:rsidRPr="00A15C3E">
        <w:rPr>
          <w:rFonts w:ascii="Traditional Arabic" w:hAnsi="Traditional Arabic" w:cs="Traditional Arabic"/>
          <w:sz w:val="28"/>
          <w:szCs w:val="28"/>
        </w:rPr>
        <w:sym w:font="HQPB2" w:char="F0BE"/>
      </w:r>
      <w:r w:rsidRPr="00A15C3E">
        <w:rPr>
          <w:rFonts w:ascii="Traditional Arabic" w:hAnsi="Traditional Arabic" w:cs="Traditional Arabic"/>
          <w:sz w:val="28"/>
          <w:szCs w:val="28"/>
        </w:rPr>
        <w:sym w:font="HQPB4" w:char="F0CF"/>
      </w:r>
      <w:r w:rsidRPr="00A15C3E">
        <w:rPr>
          <w:rFonts w:ascii="Traditional Arabic" w:hAnsi="Traditional Arabic" w:cs="Traditional Arabic"/>
          <w:sz w:val="28"/>
          <w:szCs w:val="28"/>
        </w:rPr>
        <w:sym w:font="HQPB2" w:char="F06D"/>
      </w:r>
      <w:r w:rsidRPr="00A15C3E">
        <w:rPr>
          <w:rFonts w:ascii="Traditional Arabic" w:hAnsi="Traditional Arabic" w:cs="Traditional Arabic"/>
          <w:sz w:val="28"/>
          <w:szCs w:val="28"/>
        </w:rPr>
        <w:sym w:font="HQPB4" w:char="F0CE"/>
      </w:r>
      <w:r w:rsidRPr="00A15C3E">
        <w:rPr>
          <w:rFonts w:ascii="Traditional Arabic" w:hAnsi="Traditional Arabic" w:cs="Traditional Arabic"/>
          <w:sz w:val="28"/>
          <w:szCs w:val="28"/>
        </w:rPr>
        <w:sym w:font="HQPB1" w:char="F02F"/>
      </w:r>
      <w:r w:rsidRPr="00A15C3E">
        <w:rPr>
          <w:rFonts w:ascii="Traditional Arabic" w:hAnsi="Traditional Arabic" w:cs="Traditional Arabic"/>
          <w:rtl/>
        </w:rPr>
        <w:t xml:space="preserve"> </w:t>
      </w:r>
      <w:r w:rsidRPr="00A15C3E">
        <w:rPr>
          <w:rFonts w:ascii="Traditional Arabic" w:hAnsi="Traditional Arabic" w:cs="Traditional Arabic"/>
          <w:sz w:val="28"/>
          <w:szCs w:val="28"/>
        </w:rPr>
        <w:sym w:font="HQPB4" w:char="F0F7"/>
      </w:r>
      <w:r w:rsidRPr="00A15C3E">
        <w:rPr>
          <w:rFonts w:ascii="Traditional Arabic" w:hAnsi="Traditional Arabic" w:cs="Traditional Arabic"/>
          <w:sz w:val="28"/>
          <w:szCs w:val="28"/>
        </w:rPr>
        <w:sym w:font="HQPB3" w:char="F02F"/>
      </w:r>
      <w:r w:rsidRPr="00A15C3E">
        <w:rPr>
          <w:rFonts w:ascii="Traditional Arabic" w:hAnsi="Traditional Arabic" w:cs="Traditional Arabic"/>
          <w:sz w:val="28"/>
          <w:szCs w:val="28"/>
        </w:rPr>
        <w:sym w:font="HQPB4" w:char="F0E4"/>
      </w:r>
      <w:r w:rsidRPr="00A15C3E">
        <w:rPr>
          <w:rFonts w:ascii="Traditional Arabic" w:hAnsi="Traditional Arabic" w:cs="Traditional Arabic"/>
          <w:sz w:val="28"/>
          <w:szCs w:val="28"/>
        </w:rPr>
        <w:sym w:font="HQPB2" w:char="F033"/>
      </w:r>
      <w:r w:rsidRPr="00A15C3E">
        <w:rPr>
          <w:rFonts w:ascii="Traditional Arabic" w:hAnsi="Traditional Arabic" w:cs="Traditional Arabic"/>
          <w:sz w:val="28"/>
          <w:szCs w:val="28"/>
        </w:rPr>
        <w:sym w:font="HQPB4" w:char="F0AA"/>
      </w:r>
      <w:r w:rsidRPr="00A15C3E">
        <w:rPr>
          <w:rFonts w:ascii="Traditional Arabic" w:hAnsi="Traditional Arabic" w:cs="Traditional Arabic"/>
          <w:sz w:val="28"/>
          <w:szCs w:val="28"/>
        </w:rPr>
        <w:sym w:font="HQPB2" w:char="F03D"/>
      </w:r>
      <w:r w:rsidRPr="00A15C3E">
        <w:rPr>
          <w:rFonts w:ascii="Traditional Arabic" w:hAnsi="Traditional Arabic" w:cs="Traditional Arabic"/>
          <w:sz w:val="28"/>
          <w:szCs w:val="28"/>
        </w:rPr>
        <w:sym w:font="HQPB5" w:char="F079"/>
      </w:r>
      <w:r w:rsidRPr="00A15C3E">
        <w:rPr>
          <w:rFonts w:ascii="Traditional Arabic" w:hAnsi="Traditional Arabic" w:cs="Traditional Arabic"/>
          <w:sz w:val="28"/>
          <w:szCs w:val="28"/>
        </w:rPr>
        <w:sym w:font="HQPB1" w:char="F0E8"/>
      </w:r>
      <w:r w:rsidRPr="00A15C3E">
        <w:rPr>
          <w:rFonts w:ascii="Traditional Arabic" w:hAnsi="Traditional Arabic" w:cs="Traditional Arabic"/>
          <w:sz w:val="28"/>
          <w:szCs w:val="28"/>
        </w:rPr>
        <w:sym w:font="HQPB5" w:char="F073"/>
      </w:r>
      <w:r w:rsidRPr="00A15C3E">
        <w:rPr>
          <w:rFonts w:ascii="Traditional Arabic" w:hAnsi="Traditional Arabic" w:cs="Traditional Arabic"/>
          <w:sz w:val="28"/>
          <w:szCs w:val="28"/>
        </w:rPr>
        <w:sym w:font="HQPB2" w:char="F039"/>
      </w:r>
      <w:r w:rsidRPr="00A15C3E">
        <w:rPr>
          <w:rFonts w:ascii="Traditional Arabic" w:hAnsi="Traditional Arabic" w:cs="Traditional Arabic"/>
          <w:rtl/>
        </w:rPr>
        <w:t xml:space="preserve"> </w:t>
      </w:r>
      <w:r w:rsidRPr="00A15C3E">
        <w:rPr>
          <w:rFonts w:ascii="Traditional Arabic" w:hAnsi="Traditional Arabic" w:cs="Traditional Arabic"/>
          <w:sz w:val="28"/>
          <w:szCs w:val="28"/>
        </w:rPr>
        <w:sym w:font="HQPB5" w:char="F09A"/>
      </w:r>
      <w:r w:rsidRPr="00A15C3E">
        <w:rPr>
          <w:rFonts w:ascii="Traditional Arabic" w:hAnsi="Traditional Arabic" w:cs="Traditional Arabic"/>
          <w:sz w:val="28"/>
          <w:szCs w:val="28"/>
        </w:rPr>
        <w:sym w:font="HQPB2" w:char="F063"/>
      </w:r>
      <w:r w:rsidRPr="00A15C3E">
        <w:rPr>
          <w:rFonts w:ascii="Traditional Arabic" w:hAnsi="Traditional Arabic" w:cs="Traditional Arabic"/>
          <w:sz w:val="28"/>
          <w:szCs w:val="28"/>
        </w:rPr>
        <w:sym w:font="HQPB2" w:char="F072"/>
      </w:r>
      <w:r w:rsidRPr="00A15C3E">
        <w:rPr>
          <w:rFonts w:ascii="Traditional Arabic" w:hAnsi="Traditional Arabic" w:cs="Traditional Arabic"/>
          <w:sz w:val="28"/>
          <w:szCs w:val="28"/>
        </w:rPr>
        <w:sym w:font="HQPB4" w:char="F0E3"/>
      </w:r>
      <w:r w:rsidRPr="00A15C3E">
        <w:rPr>
          <w:rFonts w:ascii="Traditional Arabic" w:hAnsi="Traditional Arabic" w:cs="Traditional Arabic"/>
          <w:sz w:val="28"/>
          <w:szCs w:val="28"/>
        </w:rPr>
        <w:sym w:font="HQPB1" w:char="F08D"/>
      </w:r>
      <w:r w:rsidRPr="00A15C3E">
        <w:rPr>
          <w:rFonts w:ascii="Traditional Arabic" w:hAnsi="Traditional Arabic" w:cs="Traditional Arabic"/>
          <w:sz w:val="28"/>
          <w:szCs w:val="28"/>
        </w:rPr>
        <w:sym w:font="HQPB4" w:char="F0A9"/>
      </w:r>
      <w:r w:rsidRPr="00A15C3E">
        <w:rPr>
          <w:rFonts w:ascii="Traditional Arabic" w:hAnsi="Traditional Arabic" w:cs="Traditional Arabic"/>
          <w:sz w:val="28"/>
          <w:szCs w:val="28"/>
        </w:rPr>
        <w:sym w:font="HQPB2" w:char="F02E"/>
      </w:r>
      <w:r w:rsidRPr="00A15C3E">
        <w:rPr>
          <w:rFonts w:ascii="Traditional Arabic" w:hAnsi="Traditional Arabic" w:cs="Traditional Arabic"/>
          <w:sz w:val="28"/>
          <w:szCs w:val="28"/>
        </w:rPr>
        <w:sym w:font="HQPB5" w:char="F078"/>
      </w:r>
      <w:r w:rsidRPr="00A15C3E">
        <w:rPr>
          <w:rFonts w:ascii="Traditional Arabic" w:hAnsi="Traditional Arabic" w:cs="Traditional Arabic"/>
          <w:sz w:val="28"/>
          <w:szCs w:val="28"/>
        </w:rPr>
        <w:sym w:font="HQPB1" w:char="F08B"/>
      </w:r>
      <w:r w:rsidRPr="00A15C3E">
        <w:rPr>
          <w:rFonts w:ascii="Traditional Arabic" w:hAnsi="Traditional Arabic" w:cs="Traditional Arabic"/>
          <w:sz w:val="28"/>
          <w:szCs w:val="28"/>
        </w:rPr>
        <w:sym w:font="HQPB5" w:char="F073"/>
      </w:r>
      <w:r w:rsidRPr="00A15C3E">
        <w:rPr>
          <w:rFonts w:ascii="Traditional Arabic" w:hAnsi="Traditional Arabic" w:cs="Traditional Arabic"/>
          <w:sz w:val="28"/>
          <w:szCs w:val="28"/>
        </w:rPr>
        <w:sym w:font="HQPB1" w:char="F03F"/>
      </w:r>
      <w:r w:rsidRPr="00A15C3E">
        <w:rPr>
          <w:rFonts w:ascii="Traditional Arabic" w:hAnsi="Traditional Arabic" w:cs="Traditional Arabic"/>
          <w:rtl/>
        </w:rPr>
        <w:t xml:space="preserve"> </w:t>
      </w:r>
      <w:r w:rsidRPr="00A15C3E">
        <w:rPr>
          <w:rFonts w:ascii="Traditional Arabic" w:hAnsi="Traditional Arabic" w:cs="Traditional Arabic"/>
          <w:sz w:val="28"/>
          <w:szCs w:val="28"/>
        </w:rPr>
        <w:sym w:font="HQPB2" w:char="F0C7"/>
      </w:r>
      <w:r w:rsidRPr="00A15C3E">
        <w:rPr>
          <w:rFonts w:ascii="Traditional Arabic" w:hAnsi="Traditional Arabic" w:cs="Traditional Arabic"/>
          <w:sz w:val="28"/>
          <w:szCs w:val="28"/>
        </w:rPr>
        <w:sym w:font="HQPB2" w:char="F0CA"/>
      </w:r>
      <w:r w:rsidRPr="00A15C3E">
        <w:rPr>
          <w:rFonts w:ascii="Traditional Arabic" w:hAnsi="Traditional Arabic" w:cs="Traditional Arabic"/>
          <w:sz w:val="28"/>
          <w:szCs w:val="28"/>
        </w:rPr>
        <w:sym w:font="HQPB2" w:char="F0CE"/>
      </w:r>
      <w:r w:rsidRPr="00A15C3E">
        <w:rPr>
          <w:rFonts w:ascii="Traditional Arabic" w:hAnsi="Traditional Arabic" w:cs="Traditional Arabic"/>
          <w:sz w:val="28"/>
          <w:szCs w:val="28"/>
        </w:rPr>
        <w:sym w:font="HQPB2" w:char="F0CB"/>
      </w:r>
      <w:r w:rsidRPr="00A15C3E">
        <w:rPr>
          <w:rFonts w:ascii="Traditional Arabic" w:hAnsi="Traditional Arabic" w:cs="Traditional Arabic"/>
          <w:sz w:val="28"/>
          <w:szCs w:val="28"/>
        </w:rPr>
        <w:sym w:font="HQPB2" w:char="F0C8"/>
      </w:r>
      <w:r w:rsidRPr="00A15C3E">
        <w:rPr>
          <w:rFonts w:ascii="Traditional Arabic" w:hAnsi="Traditional Arabic" w:cs="Traditional Arabic"/>
          <w:rtl/>
        </w:rPr>
        <w:t xml:space="preserve">   </w:t>
      </w:r>
    </w:p>
    <w:p w:rsidR="00A15C3E" w:rsidRDefault="00A15C3E" w:rsidP="00DD3B4D">
      <w:pPr>
        <w:pStyle w:val="ListParagraph"/>
        <w:tabs>
          <w:tab w:val="left" w:pos="2127"/>
          <w:tab w:val="right" w:pos="7892"/>
        </w:tabs>
        <w:spacing w:line="240" w:lineRule="auto"/>
        <w:ind w:left="2127" w:hanging="993"/>
        <w:jc w:val="both"/>
        <w:rPr>
          <w:rFonts w:ascii="Times New Roman" w:hAnsi="Times New Roman" w:cs="Times New Roman"/>
          <w:i/>
          <w:szCs w:val="24"/>
        </w:rPr>
      </w:pPr>
      <w:r w:rsidRPr="00DD3B4D">
        <w:rPr>
          <w:rFonts w:ascii="Times New Roman" w:hAnsi="Times New Roman" w:cs="Times New Roman"/>
          <w:szCs w:val="24"/>
        </w:rPr>
        <w:t xml:space="preserve">Artinya: </w:t>
      </w:r>
      <w:r w:rsidRPr="00DD3B4D">
        <w:rPr>
          <w:rFonts w:ascii="Times New Roman" w:hAnsi="Times New Roman" w:cs="Times New Roman"/>
          <w:i/>
          <w:szCs w:val="24"/>
        </w:rPr>
        <w:t>“Dan janganlah kamu dekati harta anak yatim, kecuali dengan cara yang lebih bermanfaat, hingga sampai ia dewasa. dan sempurnakanlah takaran dan timbangan dengan adil. Kami tidak memikulkan beban kepada sesorang melainkan sekedar kesanggupannya. dan apabila kamu berkata, Maka hendaklah kamu Berlaku adil, Kendatipun ia adalah kerabat(mu) dan penuhilah janji Allah</w:t>
      </w:r>
      <w:r w:rsidR="00DD3B4D" w:rsidRPr="00DD3B4D">
        <w:rPr>
          <w:rFonts w:ascii="Times New Roman" w:hAnsi="Times New Roman" w:cs="Times New Roman"/>
          <w:i/>
          <w:szCs w:val="24"/>
        </w:rPr>
        <w:t xml:space="preserve">, </w:t>
      </w:r>
      <w:r w:rsidRPr="00DD3B4D">
        <w:rPr>
          <w:rFonts w:ascii="Times New Roman" w:hAnsi="Times New Roman" w:cs="Times New Roman"/>
          <w:i/>
          <w:szCs w:val="24"/>
        </w:rPr>
        <w:t>yang demikian itu diperintahkan Allah kepadamu agar kamu ingat.”</w:t>
      </w:r>
    </w:p>
    <w:p w:rsidR="00C57E87" w:rsidRDefault="00C57E87" w:rsidP="00DD3B4D">
      <w:pPr>
        <w:pStyle w:val="ListParagraph"/>
        <w:tabs>
          <w:tab w:val="left" w:pos="2127"/>
          <w:tab w:val="right" w:pos="7892"/>
        </w:tabs>
        <w:spacing w:line="240" w:lineRule="auto"/>
        <w:ind w:left="2127" w:hanging="993"/>
        <w:jc w:val="both"/>
        <w:rPr>
          <w:rFonts w:ascii="Times New Roman" w:hAnsi="Times New Roman" w:cs="Times New Roman"/>
          <w:i/>
          <w:szCs w:val="24"/>
        </w:rPr>
      </w:pPr>
    </w:p>
    <w:p w:rsidR="00C57E87" w:rsidRDefault="00C57E87" w:rsidP="00DD3B4D">
      <w:pPr>
        <w:pStyle w:val="ListParagraph"/>
        <w:tabs>
          <w:tab w:val="left" w:pos="2127"/>
          <w:tab w:val="right" w:pos="7892"/>
        </w:tabs>
        <w:spacing w:line="240" w:lineRule="auto"/>
        <w:ind w:left="2127" w:hanging="993"/>
        <w:jc w:val="both"/>
        <w:rPr>
          <w:rFonts w:ascii="Times New Roman" w:hAnsi="Times New Roman" w:cs="Times New Roman"/>
          <w:i/>
          <w:szCs w:val="24"/>
        </w:rPr>
      </w:pPr>
    </w:p>
    <w:p w:rsidR="00C57E87" w:rsidRDefault="00C57E87" w:rsidP="00DD3B4D">
      <w:pPr>
        <w:pStyle w:val="ListParagraph"/>
        <w:tabs>
          <w:tab w:val="left" w:pos="2127"/>
          <w:tab w:val="right" w:pos="7892"/>
        </w:tabs>
        <w:spacing w:line="240" w:lineRule="auto"/>
        <w:ind w:left="2127" w:hanging="993"/>
        <w:jc w:val="both"/>
        <w:rPr>
          <w:rFonts w:ascii="Times New Roman" w:hAnsi="Times New Roman" w:cs="Times New Roman"/>
          <w:i/>
          <w:szCs w:val="24"/>
        </w:rPr>
      </w:pPr>
    </w:p>
    <w:p w:rsidR="00C57E87" w:rsidRPr="00DD3B4D" w:rsidRDefault="00C57E87" w:rsidP="00DD3B4D">
      <w:pPr>
        <w:pStyle w:val="ListParagraph"/>
        <w:tabs>
          <w:tab w:val="left" w:pos="2127"/>
          <w:tab w:val="right" w:pos="7892"/>
        </w:tabs>
        <w:spacing w:line="240" w:lineRule="auto"/>
        <w:ind w:left="2127" w:hanging="993"/>
        <w:jc w:val="both"/>
        <w:rPr>
          <w:rFonts w:ascii="Times New Roman" w:hAnsi="Times New Roman" w:cs="Times New Roman"/>
          <w:b/>
          <w:szCs w:val="24"/>
        </w:rPr>
      </w:pPr>
    </w:p>
    <w:p w:rsidR="00A15C3E" w:rsidRDefault="00A15C3E" w:rsidP="00A15C3E">
      <w:pPr>
        <w:pStyle w:val="ListParagraph"/>
        <w:spacing w:line="240" w:lineRule="auto"/>
        <w:ind w:left="2127" w:hanging="993"/>
        <w:jc w:val="both"/>
        <w:rPr>
          <w:rFonts w:ascii="Times New Roman" w:hAnsi="Times New Roman" w:cs="Times New Roman"/>
          <w:b/>
          <w:sz w:val="20"/>
          <w:szCs w:val="24"/>
        </w:rPr>
      </w:pPr>
    </w:p>
    <w:p w:rsidR="00A15C3E" w:rsidRDefault="00DD3B4D" w:rsidP="00C763D6">
      <w:pPr>
        <w:pStyle w:val="ListParagraph"/>
        <w:spacing w:line="240" w:lineRule="auto"/>
        <w:ind w:left="2127" w:hanging="709"/>
        <w:jc w:val="both"/>
        <w:rPr>
          <w:rFonts w:ascii="Times New Roman" w:hAnsi="Times New Roman" w:cs="Times New Roman"/>
          <w:b/>
          <w:szCs w:val="24"/>
        </w:rPr>
      </w:pPr>
      <w:r w:rsidRPr="00DD3B4D">
        <w:rPr>
          <w:rFonts w:ascii="Times New Roman" w:hAnsi="Times New Roman" w:cs="Times New Roman"/>
          <w:b/>
          <w:szCs w:val="24"/>
        </w:rPr>
        <w:t>Surah an-Nahl {16}: 76</w:t>
      </w:r>
    </w:p>
    <w:p w:rsidR="00DD3B4D" w:rsidRDefault="00DD3B4D" w:rsidP="00DD3B4D">
      <w:pPr>
        <w:pStyle w:val="ListParagraph"/>
        <w:bidi/>
        <w:spacing w:line="240" w:lineRule="auto"/>
        <w:ind w:left="-46" w:right="1134"/>
        <w:jc w:val="both"/>
        <w:rPr>
          <w:rFonts w:ascii="(normal text)" w:hAnsi="(normal text)"/>
          <w:rtl/>
        </w:rPr>
      </w:pPr>
      <w:r>
        <w:rPr>
          <w:sz w:val="28"/>
          <w:szCs w:val="28"/>
        </w:rPr>
        <w:sym w:font="HQPB5" w:char="F07A"/>
      </w:r>
      <w:r w:rsidRPr="00DD3B4D">
        <w:rPr>
          <w:rFonts w:ascii="Traditional Arabic" w:hAnsi="Traditional Arabic" w:cs="Traditional Arabic"/>
          <w:sz w:val="28"/>
          <w:szCs w:val="28"/>
        </w:rPr>
        <w:sym w:font="HQPB1" w:char="F03E"/>
      </w:r>
      <w:r w:rsidRPr="00DD3B4D">
        <w:rPr>
          <w:rFonts w:ascii="Traditional Arabic" w:hAnsi="Traditional Arabic" w:cs="Traditional Arabic"/>
          <w:sz w:val="28"/>
          <w:szCs w:val="28"/>
        </w:rPr>
        <w:sym w:font="HQPB5" w:char="F075"/>
      </w:r>
      <w:r w:rsidRPr="00DD3B4D">
        <w:rPr>
          <w:rFonts w:ascii="Traditional Arabic" w:hAnsi="Traditional Arabic" w:cs="Traditional Arabic"/>
          <w:sz w:val="28"/>
          <w:szCs w:val="28"/>
        </w:rPr>
        <w:sym w:font="HQPB1" w:char="F08E"/>
      </w:r>
      <w:r w:rsidRPr="00DD3B4D">
        <w:rPr>
          <w:rFonts w:ascii="Traditional Arabic" w:hAnsi="Traditional Arabic" w:cs="Traditional Arabic"/>
          <w:sz w:val="28"/>
          <w:szCs w:val="28"/>
        </w:rPr>
        <w:sym w:font="HQPB5" w:char="F09F"/>
      </w:r>
      <w:r w:rsidRPr="00DD3B4D">
        <w:rPr>
          <w:rFonts w:ascii="Traditional Arabic" w:hAnsi="Traditional Arabic" w:cs="Traditional Arabic"/>
          <w:sz w:val="28"/>
          <w:szCs w:val="28"/>
        </w:rPr>
        <w:sym w:font="HQPB1" w:char="F0D1"/>
      </w:r>
      <w:r w:rsidRPr="00DD3B4D">
        <w:rPr>
          <w:rFonts w:ascii="Traditional Arabic" w:hAnsi="Traditional Arabic" w:cs="Traditional Arabic"/>
          <w:sz w:val="28"/>
          <w:szCs w:val="28"/>
        </w:rPr>
        <w:sym w:font="HQPB5" w:char="F075"/>
      </w:r>
      <w:r w:rsidRPr="00DD3B4D">
        <w:rPr>
          <w:rFonts w:ascii="Traditional Arabic" w:hAnsi="Traditional Arabic" w:cs="Traditional Arabic"/>
          <w:sz w:val="28"/>
          <w:szCs w:val="28"/>
        </w:rPr>
        <w:sym w:font="HQPB2" w:char="F072"/>
      </w:r>
      <w:r w:rsidRPr="00DD3B4D">
        <w:rPr>
          <w:rFonts w:ascii="Traditional Arabic" w:hAnsi="Traditional Arabic" w:cs="Traditional Arabic"/>
          <w:rtl/>
        </w:rPr>
        <w:t xml:space="preserve"> </w:t>
      </w:r>
      <w:r w:rsidRPr="00DD3B4D">
        <w:rPr>
          <w:rFonts w:ascii="Traditional Arabic" w:hAnsi="Traditional Arabic" w:cs="Traditional Arabic"/>
          <w:sz w:val="28"/>
          <w:szCs w:val="28"/>
        </w:rPr>
        <w:sym w:font="HQPB5" w:char="F0AA"/>
      </w:r>
      <w:r w:rsidRPr="00DD3B4D">
        <w:rPr>
          <w:rFonts w:ascii="Traditional Arabic" w:hAnsi="Traditional Arabic" w:cs="Traditional Arabic"/>
          <w:sz w:val="28"/>
          <w:szCs w:val="28"/>
        </w:rPr>
        <w:sym w:font="HQPB1" w:char="F021"/>
      </w:r>
      <w:r w:rsidRPr="00DD3B4D">
        <w:rPr>
          <w:rFonts w:ascii="Traditional Arabic" w:hAnsi="Traditional Arabic" w:cs="Traditional Arabic"/>
          <w:sz w:val="28"/>
          <w:szCs w:val="28"/>
        </w:rPr>
        <w:sym w:font="HQPB5" w:char="F024"/>
      </w:r>
      <w:r w:rsidRPr="00DD3B4D">
        <w:rPr>
          <w:rFonts w:ascii="Traditional Arabic" w:hAnsi="Traditional Arabic" w:cs="Traditional Arabic"/>
          <w:sz w:val="28"/>
          <w:szCs w:val="28"/>
        </w:rPr>
        <w:sym w:font="HQPB1" w:char="F023"/>
      </w:r>
      <w:r w:rsidRPr="00DD3B4D">
        <w:rPr>
          <w:rFonts w:ascii="Traditional Arabic" w:hAnsi="Traditional Arabic" w:cs="Traditional Arabic"/>
          <w:rtl/>
        </w:rPr>
        <w:t xml:space="preserve"> </w:t>
      </w:r>
      <w:r w:rsidRPr="00DD3B4D">
        <w:rPr>
          <w:rFonts w:ascii="Traditional Arabic" w:hAnsi="Traditional Arabic" w:cs="Traditional Arabic"/>
          <w:sz w:val="28"/>
          <w:szCs w:val="28"/>
        </w:rPr>
        <w:sym w:font="HQPB4" w:char="F057"/>
      </w:r>
      <w:r w:rsidRPr="00DD3B4D">
        <w:rPr>
          <w:rFonts w:ascii="Traditional Arabic" w:hAnsi="Traditional Arabic" w:cs="Traditional Arabic"/>
          <w:sz w:val="28"/>
          <w:szCs w:val="28"/>
        </w:rPr>
        <w:sym w:font="HQPB2" w:char="F078"/>
      </w:r>
      <w:r w:rsidRPr="00DD3B4D">
        <w:rPr>
          <w:rFonts w:ascii="Traditional Arabic" w:hAnsi="Traditional Arabic" w:cs="Traditional Arabic"/>
          <w:sz w:val="28"/>
          <w:szCs w:val="28"/>
        </w:rPr>
        <w:sym w:font="HQPB5" w:char="F073"/>
      </w:r>
      <w:r w:rsidRPr="00DD3B4D">
        <w:rPr>
          <w:rFonts w:ascii="Traditional Arabic" w:hAnsi="Traditional Arabic" w:cs="Traditional Arabic"/>
          <w:sz w:val="28"/>
          <w:szCs w:val="28"/>
        </w:rPr>
        <w:sym w:font="HQPB1" w:char="F057"/>
      </w:r>
      <w:r w:rsidRPr="00DD3B4D">
        <w:rPr>
          <w:rFonts w:ascii="Traditional Arabic" w:hAnsi="Traditional Arabic" w:cs="Traditional Arabic"/>
          <w:sz w:val="28"/>
          <w:szCs w:val="28"/>
        </w:rPr>
        <w:sym w:font="HQPB5" w:char="F074"/>
      </w:r>
      <w:r w:rsidRPr="00DD3B4D">
        <w:rPr>
          <w:rFonts w:ascii="Traditional Arabic" w:hAnsi="Traditional Arabic" w:cs="Traditional Arabic"/>
          <w:sz w:val="28"/>
          <w:szCs w:val="28"/>
        </w:rPr>
        <w:sym w:font="HQPB2" w:char="F042"/>
      </w:r>
      <w:r w:rsidRPr="00DD3B4D">
        <w:rPr>
          <w:rFonts w:ascii="Traditional Arabic" w:hAnsi="Traditional Arabic" w:cs="Traditional Arabic"/>
          <w:rtl/>
        </w:rPr>
        <w:t xml:space="preserve"> </w:t>
      </w:r>
      <w:r w:rsidRPr="00DD3B4D">
        <w:rPr>
          <w:rFonts w:ascii="Traditional Arabic" w:hAnsi="Traditional Arabic" w:cs="Traditional Arabic"/>
          <w:sz w:val="28"/>
          <w:szCs w:val="28"/>
        </w:rPr>
        <w:sym w:font="HQPB4" w:char="F0C8"/>
      </w:r>
      <w:r w:rsidRPr="00DD3B4D">
        <w:rPr>
          <w:rFonts w:ascii="Traditional Arabic" w:hAnsi="Traditional Arabic" w:cs="Traditional Arabic"/>
          <w:sz w:val="28"/>
          <w:szCs w:val="28"/>
        </w:rPr>
        <w:sym w:font="HQPB2" w:char="F0FB"/>
      </w:r>
      <w:r w:rsidRPr="00DD3B4D">
        <w:rPr>
          <w:rFonts w:ascii="Traditional Arabic" w:hAnsi="Traditional Arabic" w:cs="Traditional Arabic"/>
          <w:sz w:val="28"/>
          <w:szCs w:val="28"/>
        </w:rPr>
        <w:sym w:font="HQPB4" w:char="F0F7"/>
      </w:r>
      <w:r w:rsidRPr="00DD3B4D">
        <w:rPr>
          <w:rFonts w:ascii="Traditional Arabic" w:hAnsi="Traditional Arabic" w:cs="Traditional Arabic"/>
          <w:sz w:val="28"/>
          <w:szCs w:val="28"/>
        </w:rPr>
        <w:sym w:font="HQPB3" w:char="F02C"/>
      </w:r>
      <w:r w:rsidRPr="00DD3B4D">
        <w:rPr>
          <w:rFonts w:ascii="Traditional Arabic" w:hAnsi="Traditional Arabic" w:cs="Traditional Arabic"/>
          <w:sz w:val="28"/>
          <w:szCs w:val="28"/>
        </w:rPr>
        <w:sym w:font="HQPB5" w:char="F073"/>
      </w:r>
      <w:r w:rsidRPr="00DD3B4D">
        <w:rPr>
          <w:rFonts w:ascii="Traditional Arabic" w:hAnsi="Traditional Arabic" w:cs="Traditional Arabic"/>
          <w:sz w:val="28"/>
          <w:szCs w:val="28"/>
        </w:rPr>
        <w:sym w:font="HQPB3" w:char="F023"/>
      </w:r>
      <w:r w:rsidRPr="00DD3B4D">
        <w:rPr>
          <w:rFonts w:ascii="Traditional Arabic" w:hAnsi="Traditional Arabic" w:cs="Traditional Arabic"/>
          <w:sz w:val="28"/>
          <w:szCs w:val="28"/>
        </w:rPr>
        <w:sym w:font="HQPB4" w:char="F0E3"/>
      </w:r>
      <w:r w:rsidRPr="00DD3B4D">
        <w:rPr>
          <w:rFonts w:ascii="Traditional Arabic" w:hAnsi="Traditional Arabic" w:cs="Traditional Arabic"/>
          <w:sz w:val="28"/>
          <w:szCs w:val="28"/>
        </w:rPr>
        <w:sym w:font="HQPB1" w:char="F05F"/>
      </w:r>
      <w:r w:rsidRPr="00DD3B4D">
        <w:rPr>
          <w:rFonts w:ascii="Traditional Arabic" w:hAnsi="Traditional Arabic" w:cs="Traditional Arabic"/>
          <w:sz w:val="28"/>
          <w:szCs w:val="28"/>
        </w:rPr>
        <w:sym w:font="HQPB4" w:char="F0A7"/>
      </w:r>
      <w:r w:rsidRPr="00DD3B4D">
        <w:rPr>
          <w:rFonts w:ascii="Traditional Arabic" w:hAnsi="Traditional Arabic" w:cs="Traditional Arabic"/>
          <w:sz w:val="28"/>
          <w:szCs w:val="28"/>
        </w:rPr>
        <w:sym w:font="HQPB1" w:char="F091"/>
      </w:r>
      <w:r w:rsidRPr="00DD3B4D">
        <w:rPr>
          <w:rFonts w:ascii="Traditional Arabic" w:hAnsi="Traditional Arabic" w:cs="Traditional Arabic"/>
          <w:rtl/>
        </w:rPr>
        <w:t xml:space="preserve"> </w:t>
      </w:r>
      <w:r w:rsidRPr="00DD3B4D">
        <w:rPr>
          <w:rFonts w:ascii="Traditional Arabic" w:hAnsi="Traditional Arabic" w:cs="Traditional Arabic"/>
          <w:sz w:val="28"/>
          <w:szCs w:val="28"/>
        </w:rPr>
        <w:sym w:font="HQPB5" w:char="F021"/>
      </w:r>
      <w:r w:rsidRPr="00DD3B4D">
        <w:rPr>
          <w:rFonts w:ascii="Traditional Arabic" w:hAnsi="Traditional Arabic" w:cs="Traditional Arabic"/>
          <w:sz w:val="28"/>
          <w:szCs w:val="28"/>
        </w:rPr>
        <w:sym w:font="HQPB1" w:char="F024"/>
      </w:r>
      <w:r w:rsidRPr="00DD3B4D">
        <w:rPr>
          <w:rFonts w:ascii="Traditional Arabic" w:hAnsi="Traditional Arabic" w:cs="Traditional Arabic"/>
          <w:sz w:val="28"/>
          <w:szCs w:val="28"/>
        </w:rPr>
        <w:sym w:font="HQPB5" w:char="F079"/>
      </w:r>
      <w:r w:rsidRPr="00DD3B4D">
        <w:rPr>
          <w:rFonts w:ascii="Traditional Arabic" w:hAnsi="Traditional Arabic" w:cs="Traditional Arabic"/>
          <w:sz w:val="28"/>
          <w:szCs w:val="28"/>
        </w:rPr>
        <w:sym w:font="HQPB2" w:char="F04A"/>
      </w:r>
      <w:r w:rsidRPr="00DD3B4D">
        <w:rPr>
          <w:rFonts w:ascii="Traditional Arabic" w:hAnsi="Traditional Arabic" w:cs="Traditional Arabic"/>
          <w:sz w:val="28"/>
          <w:szCs w:val="28"/>
        </w:rPr>
        <w:sym w:font="HQPB4" w:char="F0E8"/>
      </w:r>
      <w:r w:rsidRPr="00DD3B4D">
        <w:rPr>
          <w:rFonts w:ascii="Traditional Arabic" w:hAnsi="Traditional Arabic" w:cs="Traditional Arabic"/>
          <w:sz w:val="28"/>
          <w:szCs w:val="28"/>
        </w:rPr>
        <w:sym w:font="HQPB2" w:char="F064"/>
      </w:r>
      <w:r w:rsidRPr="00DD3B4D">
        <w:rPr>
          <w:rFonts w:ascii="Traditional Arabic" w:hAnsi="Traditional Arabic" w:cs="Traditional Arabic"/>
          <w:sz w:val="28"/>
          <w:szCs w:val="28"/>
        </w:rPr>
        <w:sym w:font="HQPB4" w:char="F0DF"/>
      </w:r>
      <w:r w:rsidRPr="00DD3B4D">
        <w:rPr>
          <w:rFonts w:ascii="Traditional Arabic" w:hAnsi="Traditional Arabic" w:cs="Traditional Arabic"/>
          <w:sz w:val="28"/>
          <w:szCs w:val="28"/>
        </w:rPr>
        <w:sym w:font="HQPB1" w:char="F089"/>
      </w:r>
      <w:r w:rsidRPr="00DD3B4D">
        <w:rPr>
          <w:rFonts w:ascii="Traditional Arabic" w:hAnsi="Traditional Arabic" w:cs="Traditional Arabic"/>
          <w:sz w:val="28"/>
          <w:szCs w:val="28"/>
        </w:rPr>
        <w:sym w:font="HQPB5" w:char="F074"/>
      </w:r>
      <w:r w:rsidRPr="00DD3B4D">
        <w:rPr>
          <w:rFonts w:ascii="Traditional Arabic" w:hAnsi="Traditional Arabic" w:cs="Traditional Arabic"/>
          <w:sz w:val="28"/>
          <w:szCs w:val="28"/>
        </w:rPr>
        <w:sym w:font="HQPB1" w:char="F06E"/>
      </w:r>
      <w:r w:rsidRPr="00DD3B4D">
        <w:rPr>
          <w:rFonts w:ascii="Traditional Arabic" w:hAnsi="Traditional Arabic" w:cs="Traditional Arabic"/>
          <w:sz w:val="28"/>
          <w:szCs w:val="28"/>
        </w:rPr>
        <w:sym w:font="HQPB5" w:char="F072"/>
      </w:r>
      <w:r w:rsidRPr="00DD3B4D">
        <w:rPr>
          <w:rFonts w:ascii="Traditional Arabic" w:hAnsi="Traditional Arabic" w:cs="Traditional Arabic"/>
          <w:sz w:val="28"/>
          <w:szCs w:val="28"/>
        </w:rPr>
        <w:sym w:font="HQPB1" w:char="F026"/>
      </w:r>
      <w:r w:rsidRPr="00DD3B4D">
        <w:rPr>
          <w:rFonts w:ascii="Traditional Arabic" w:hAnsi="Traditional Arabic" w:cs="Traditional Arabic"/>
          <w:rtl/>
        </w:rPr>
        <w:t xml:space="preserve"> </w:t>
      </w:r>
      <w:r w:rsidRPr="00DD3B4D">
        <w:rPr>
          <w:rFonts w:ascii="Traditional Arabic" w:hAnsi="Traditional Arabic" w:cs="Traditional Arabic"/>
          <w:sz w:val="28"/>
          <w:szCs w:val="28"/>
        </w:rPr>
        <w:sym w:font="HQPB4" w:char="F0E3"/>
      </w:r>
      <w:r w:rsidRPr="00DD3B4D">
        <w:rPr>
          <w:rFonts w:ascii="Traditional Arabic" w:hAnsi="Traditional Arabic" w:cs="Traditional Arabic"/>
          <w:sz w:val="28"/>
          <w:szCs w:val="28"/>
        </w:rPr>
        <w:sym w:font="HQPB2" w:char="F04E"/>
      </w:r>
      <w:r w:rsidRPr="00DD3B4D">
        <w:rPr>
          <w:rFonts w:ascii="Traditional Arabic" w:hAnsi="Traditional Arabic" w:cs="Traditional Arabic"/>
          <w:sz w:val="28"/>
          <w:szCs w:val="28"/>
        </w:rPr>
        <w:sym w:font="HQPB5" w:char="F078"/>
      </w:r>
      <w:r w:rsidRPr="00DD3B4D">
        <w:rPr>
          <w:rFonts w:ascii="Traditional Arabic" w:hAnsi="Traditional Arabic" w:cs="Traditional Arabic"/>
          <w:sz w:val="28"/>
          <w:szCs w:val="28"/>
        </w:rPr>
        <w:sym w:font="HQPB2" w:char="F036"/>
      </w:r>
      <w:r w:rsidRPr="00DD3B4D">
        <w:rPr>
          <w:rFonts w:ascii="Traditional Arabic" w:hAnsi="Traditional Arabic" w:cs="Traditional Arabic"/>
          <w:sz w:val="28"/>
          <w:szCs w:val="28"/>
        </w:rPr>
        <w:sym w:font="HQPB4" w:char="F0F6"/>
      </w:r>
      <w:r w:rsidRPr="00DD3B4D">
        <w:rPr>
          <w:rFonts w:ascii="Traditional Arabic" w:hAnsi="Traditional Arabic" w:cs="Traditional Arabic"/>
          <w:sz w:val="28"/>
          <w:szCs w:val="28"/>
        </w:rPr>
        <w:sym w:font="HQPB1" w:char="F02F"/>
      </w:r>
      <w:r w:rsidRPr="00DD3B4D">
        <w:rPr>
          <w:rFonts w:ascii="Traditional Arabic" w:hAnsi="Traditional Arabic" w:cs="Traditional Arabic"/>
          <w:sz w:val="28"/>
          <w:szCs w:val="28"/>
        </w:rPr>
        <w:sym w:font="HQPB5" w:char="F072"/>
      </w:r>
      <w:r w:rsidRPr="00DD3B4D">
        <w:rPr>
          <w:rFonts w:ascii="Traditional Arabic" w:hAnsi="Traditional Arabic" w:cs="Traditional Arabic"/>
          <w:sz w:val="28"/>
          <w:szCs w:val="28"/>
        </w:rPr>
        <w:sym w:font="HQPB1" w:char="F026"/>
      </w:r>
      <w:r w:rsidRPr="00DD3B4D">
        <w:rPr>
          <w:rFonts w:ascii="Traditional Arabic" w:hAnsi="Traditional Arabic" w:cs="Traditional Arabic"/>
          <w:rtl/>
        </w:rPr>
        <w:t xml:space="preserve"> </w:t>
      </w:r>
      <w:r w:rsidRPr="00DD3B4D">
        <w:rPr>
          <w:rFonts w:ascii="Traditional Arabic" w:hAnsi="Traditional Arabic" w:cs="Traditional Arabic"/>
          <w:sz w:val="28"/>
          <w:szCs w:val="28"/>
        </w:rPr>
        <w:sym w:font="HQPB5" w:char="F09F"/>
      </w:r>
      <w:r w:rsidRPr="00DD3B4D">
        <w:rPr>
          <w:rFonts w:ascii="Traditional Arabic" w:hAnsi="Traditional Arabic" w:cs="Traditional Arabic"/>
          <w:sz w:val="28"/>
          <w:szCs w:val="28"/>
        </w:rPr>
        <w:sym w:font="HQPB2" w:char="F077"/>
      </w:r>
      <w:r w:rsidRPr="00DD3B4D">
        <w:rPr>
          <w:rFonts w:ascii="Traditional Arabic" w:hAnsi="Traditional Arabic" w:cs="Traditional Arabic"/>
          <w:rtl/>
        </w:rPr>
        <w:t xml:space="preserve"> </w:t>
      </w:r>
      <w:r w:rsidRPr="00DD3B4D">
        <w:rPr>
          <w:rFonts w:ascii="Traditional Arabic" w:hAnsi="Traditional Arabic" w:cs="Traditional Arabic"/>
          <w:sz w:val="28"/>
          <w:szCs w:val="28"/>
        </w:rPr>
        <w:sym w:font="HQPB4" w:char="F0E2"/>
      </w:r>
      <w:r w:rsidRPr="00DD3B4D">
        <w:rPr>
          <w:rFonts w:ascii="Traditional Arabic" w:hAnsi="Traditional Arabic" w:cs="Traditional Arabic"/>
          <w:sz w:val="28"/>
          <w:szCs w:val="28"/>
        </w:rPr>
        <w:sym w:font="HQPB1" w:char="F091"/>
      </w:r>
      <w:r w:rsidRPr="00DD3B4D">
        <w:rPr>
          <w:rFonts w:ascii="Traditional Arabic" w:hAnsi="Traditional Arabic" w:cs="Traditional Arabic"/>
          <w:sz w:val="28"/>
          <w:szCs w:val="28"/>
        </w:rPr>
        <w:sym w:font="HQPB4" w:char="F0CF"/>
      </w:r>
      <w:r w:rsidRPr="00DD3B4D">
        <w:rPr>
          <w:rFonts w:ascii="Traditional Arabic" w:hAnsi="Traditional Arabic" w:cs="Traditional Arabic"/>
          <w:sz w:val="28"/>
          <w:szCs w:val="28"/>
        </w:rPr>
        <w:sym w:font="HQPB1" w:char="F089"/>
      </w:r>
      <w:r w:rsidRPr="00DD3B4D">
        <w:rPr>
          <w:rFonts w:ascii="Traditional Arabic" w:hAnsi="Traditional Arabic" w:cs="Traditional Arabic"/>
          <w:sz w:val="28"/>
          <w:szCs w:val="28"/>
        </w:rPr>
        <w:sym w:font="HQPB4" w:char="F0F8"/>
      </w:r>
      <w:r w:rsidRPr="00DD3B4D">
        <w:rPr>
          <w:rFonts w:ascii="Traditional Arabic" w:hAnsi="Traditional Arabic" w:cs="Traditional Arabic"/>
          <w:sz w:val="28"/>
          <w:szCs w:val="28"/>
        </w:rPr>
        <w:sym w:font="HQPB2" w:char="F029"/>
      </w:r>
      <w:r w:rsidRPr="00DD3B4D">
        <w:rPr>
          <w:rFonts w:ascii="Traditional Arabic" w:hAnsi="Traditional Arabic" w:cs="Traditional Arabic"/>
          <w:sz w:val="28"/>
          <w:szCs w:val="28"/>
        </w:rPr>
        <w:sym w:font="HQPB5" w:char="F074"/>
      </w:r>
      <w:r w:rsidRPr="00DD3B4D">
        <w:rPr>
          <w:rFonts w:ascii="Traditional Arabic" w:hAnsi="Traditional Arabic" w:cs="Traditional Arabic"/>
          <w:sz w:val="28"/>
          <w:szCs w:val="28"/>
        </w:rPr>
        <w:sym w:font="HQPB2" w:char="F083"/>
      </w:r>
      <w:r w:rsidRPr="00DD3B4D">
        <w:rPr>
          <w:rFonts w:ascii="Traditional Arabic" w:hAnsi="Traditional Arabic" w:cs="Traditional Arabic"/>
          <w:rtl/>
        </w:rPr>
        <w:t xml:space="preserve"> </w:t>
      </w:r>
      <w:r w:rsidRPr="00DD3B4D">
        <w:rPr>
          <w:rFonts w:ascii="Traditional Arabic" w:hAnsi="Traditional Arabic" w:cs="Traditional Arabic"/>
          <w:sz w:val="28"/>
          <w:szCs w:val="28"/>
        </w:rPr>
        <w:sym w:font="HQPB5" w:char="F034"/>
      </w:r>
      <w:r w:rsidRPr="00DD3B4D">
        <w:rPr>
          <w:rFonts w:ascii="Traditional Arabic" w:hAnsi="Traditional Arabic" w:cs="Traditional Arabic"/>
          <w:sz w:val="28"/>
          <w:szCs w:val="28"/>
        </w:rPr>
        <w:sym w:font="HQPB2" w:char="F092"/>
      </w:r>
      <w:r w:rsidRPr="00DD3B4D">
        <w:rPr>
          <w:rFonts w:ascii="Traditional Arabic" w:hAnsi="Traditional Arabic" w:cs="Traditional Arabic"/>
          <w:sz w:val="28"/>
          <w:szCs w:val="28"/>
        </w:rPr>
        <w:sym w:font="HQPB5" w:char="F06E"/>
      </w:r>
      <w:r w:rsidRPr="00DD3B4D">
        <w:rPr>
          <w:rFonts w:ascii="Traditional Arabic" w:hAnsi="Traditional Arabic" w:cs="Traditional Arabic"/>
          <w:sz w:val="28"/>
          <w:szCs w:val="28"/>
        </w:rPr>
        <w:sym w:font="HQPB2" w:char="F03F"/>
      </w:r>
      <w:r w:rsidRPr="00DD3B4D">
        <w:rPr>
          <w:rFonts w:ascii="Traditional Arabic" w:hAnsi="Traditional Arabic" w:cs="Traditional Arabic"/>
          <w:sz w:val="28"/>
          <w:szCs w:val="28"/>
        </w:rPr>
        <w:sym w:font="HQPB5" w:char="F074"/>
      </w:r>
      <w:r w:rsidRPr="00DD3B4D">
        <w:rPr>
          <w:rFonts w:ascii="Traditional Arabic" w:hAnsi="Traditional Arabic" w:cs="Traditional Arabic"/>
          <w:sz w:val="28"/>
          <w:szCs w:val="28"/>
        </w:rPr>
        <w:sym w:font="HQPB1" w:char="F0E3"/>
      </w:r>
      <w:r w:rsidRPr="00DD3B4D">
        <w:rPr>
          <w:rFonts w:ascii="Traditional Arabic" w:hAnsi="Traditional Arabic" w:cs="Traditional Arabic"/>
          <w:rtl/>
        </w:rPr>
        <w:t xml:space="preserve"> </w:t>
      </w:r>
      <w:r w:rsidRPr="00DD3B4D">
        <w:rPr>
          <w:rFonts w:ascii="Traditional Arabic" w:hAnsi="Traditional Arabic" w:cs="Traditional Arabic"/>
          <w:sz w:val="28"/>
          <w:szCs w:val="28"/>
        </w:rPr>
        <w:sym w:font="HQPB4" w:char="F026"/>
      </w:r>
      <w:r w:rsidRPr="00DD3B4D">
        <w:rPr>
          <w:rFonts w:ascii="Traditional Arabic" w:hAnsi="Traditional Arabic" w:cs="Traditional Arabic"/>
          <w:sz w:val="28"/>
          <w:szCs w:val="28"/>
        </w:rPr>
        <w:sym w:font="HQPB2" w:char="F0E4"/>
      </w:r>
      <w:r w:rsidRPr="00DD3B4D">
        <w:rPr>
          <w:rFonts w:ascii="Traditional Arabic" w:hAnsi="Traditional Arabic" w:cs="Traditional Arabic"/>
          <w:sz w:val="28"/>
          <w:szCs w:val="28"/>
        </w:rPr>
        <w:sym w:font="HQPB4" w:char="F0F3"/>
      </w:r>
      <w:r w:rsidRPr="00DD3B4D">
        <w:rPr>
          <w:rFonts w:ascii="Traditional Arabic" w:hAnsi="Traditional Arabic" w:cs="Traditional Arabic"/>
          <w:sz w:val="28"/>
          <w:szCs w:val="28"/>
        </w:rPr>
        <w:sym w:font="HQPB3" w:char="F05F"/>
      </w:r>
      <w:r w:rsidRPr="00DD3B4D">
        <w:rPr>
          <w:rFonts w:ascii="Traditional Arabic" w:hAnsi="Traditional Arabic" w:cs="Traditional Arabic"/>
          <w:sz w:val="28"/>
          <w:szCs w:val="28"/>
        </w:rPr>
        <w:sym w:font="HQPB5" w:char="F078"/>
      </w:r>
      <w:r w:rsidRPr="00DD3B4D">
        <w:rPr>
          <w:rFonts w:ascii="Traditional Arabic" w:hAnsi="Traditional Arabic" w:cs="Traditional Arabic"/>
          <w:sz w:val="28"/>
          <w:szCs w:val="28"/>
        </w:rPr>
        <w:sym w:font="HQPB1" w:char="F0AB"/>
      </w:r>
      <w:r w:rsidRPr="00DD3B4D">
        <w:rPr>
          <w:rFonts w:ascii="Traditional Arabic" w:hAnsi="Traditional Arabic" w:cs="Traditional Arabic"/>
          <w:rtl/>
        </w:rPr>
        <w:t xml:space="preserve"> </w:t>
      </w:r>
      <w:r w:rsidRPr="00DD3B4D">
        <w:rPr>
          <w:rFonts w:ascii="Traditional Arabic" w:hAnsi="Traditional Arabic" w:cs="Traditional Arabic"/>
          <w:sz w:val="28"/>
          <w:szCs w:val="28"/>
        </w:rPr>
        <w:sym w:font="HQPB5" w:char="F075"/>
      </w:r>
      <w:r w:rsidRPr="00DD3B4D">
        <w:rPr>
          <w:rFonts w:ascii="Traditional Arabic" w:hAnsi="Traditional Arabic" w:cs="Traditional Arabic"/>
          <w:sz w:val="28"/>
          <w:szCs w:val="28"/>
        </w:rPr>
        <w:sym w:font="HQPB2" w:char="F071"/>
      </w:r>
      <w:r w:rsidRPr="00DD3B4D">
        <w:rPr>
          <w:rFonts w:ascii="Traditional Arabic" w:hAnsi="Traditional Arabic" w:cs="Traditional Arabic"/>
          <w:sz w:val="28"/>
          <w:szCs w:val="28"/>
        </w:rPr>
        <w:sym w:font="HQPB4" w:char="F0E8"/>
      </w:r>
      <w:r w:rsidRPr="00DD3B4D">
        <w:rPr>
          <w:rFonts w:ascii="Traditional Arabic" w:hAnsi="Traditional Arabic" w:cs="Traditional Arabic"/>
          <w:sz w:val="28"/>
          <w:szCs w:val="28"/>
        </w:rPr>
        <w:sym w:font="HQPB2" w:char="F064"/>
      </w:r>
      <w:r w:rsidRPr="00DD3B4D">
        <w:rPr>
          <w:rFonts w:ascii="Traditional Arabic" w:hAnsi="Traditional Arabic" w:cs="Traditional Arabic"/>
          <w:sz w:val="28"/>
          <w:szCs w:val="28"/>
        </w:rPr>
        <w:sym w:font="HQPB5" w:char="F075"/>
      </w:r>
      <w:r w:rsidRPr="00DD3B4D">
        <w:rPr>
          <w:rFonts w:ascii="Traditional Arabic" w:hAnsi="Traditional Arabic" w:cs="Traditional Arabic"/>
          <w:sz w:val="28"/>
          <w:szCs w:val="28"/>
        </w:rPr>
        <w:sym w:font="HQPB2" w:char="F072"/>
      </w:r>
      <w:r w:rsidRPr="00DD3B4D">
        <w:rPr>
          <w:rFonts w:ascii="Traditional Arabic" w:hAnsi="Traditional Arabic" w:cs="Traditional Arabic"/>
          <w:rtl/>
        </w:rPr>
        <w:t xml:space="preserve"> </w:t>
      </w:r>
      <w:r w:rsidRPr="00DD3B4D">
        <w:rPr>
          <w:rFonts w:ascii="Traditional Arabic" w:hAnsi="Traditional Arabic" w:cs="Traditional Arabic"/>
          <w:sz w:val="28"/>
          <w:szCs w:val="28"/>
        </w:rPr>
        <w:sym w:font="HQPB5" w:char="F03C"/>
      </w:r>
      <w:r w:rsidRPr="00DD3B4D">
        <w:rPr>
          <w:rFonts w:ascii="Traditional Arabic" w:hAnsi="Traditional Arabic" w:cs="Traditional Arabic"/>
          <w:sz w:val="28"/>
          <w:szCs w:val="28"/>
        </w:rPr>
        <w:sym w:font="HQPB2" w:char="F040"/>
      </w:r>
      <w:r w:rsidRPr="00DD3B4D">
        <w:rPr>
          <w:rFonts w:ascii="Traditional Arabic" w:hAnsi="Traditional Arabic" w:cs="Traditional Arabic"/>
          <w:sz w:val="28"/>
          <w:szCs w:val="28"/>
        </w:rPr>
        <w:sym w:font="HQPB5" w:char="F09F"/>
      </w:r>
      <w:r w:rsidRPr="00DD3B4D">
        <w:rPr>
          <w:rFonts w:ascii="Traditional Arabic" w:hAnsi="Traditional Arabic" w:cs="Traditional Arabic"/>
          <w:sz w:val="28"/>
          <w:szCs w:val="28"/>
        </w:rPr>
        <w:sym w:font="HQPB2" w:char="F032"/>
      </w:r>
      <w:r w:rsidRPr="00DD3B4D">
        <w:rPr>
          <w:rFonts w:ascii="Traditional Arabic" w:hAnsi="Traditional Arabic" w:cs="Traditional Arabic"/>
          <w:rtl/>
        </w:rPr>
        <w:t xml:space="preserve"> </w:t>
      </w:r>
      <w:r w:rsidRPr="00DD3B4D">
        <w:rPr>
          <w:rFonts w:ascii="Traditional Arabic" w:hAnsi="Traditional Arabic" w:cs="Traditional Arabic"/>
          <w:sz w:val="28"/>
          <w:szCs w:val="28"/>
        </w:rPr>
        <w:sym w:font="HQPB5" w:char="F034"/>
      </w:r>
      <w:r w:rsidRPr="00DD3B4D">
        <w:rPr>
          <w:rFonts w:ascii="Traditional Arabic" w:hAnsi="Traditional Arabic" w:cs="Traditional Arabic"/>
          <w:sz w:val="28"/>
          <w:szCs w:val="28"/>
        </w:rPr>
        <w:sym w:font="HQPB2" w:char="F092"/>
      </w:r>
      <w:r w:rsidRPr="00DD3B4D">
        <w:rPr>
          <w:rFonts w:ascii="Traditional Arabic" w:hAnsi="Traditional Arabic" w:cs="Traditional Arabic"/>
          <w:sz w:val="28"/>
          <w:szCs w:val="28"/>
        </w:rPr>
        <w:sym w:font="HQPB5" w:char="F06E"/>
      </w:r>
      <w:r w:rsidRPr="00DD3B4D">
        <w:rPr>
          <w:rFonts w:ascii="Traditional Arabic" w:hAnsi="Traditional Arabic" w:cs="Traditional Arabic"/>
          <w:sz w:val="28"/>
          <w:szCs w:val="28"/>
        </w:rPr>
        <w:sym w:font="HQPB2" w:char="F03F"/>
      </w:r>
      <w:r w:rsidRPr="00DD3B4D">
        <w:rPr>
          <w:rFonts w:ascii="Traditional Arabic" w:hAnsi="Traditional Arabic" w:cs="Traditional Arabic"/>
          <w:sz w:val="28"/>
          <w:szCs w:val="28"/>
        </w:rPr>
        <w:sym w:font="HQPB5" w:char="F074"/>
      </w:r>
      <w:r w:rsidRPr="00DD3B4D">
        <w:rPr>
          <w:rFonts w:ascii="Traditional Arabic" w:hAnsi="Traditional Arabic" w:cs="Traditional Arabic"/>
          <w:sz w:val="28"/>
          <w:szCs w:val="28"/>
        </w:rPr>
        <w:sym w:font="HQPB1" w:char="F0E3"/>
      </w:r>
      <w:r w:rsidRPr="00DD3B4D">
        <w:rPr>
          <w:rFonts w:ascii="Traditional Arabic" w:hAnsi="Traditional Arabic" w:cs="Traditional Arabic"/>
          <w:rtl/>
        </w:rPr>
        <w:t xml:space="preserve"> </w:t>
      </w:r>
      <w:r w:rsidRPr="00DD3B4D">
        <w:rPr>
          <w:rFonts w:ascii="Traditional Arabic" w:hAnsi="Traditional Arabic" w:cs="Traditional Arabic"/>
          <w:sz w:val="28"/>
          <w:szCs w:val="28"/>
        </w:rPr>
        <w:sym w:font="HQPB4" w:char="F0E7"/>
      </w:r>
      <w:r w:rsidRPr="00DD3B4D">
        <w:rPr>
          <w:rFonts w:ascii="Traditional Arabic" w:hAnsi="Traditional Arabic" w:cs="Traditional Arabic"/>
          <w:sz w:val="28"/>
          <w:szCs w:val="28"/>
        </w:rPr>
        <w:sym w:font="HQPB2" w:char="F06D"/>
      </w:r>
      <w:r w:rsidRPr="00DD3B4D">
        <w:rPr>
          <w:rFonts w:ascii="Traditional Arabic" w:hAnsi="Traditional Arabic" w:cs="Traditional Arabic"/>
          <w:sz w:val="28"/>
          <w:szCs w:val="28"/>
        </w:rPr>
        <w:sym w:font="HQPB3" w:char="F039"/>
      </w:r>
      <w:r w:rsidRPr="00DD3B4D">
        <w:rPr>
          <w:rFonts w:ascii="Traditional Arabic" w:hAnsi="Traditional Arabic" w:cs="Traditional Arabic"/>
          <w:sz w:val="28"/>
          <w:szCs w:val="28"/>
        </w:rPr>
        <w:sym w:font="HQPB5" w:char="F073"/>
      </w:r>
      <w:r w:rsidRPr="00DD3B4D">
        <w:rPr>
          <w:rFonts w:ascii="Traditional Arabic" w:hAnsi="Traditional Arabic" w:cs="Traditional Arabic"/>
          <w:sz w:val="28"/>
          <w:szCs w:val="28"/>
        </w:rPr>
        <w:sym w:font="HQPB2" w:char="F039"/>
      </w:r>
      <w:r w:rsidRPr="00DD3B4D">
        <w:rPr>
          <w:rFonts w:ascii="Traditional Arabic" w:hAnsi="Traditional Arabic" w:cs="Traditional Arabic"/>
          <w:sz w:val="28"/>
          <w:szCs w:val="28"/>
        </w:rPr>
        <w:sym w:font="HQPB4" w:char="F0F6"/>
      </w:r>
      <w:r w:rsidRPr="00DD3B4D">
        <w:rPr>
          <w:rFonts w:ascii="Traditional Arabic" w:hAnsi="Traditional Arabic" w:cs="Traditional Arabic"/>
          <w:sz w:val="28"/>
          <w:szCs w:val="28"/>
        </w:rPr>
        <w:sym w:font="HQPB2" w:char="F071"/>
      </w:r>
      <w:r w:rsidRPr="00DD3B4D">
        <w:rPr>
          <w:rFonts w:ascii="Traditional Arabic" w:hAnsi="Traditional Arabic" w:cs="Traditional Arabic"/>
          <w:sz w:val="28"/>
          <w:szCs w:val="28"/>
        </w:rPr>
        <w:sym w:font="HQPB5" w:char="F074"/>
      </w:r>
      <w:r w:rsidRPr="00DD3B4D">
        <w:rPr>
          <w:rFonts w:ascii="Traditional Arabic" w:hAnsi="Traditional Arabic" w:cs="Traditional Arabic"/>
          <w:sz w:val="28"/>
          <w:szCs w:val="28"/>
        </w:rPr>
        <w:sym w:font="HQPB2" w:char="F042"/>
      </w:r>
      <w:r w:rsidRPr="00DD3B4D">
        <w:rPr>
          <w:rFonts w:ascii="Traditional Arabic" w:hAnsi="Traditional Arabic" w:cs="Traditional Arabic"/>
          <w:rtl/>
        </w:rPr>
        <w:t xml:space="preserve"> </w:t>
      </w:r>
      <w:r w:rsidRPr="00DD3B4D">
        <w:rPr>
          <w:rFonts w:ascii="Traditional Arabic" w:hAnsi="Traditional Arabic" w:cs="Traditional Arabic"/>
          <w:sz w:val="28"/>
          <w:szCs w:val="28"/>
        </w:rPr>
        <w:sym w:font="HQPB1" w:char="F024"/>
      </w:r>
      <w:r w:rsidRPr="00DD3B4D">
        <w:rPr>
          <w:rFonts w:ascii="Traditional Arabic" w:hAnsi="Traditional Arabic" w:cs="Traditional Arabic"/>
          <w:sz w:val="28"/>
          <w:szCs w:val="28"/>
        </w:rPr>
        <w:sym w:font="HQPB5" w:char="F079"/>
      </w:r>
      <w:r w:rsidRPr="00DD3B4D">
        <w:rPr>
          <w:rFonts w:ascii="Traditional Arabic" w:hAnsi="Traditional Arabic" w:cs="Traditional Arabic"/>
          <w:sz w:val="28"/>
          <w:szCs w:val="28"/>
        </w:rPr>
        <w:sym w:font="HQPB2" w:char="F04A"/>
      </w:r>
      <w:r w:rsidRPr="00DD3B4D">
        <w:rPr>
          <w:rFonts w:ascii="Traditional Arabic" w:hAnsi="Traditional Arabic" w:cs="Traditional Arabic"/>
          <w:sz w:val="28"/>
          <w:szCs w:val="28"/>
        </w:rPr>
        <w:sym w:font="HQPB5" w:char="F075"/>
      </w:r>
      <w:r w:rsidRPr="00DD3B4D">
        <w:rPr>
          <w:rFonts w:ascii="Traditional Arabic" w:hAnsi="Traditional Arabic" w:cs="Traditional Arabic"/>
          <w:sz w:val="28"/>
          <w:szCs w:val="28"/>
        </w:rPr>
        <w:sym w:font="HQPB2" w:char="F05A"/>
      </w:r>
      <w:r w:rsidRPr="00DD3B4D">
        <w:rPr>
          <w:rFonts w:ascii="Traditional Arabic" w:hAnsi="Traditional Arabic" w:cs="Traditional Arabic"/>
          <w:sz w:val="28"/>
          <w:szCs w:val="28"/>
        </w:rPr>
        <w:sym w:font="HQPB4" w:char="F0F7"/>
      </w:r>
      <w:r w:rsidRPr="00DD3B4D">
        <w:rPr>
          <w:rFonts w:ascii="Traditional Arabic" w:hAnsi="Traditional Arabic" w:cs="Traditional Arabic"/>
          <w:sz w:val="28"/>
          <w:szCs w:val="28"/>
        </w:rPr>
        <w:sym w:font="HQPB2" w:char="F083"/>
      </w:r>
      <w:r w:rsidRPr="00DD3B4D">
        <w:rPr>
          <w:rFonts w:ascii="Traditional Arabic" w:hAnsi="Traditional Arabic" w:cs="Traditional Arabic"/>
          <w:sz w:val="28"/>
          <w:szCs w:val="28"/>
        </w:rPr>
        <w:sym w:font="HQPB5" w:char="F072"/>
      </w:r>
      <w:r w:rsidRPr="00DD3B4D">
        <w:rPr>
          <w:rFonts w:ascii="Traditional Arabic" w:hAnsi="Traditional Arabic" w:cs="Traditional Arabic"/>
          <w:sz w:val="28"/>
          <w:szCs w:val="28"/>
        </w:rPr>
        <w:sym w:font="HQPB1" w:char="F026"/>
      </w:r>
      <w:r w:rsidRPr="00DD3B4D">
        <w:rPr>
          <w:rFonts w:ascii="Traditional Arabic" w:hAnsi="Traditional Arabic" w:cs="Traditional Arabic"/>
          <w:rtl/>
        </w:rPr>
        <w:t xml:space="preserve"> </w:t>
      </w:r>
      <w:r w:rsidRPr="00DD3B4D">
        <w:rPr>
          <w:rFonts w:ascii="Traditional Arabic" w:hAnsi="Traditional Arabic" w:cs="Traditional Arabic"/>
          <w:sz w:val="28"/>
          <w:szCs w:val="28"/>
        </w:rPr>
        <w:sym w:font="HQPB4" w:char="F096"/>
      </w:r>
      <w:r w:rsidRPr="00DD3B4D">
        <w:rPr>
          <w:rFonts w:ascii="Traditional Arabic" w:hAnsi="Traditional Arabic" w:cs="Traditional Arabic"/>
          <w:sz w:val="28"/>
          <w:szCs w:val="28"/>
        </w:rPr>
        <w:sym w:font="HQPB2" w:char="F06D"/>
      </w:r>
      <w:r w:rsidRPr="00DD3B4D">
        <w:rPr>
          <w:rFonts w:ascii="Traditional Arabic" w:hAnsi="Traditional Arabic" w:cs="Traditional Arabic"/>
          <w:sz w:val="28"/>
          <w:szCs w:val="28"/>
        </w:rPr>
        <w:sym w:font="HQPB2" w:char="F067"/>
      </w:r>
      <w:r w:rsidRPr="00DD3B4D">
        <w:rPr>
          <w:rFonts w:ascii="Traditional Arabic" w:hAnsi="Traditional Arabic" w:cs="Traditional Arabic"/>
          <w:sz w:val="28"/>
          <w:szCs w:val="28"/>
        </w:rPr>
        <w:sym w:font="HQPB4" w:char="F0C5"/>
      </w:r>
      <w:r w:rsidRPr="00DD3B4D">
        <w:rPr>
          <w:rFonts w:ascii="Traditional Arabic" w:hAnsi="Traditional Arabic" w:cs="Traditional Arabic"/>
          <w:sz w:val="28"/>
          <w:szCs w:val="28"/>
        </w:rPr>
        <w:sym w:font="HQPB4" w:char="F068"/>
      </w:r>
      <w:r w:rsidRPr="00DD3B4D">
        <w:rPr>
          <w:rFonts w:ascii="Traditional Arabic" w:hAnsi="Traditional Arabic" w:cs="Traditional Arabic"/>
          <w:sz w:val="28"/>
          <w:szCs w:val="28"/>
        </w:rPr>
        <w:sym w:font="HQPB1" w:char="F05F"/>
      </w:r>
      <w:r w:rsidRPr="00DD3B4D">
        <w:rPr>
          <w:rFonts w:ascii="Traditional Arabic" w:hAnsi="Traditional Arabic" w:cs="Traditional Arabic"/>
          <w:sz w:val="28"/>
          <w:szCs w:val="28"/>
        </w:rPr>
        <w:sym w:font="HQPB5" w:char="F075"/>
      </w:r>
      <w:r w:rsidRPr="00DD3B4D">
        <w:rPr>
          <w:rFonts w:ascii="Traditional Arabic" w:hAnsi="Traditional Arabic" w:cs="Traditional Arabic"/>
          <w:sz w:val="28"/>
          <w:szCs w:val="28"/>
        </w:rPr>
        <w:sym w:font="HQPB2" w:char="F071"/>
      </w:r>
      <w:r w:rsidRPr="00DD3B4D">
        <w:rPr>
          <w:rFonts w:ascii="Traditional Arabic" w:hAnsi="Traditional Arabic" w:cs="Traditional Arabic"/>
          <w:sz w:val="28"/>
          <w:szCs w:val="28"/>
        </w:rPr>
        <w:sym w:font="HQPB4" w:char="F0E3"/>
      </w:r>
      <w:r w:rsidRPr="00DD3B4D">
        <w:rPr>
          <w:rFonts w:ascii="Traditional Arabic" w:hAnsi="Traditional Arabic" w:cs="Traditional Arabic"/>
          <w:sz w:val="28"/>
          <w:szCs w:val="28"/>
        </w:rPr>
        <w:sym w:font="HQPB2" w:char="F083"/>
      </w:r>
      <w:r w:rsidRPr="00DD3B4D">
        <w:rPr>
          <w:rFonts w:ascii="Traditional Arabic" w:hAnsi="Traditional Arabic" w:cs="Traditional Arabic"/>
          <w:rtl/>
        </w:rPr>
        <w:t xml:space="preserve"> </w:t>
      </w:r>
      <w:r w:rsidRPr="00DD3B4D">
        <w:rPr>
          <w:rFonts w:ascii="Traditional Arabic" w:hAnsi="Traditional Arabic" w:cs="Traditional Arabic"/>
          <w:sz w:val="28"/>
          <w:szCs w:val="28"/>
        </w:rPr>
        <w:sym w:font="HQPB5" w:char="F09F"/>
      </w:r>
      <w:r w:rsidRPr="00DD3B4D">
        <w:rPr>
          <w:rFonts w:ascii="Traditional Arabic" w:hAnsi="Traditional Arabic" w:cs="Traditional Arabic"/>
          <w:sz w:val="28"/>
          <w:szCs w:val="28"/>
        </w:rPr>
        <w:sym w:font="HQPB2" w:char="F077"/>
      </w:r>
      <w:r w:rsidRPr="00DD3B4D">
        <w:rPr>
          <w:rFonts w:ascii="Traditional Arabic" w:hAnsi="Traditional Arabic" w:cs="Traditional Arabic"/>
          <w:rtl/>
        </w:rPr>
        <w:t xml:space="preserve"> </w:t>
      </w:r>
      <w:r w:rsidRPr="00DD3B4D">
        <w:rPr>
          <w:rFonts w:ascii="Traditional Arabic" w:hAnsi="Traditional Arabic" w:cs="Traditional Arabic"/>
          <w:sz w:val="28"/>
          <w:szCs w:val="28"/>
        </w:rPr>
        <w:sym w:font="HQPB4" w:char="F0CF"/>
      </w:r>
      <w:r w:rsidRPr="00DD3B4D">
        <w:rPr>
          <w:rFonts w:ascii="Traditional Arabic" w:hAnsi="Traditional Arabic" w:cs="Traditional Arabic"/>
          <w:sz w:val="28"/>
          <w:szCs w:val="28"/>
        </w:rPr>
        <w:sym w:font="HQPB1" w:char="F04E"/>
      </w:r>
      <w:r w:rsidRPr="00DD3B4D">
        <w:rPr>
          <w:rFonts w:ascii="Traditional Arabic" w:hAnsi="Traditional Arabic" w:cs="Traditional Arabic"/>
          <w:sz w:val="28"/>
          <w:szCs w:val="28"/>
        </w:rPr>
        <w:sym w:font="HQPB4" w:char="F0F9"/>
      </w:r>
      <w:r w:rsidRPr="00DD3B4D">
        <w:rPr>
          <w:rFonts w:ascii="Traditional Arabic" w:hAnsi="Traditional Arabic" w:cs="Traditional Arabic"/>
          <w:sz w:val="28"/>
          <w:szCs w:val="28"/>
        </w:rPr>
        <w:sym w:font="HQPB1" w:char="F027"/>
      </w:r>
      <w:r w:rsidRPr="00DD3B4D">
        <w:rPr>
          <w:rFonts w:ascii="Traditional Arabic" w:hAnsi="Traditional Arabic" w:cs="Traditional Arabic"/>
          <w:sz w:val="28"/>
          <w:szCs w:val="28"/>
        </w:rPr>
        <w:sym w:font="HQPB5" w:char="F074"/>
      </w:r>
      <w:r w:rsidRPr="00DD3B4D">
        <w:rPr>
          <w:rFonts w:ascii="Traditional Arabic" w:hAnsi="Traditional Arabic" w:cs="Traditional Arabic"/>
          <w:sz w:val="28"/>
          <w:szCs w:val="28"/>
        </w:rPr>
        <w:sym w:font="HQPB2" w:char="F083"/>
      </w:r>
      <w:r w:rsidRPr="00DD3B4D">
        <w:rPr>
          <w:rFonts w:ascii="Traditional Arabic" w:hAnsi="Traditional Arabic" w:cs="Traditional Arabic"/>
          <w:rtl/>
        </w:rPr>
        <w:t xml:space="preserve"> </w:t>
      </w:r>
      <w:r w:rsidRPr="00DD3B4D">
        <w:rPr>
          <w:rFonts w:ascii="Traditional Arabic" w:hAnsi="Traditional Arabic" w:cs="Traditional Arabic"/>
          <w:sz w:val="28"/>
          <w:szCs w:val="28"/>
        </w:rPr>
        <w:sym w:font="HQPB4" w:char="F041"/>
      </w:r>
      <w:r w:rsidRPr="00DD3B4D">
        <w:rPr>
          <w:rFonts w:ascii="Traditional Arabic" w:hAnsi="Traditional Arabic" w:cs="Traditional Arabic"/>
          <w:sz w:val="28"/>
          <w:szCs w:val="28"/>
        </w:rPr>
        <w:sym w:font="HQPB1" w:char="F08E"/>
      </w:r>
      <w:r w:rsidRPr="00DD3B4D">
        <w:rPr>
          <w:rFonts w:ascii="Traditional Arabic" w:hAnsi="Traditional Arabic" w:cs="Traditional Arabic"/>
          <w:sz w:val="28"/>
          <w:szCs w:val="28"/>
        </w:rPr>
        <w:sym w:font="HQPB4" w:char="F0F6"/>
      </w:r>
      <w:r w:rsidRPr="00DD3B4D">
        <w:rPr>
          <w:rFonts w:ascii="Traditional Arabic" w:hAnsi="Traditional Arabic" w:cs="Traditional Arabic"/>
          <w:sz w:val="28"/>
          <w:szCs w:val="28"/>
        </w:rPr>
        <w:sym w:font="HQPB2" w:char="F08D"/>
      </w:r>
      <w:r w:rsidRPr="00DD3B4D">
        <w:rPr>
          <w:rFonts w:ascii="Traditional Arabic" w:hAnsi="Traditional Arabic" w:cs="Traditional Arabic"/>
          <w:sz w:val="28"/>
          <w:szCs w:val="28"/>
        </w:rPr>
        <w:sym w:font="HQPB5" w:char="F073"/>
      </w:r>
      <w:r w:rsidRPr="00DD3B4D">
        <w:rPr>
          <w:rFonts w:ascii="Traditional Arabic" w:hAnsi="Traditional Arabic" w:cs="Traditional Arabic"/>
          <w:sz w:val="28"/>
          <w:szCs w:val="28"/>
        </w:rPr>
        <w:sym w:font="HQPB1" w:char="F083"/>
      </w:r>
      <w:r w:rsidRPr="00DD3B4D">
        <w:rPr>
          <w:rFonts w:ascii="Traditional Arabic" w:hAnsi="Traditional Arabic" w:cs="Traditional Arabic"/>
          <w:sz w:val="28"/>
          <w:szCs w:val="28"/>
        </w:rPr>
        <w:sym w:font="HQPB4" w:char="F0BF"/>
      </w:r>
      <w:r w:rsidRPr="00DD3B4D">
        <w:rPr>
          <w:rFonts w:ascii="Traditional Arabic" w:hAnsi="Traditional Arabic" w:cs="Traditional Arabic"/>
          <w:sz w:val="28"/>
          <w:szCs w:val="28"/>
        </w:rPr>
        <w:sym w:font="HQPB1" w:char="F032"/>
      </w:r>
      <w:r w:rsidRPr="00DD3B4D">
        <w:rPr>
          <w:rFonts w:ascii="Traditional Arabic" w:hAnsi="Traditional Arabic" w:cs="Traditional Arabic"/>
          <w:rtl/>
        </w:rPr>
        <w:t xml:space="preserve"> </w:t>
      </w:r>
      <w:r w:rsidRPr="00DD3B4D">
        <w:rPr>
          <w:rFonts w:ascii="Traditional Arabic" w:hAnsi="Traditional Arabic" w:cs="Traditional Arabic"/>
          <w:sz w:val="28"/>
          <w:szCs w:val="28"/>
        </w:rPr>
        <w:sym w:font="HQPB4" w:char="F028"/>
      </w:r>
      <w:r w:rsidRPr="00DD3B4D">
        <w:rPr>
          <w:rFonts w:ascii="Traditional Arabic" w:hAnsi="Traditional Arabic" w:cs="Traditional Arabic"/>
          <w:rtl/>
        </w:rPr>
        <w:t xml:space="preserve"> </w:t>
      </w:r>
      <w:r w:rsidRPr="00DD3B4D">
        <w:rPr>
          <w:rFonts w:ascii="Traditional Arabic" w:hAnsi="Traditional Arabic" w:cs="Traditional Arabic"/>
          <w:sz w:val="28"/>
          <w:szCs w:val="28"/>
        </w:rPr>
        <w:sym w:font="HQPB4" w:char="F0F6"/>
      </w:r>
      <w:r w:rsidRPr="00DD3B4D">
        <w:rPr>
          <w:rFonts w:ascii="Traditional Arabic" w:hAnsi="Traditional Arabic" w:cs="Traditional Arabic"/>
          <w:sz w:val="28"/>
          <w:szCs w:val="28"/>
        </w:rPr>
        <w:sym w:font="HQPB2" w:char="F040"/>
      </w:r>
      <w:r w:rsidRPr="00DD3B4D">
        <w:rPr>
          <w:rFonts w:ascii="Traditional Arabic" w:hAnsi="Traditional Arabic" w:cs="Traditional Arabic"/>
          <w:sz w:val="28"/>
          <w:szCs w:val="28"/>
        </w:rPr>
        <w:sym w:font="HQPB5" w:char="F079"/>
      </w:r>
      <w:r w:rsidRPr="00DD3B4D">
        <w:rPr>
          <w:rFonts w:ascii="Traditional Arabic" w:hAnsi="Traditional Arabic" w:cs="Traditional Arabic"/>
          <w:sz w:val="28"/>
          <w:szCs w:val="28"/>
        </w:rPr>
        <w:sym w:font="HQPB2" w:char="F064"/>
      </w:r>
      <w:r w:rsidRPr="00DD3B4D">
        <w:rPr>
          <w:rFonts w:ascii="Traditional Arabic" w:hAnsi="Traditional Arabic" w:cs="Traditional Arabic"/>
          <w:rtl/>
        </w:rPr>
        <w:t xml:space="preserve"> </w:t>
      </w:r>
      <w:r w:rsidRPr="00DD3B4D">
        <w:rPr>
          <w:rFonts w:ascii="Traditional Arabic" w:hAnsi="Traditional Arabic" w:cs="Traditional Arabic"/>
          <w:sz w:val="28"/>
          <w:szCs w:val="28"/>
        </w:rPr>
        <w:sym w:font="HQPB2" w:char="F093"/>
      </w:r>
      <w:r w:rsidRPr="00DD3B4D">
        <w:rPr>
          <w:rFonts w:ascii="Traditional Arabic" w:hAnsi="Traditional Arabic" w:cs="Traditional Arabic"/>
          <w:sz w:val="28"/>
          <w:szCs w:val="28"/>
        </w:rPr>
        <w:sym w:font="HQPB4" w:char="F0C8"/>
      </w:r>
      <w:r w:rsidRPr="00DD3B4D">
        <w:rPr>
          <w:rFonts w:ascii="Traditional Arabic" w:hAnsi="Traditional Arabic" w:cs="Traditional Arabic"/>
          <w:sz w:val="28"/>
          <w:szCs w:val="28"/>
        </w:rPr>
        <w:sym w:font="HQPB2" w:char="F071"/>
      </w:r>
      <w:r w:rsidRPr="00DD3B4D">
        <w:rPr>
          <w:rFonts w:ascii="Traditional Arabic" w:hAnsi="Traditional Arabic" w:cs="Traditional Arabic"/>
          <w:sz w:val="28"/>
          <w:szCs w:val="28"/>
        </w:rPr>
        <w:sym w:font="HQPB5" w:char="F074"/>
      </w:r>
      <w:r w:rsidRPr="00DD3B4D">
        <w:rPr>
          <w:rFonts w:ascii="Traditional Arabic" w:hAnsi="Traditional Arabic" w:cs="Traditional Arabic"/>
          <w:sz w:val="28"/>
          <w:szCs w:val="28"/>
        </w:rPr>
        <w:sym w:font="HQPB1" w:char="F047"/>
      </w:r>
      <w:r w:rsidRPr="00DD3B4D">
        <w:rPr>
          <w:rFonts w:ascii="Traditional Arabic" w:hAnsi="Traditional Arabic" w:cs="Traditional Arabic"/>
          <w:sz w:val="28"/>
          <w:szCs w:val="28"/>
        </w:rPr>
        <w:sym w:font="HQPB4" w:char="F0F3"/>
      </w:r>
      <w:r w:rsidRPr="00DD3B4D">
        <w:rPr>
          <w:rFonts w:ascii="Traditional Arabic" w:hAnsi="Traditional Arabic" w:cs="Traditional Arabic"/>
          <w:sz w:val="28"/>
          <w:szCs w:val="28"/>
        </w:rPr>
        <w:sym w:font="HQPB1" w:char="F0A1"/>
      </w:r>
      <w:r w:rsidRPr="00DD3B4D">
        <w:rPr>
          <w:rFonts w:ascii="Traditional Arabic" w:hAnsi="Traditional Arabic" w:cs="Traditional Arabic"/>
          <w:sz w:val="28"/>
          <w:szCs w:val="28"/>
        </w:rPr>
        <w:sym w:font="HQPB5" w:char="F06F"/>
      </w:r>
      <w:r w:rsidRPr="00DD3B4D">
        <w:rPr>
          <w:rFonts w:ascii="Traditional Arabic" w:hAnsi="Traditional Arabic" w:cs="Traditional Arabic"/>
          <w:sz w:val="28"/>
          <w:szCs w:val="28"/>
        </w:rPr>
        <w:sym w:font="HQPB2" w:char="F084"/>
      </w:r>
      <w:r w:rsidRPr="00DD3B4D">
        <w:rPr>
          <w:rFonts w:ascii="Traditional Arabic" w:hAnsi="Traditional Arabic" w:cs="Traditional Arabic"/>
          <w:rtl/>
        </w:rPr>
        <w:t xml:space="preserve"> </w:t>
      </w:r>
      <w:r w:rsidRPr="00DD3B4D">
        <w:rPr>
          <w:rFonts w:ascii="Traditional Arabic" w:hAnsi="Traditional Arabic" w:cs="Traditional Arabic"/>
          <w:sz w:val="28"/>
          <w:szCs w:val="28"/>
        </w:rPr>
        <w:sym w:font="HQPB5" w:char="F075"/>
      </w:r>
      <w:r w:rsidRPr="00DD3B4D">
        <w:rPr>
          <w:rFonts w:ascii="Traditional Arabic" w:hAnsi="Traditional Arabic" w:cs="Traditional Arabic"/>
          <w:sz w:val="28"/>
          <w:szCs w:val="28"/>
        </w:rPr>
        <w:sym w:font="HQPB2" w:char="F071"/>
      </w:r>
      <w:r w:rsidRPr="00DD3B4D">
        <w:rPr>
          <w:rFonts w:ascii="Traditional Arabic" w:hAnsi="Traditional Arabic" w:cs="Traditional Arabic"/>
          <w:sz w:val="28"/>
          <w:szCs w:val="28"/>
        </w:rPr>
        <w:sym w:font="HQPB4" w:char="F0E8"/>
      </w:r>
      <w:r w:rsidRPr="00DD3B4D">
        <w:rPr>
          <w:rFonts w:ascii="Traditional Arabic" w:hAnsi="Traditional Arabic" w:cs="Traditional Arabic"/>
          <w:sz w:val="28"/>
          <w:szCs w:val="28"/>
        </w:rPr>
        <w:sym w:font="HQPB2" w:char="F064"/>
      </w:r>
      <w:r w:rsidRPr="00DD3B4D">
        <w:rPr>
          <w:rFonts w:ascii="Traditional Arabic" w:hAnsi="Traditional Arabic" w:cs="Traditional Arabic"/>
          <w:rtl/>
        </w:rPr>
        <w:t xml:space="preserve"> </w:t>
      </w:r>
      <w:r w:rsidRPr="00DD3B4D">
        <w:rPr>
          <w:rFonts w:ascii="Traditional Arabic" w:hAnsi="Traditional Arabic" w:cs="Traditional Arabic"/>
          <w:sz w:val="28"/>
          <w:szCs w:val="28"/>
        </w:rPr>
        <w:sym w:font="HQPB2" w:char="F060"/>
      </w:r>
      <w:r w:rsidRPr="00DD3B4D">
        <w:rPr>
          <w:rFonts w:ascii="Traditional Arabic" w:hAnsi="Traditional Arabic" w:cs="Traditional Arabic"/>
          <w:sz w:val="28"/>
          <w:szCs w:val="28"/>
        </w:rPr>
        <w:sym w:font="HQPB5" w:char="F074"/>
      </w:r>
      <w:r w:rsidRPr="00DD3B4D">
        <w:rPr>
          <w:rFonts w:ascii="Traditional Arabic" w:hAnsi="Traditional Arabic" w:cs="Traditional Arabic"/>
          <w:sz w:val="28"/>
          <w:szCs w:val="28"/>
        </w:rPr>
        <w:sym w:font="HQPB2" w:char="F042"/>
      </w:r>
      <w:r w:rsidRPr="00DD3B4D">
        <w:rPr>
          <w:rFonts w:ascii="Traditional Arabic" w:hAnsi="Traditional Arabic" w:cs="Traditional Arabic"/>
          <w:sz w:val="28"/>
          <w:szCs w:val="28"/>
        </w:rPr>
        <w:sym w:font="HQPB5" w:char="F075"/>
      </w:r>
      <w:r w:rsidRPr="00DD3B4D">
        <w:rPr>
          <w:rFonts w:ascii="Traditional Arabic" w:hAnsi="Traditional Arabic" w:cs="Traditional Arabic"/>
          <w:sz w:val="28"/>
          <w:szCs w:val="28"/>
        </w:rPr>
        <w:sym w:font="HQPB2" w:char="F072"/>
      </w:r>
      <w:r w:rsidRPr="00DD3B4D">
        <w:rPr>
          <w:rFonts w:ascii="Traditional Arabic" w:hAnsi="Traditional Arabic" w:cs="Traditional Arabic"/>
          <w:rtl/>
        </w:rPr>
        <w:t xml:space="preserve"> </w:t>
      </w:r>
      <w:r w:rsidRPr="00DD3B4D">
        <w:rPr>
          <w:rFonts w:ascii="Traditional Arabic" w:hAnsi="Traditional Arabic" w:cs="Traditional Arabic"/>
          <w:sz w:val="28"/>
          <w:szCs w:val="28"/>
        </w:rPr>
        <w:sym w:font="HQPB4" w:char="F0E3"/>
      </w:r>
      <w:r w:rsidRPr="00DD3B4D">
        <w:rPr>
          <w:rFonts w:ascii="Traditional Arabic" w:hAnsi="Traditional Arabic" w:cs="Traditional Arabic"/>
          <w:sz w:val="28"/>
          <w:szCs w:val="28"/>
        </w:rPr>
        <w:sym w:font="HQPB1" w:char="F08D"/>
      </w:r>
      <w:r w:rsidRPr="00DD3B4D">
        <w:rPr>
          <w:rFonts w:ascii="Traditional Arabic" w:hAnsi="Traditional Arabic" w:cs="Traditional Arabic"/>
          <w:sz w:val="28"/>
          <w:szCs w:val="28"/>
        </w:rPr>
        <w:sym w:font="HQPB4" w:char="F0E3"/>
      </w:r>
      <w:r w:rsidRPr="00DD3B4D">
        <w:rPr>
          <w:rFonts w:ascii="Traditional Arabic" w:hAnsi="Traditional Arabic" w:cs="Traditional Arabic"/>
          <w:sz w:val="28"/>
          <w:szCs w:val="28"/>
        </w:rPr>
        <w:sym w:font="HQPB2" w:char="F042"/>
      </w:r>
      <w:r w:rsidRPr="00DD3B4D">
        <w:rPr>
          <w:rFonts w:ascii="Traditional Arabic" w:hAnsi="Traditional Arabic" w:cs="Traditional Arabic"/>
          <w:sz w:val="28"/>
          <w:szCs w:val="28"/>
        </w:rPr>
        <w:sym w:font="HQPB4" w:char="F0F9"/>
      </w:r>
      <w:r w:rsidRPr="00DD3B4D">
        <w:rPr>
          <w:rFonts w:ascii="Traditional Arabic" w:hAnsi="Traditional Arabic" w:cs="Traditional Arabic"/>
          <w:sz w:val="28"/>
          <w:szCs w:val="28"/>
        </w:rPr>
        <w:sym w:font="HQPB1" w:char="F027"/>
      </w:r>
      <w:r w:rsidRPr="00DD3B4D">
        <w:rPr>
          <w:rFonts w:ascii="Traditional Arabic" w:hAnsi="Traditional Arabic" w:cs="Traditional Arabic"/>
          <w:sz w:val="28"/>
          <w:szCs w:val="28"/>
        </w:rPr>
        <w:sym w:font="HQPB5" w:char="F074"/>
      </w:r>
      <w:r w:rsidRPr="00DD3B4D">
        <w:rPr>
          <w:rFonts w:ascii="Traditional Arabic" w:hAnsi="Traditional Arabic" w:cs="Traditional Arabic"/>
          <w:sz w:val="28"/>
          <w:szCs w:val="28"/>
        </w:rPr>
        <w:sym w:font="HQPB2" w:char="F083"/>
      </w:r>
      <w:r w:rsidRPr="00DD3B4D">
        <w:rPr>
          <w:rFonts w:ascii="Traditional Arabic" w:hAnsi="Traditional Arabic" w:cs="Traditional Arabic"/>
          <w:rtl/>
        </w:rPr>
        <w:t xml:space="preserve"> </w:t>
      </w:r>
      <w:r w:rsidRPr="00DD3B4D">
        <w:rPr>
          <w:rFonts w:ascii="Traditional Arabic" w:hAnsi="Traditional Arabic" w:cs="Traditional Arabic"/>
          <w:sz w:val="28"/>
          <w:szCs w:val="28"/>
        </w:rPr>
        <w:sym w:font="HQPB4" w:char="F0C9"/>
      </w:r>
      <w:r w:rsidRPr="00DD3B4D">
        <w:rPr>
          <w:rFonts w:ascii="Traditional Arabic" w:hAnsi="Traditional Arabic" w:cs="Traditional Arabic"/>
          <w:sz w:val="28"/>
          <w:szCs w:val="28"/>
        </w:rPr>
        <w:sym w:font="HQPB2" w:char="F041"/>
      </w:r>
      <w:r w:rsidRPr="00DD3B4D">
        <w:rPr>
          <w:rFonts w:ascii="Traditional Arabic" w:hAnsi="Traditional Arabic" w:cs="Traditional Arabic"/>
          <w:sz w:val="28"/>
          <w:szCs w:val="28"/>
        </w:rPr>
        <w:sym w:font="HQPB4" w:char="F0F4"/>
      </w:r>
      <w:r w:rsidRPr="00DD3B4D">
        <w:rPr>
          <w:rFonts w:ascii="Traditional Arabic" w:hAnsi="Traditional Arabic" w:cs="Traditional Arabic"/>
          <w:sz w:val="28"/>
          <w:szCs w:val="28"/>
        </w:rPr>
        <w:sym w:font="HQPB1" w:char="F089"/>
      </w:r>
      <w:r w:rsidRPr="00DD3B4D">
        <w:rPr>
          <w:rFonts w:ascii="Traditional Arabic" w:hAnsi="Traditional Arabic" w:cs="Traditional Arabic"/>
          <w:sz w:val="28"/>
          <w:szCs w:val="28"/>
        </w:rPr>
        <w:sym w:font="HQPB5" w:char="F079"/>
      </w:r>
      <w:r w:rsidRPr="00DD3B4D">
        <w:rPr>
          <w:rFonts w:ascii="Traditional Arabic" w:hAnsi="Traditional Arabic" w:cs="Traditional Arabic"/>
          <w:sz w:val="28"/>
          <w:szCs w:val="28"/>
        </w:rPr>
        <w:sym w:font="HQPB1" w:char="F0E8"/>
      </w:r>
      <w:r w:rsidRPr="00DD3B4D">
        <w:rPr>
          <w:rFonts w:ascii="Traditional Arabic" w:hAnsi="Traditional Arabic" w:cs="Traditional Arabic"/>
          <w:sz w:val="28"/>
          <w:szCs w:val="28"/>
        </w:rPr>
        <w:sym w:font="HQPB4" w:char="F0F8"/>
      </w:r>
      <w:r w:rsidRPr="00DD3B4D">
        <w:rPr>
          <w:rFonts w:ascii="Traditional Arabic" w:hAnsi="Traditional Arabic" w:cs="Traditional Arabic"/>
          <w:sz w:val="28"/>
          <w:szCs w:val="28"/>
        </w:rPr>
        <w:sym w:font="HQPB2" w:char="F039"/>
      </w:r>
      <w:r w:rsidRPr="00DD3B4D">
        <w:rPr>
          <w:rFonts w:ascii="Traditional Arabic" w:hAnsi="Traditional Arabic" w:cs="Traditional Arabic"/>
          <w:sz w:val="28"/>
          <w:szCs w:val="28"/>
        </w:rPr>
        <w:sym w:font="HQPB5" w:char="F024"/>
      </w:r>
      <w:r w:rsidRPr="00DD3B4D">
        <w:rPr>
          <w:rFonts w:ascii="Traditional Arabic" w:hAnsi="Traditional Arabic" w:cs="Traditional Arabic"/>
          <w:sz w:val="28"/>
          <w:szCs w:val="28"/>
        </w:rPr>
        <w:sym w:font="HQPB1" w:char="F024"/>
      </w:r>
      <w:r w:rsidRPr="00DD3B4D">
        <w:rPr>
          <w:rFonts w:ascii="Traditional Arabic" w:hAnsi="Traditional Arabic" w:cs="Traditional Arabic"/>
          <w:sz w:val="28"/>
          <w:szCs w:val="28"/>
        </w:rPr>
        <w:sym w:font="HQPB4" w:char="F0CE"/>
      </w:r>
      <w:r w:rsidRPr="00DD3B4D">
        <w:rPr>
          <w:rFonts w:ascii="Traditional Arabic" w:hAnsi="Traditional Arabic" w:cs="Traditional Arabic"/>
          <w:sz w:val="28"/>
          <w:szCs w:val="28"/>
        </w:rPr>
        <w:sym w:font="HQPB1" w:char="F02F"/>
      </w:r>
      <w:r w:rsidRPr="00DD3B4D">
        <w:rPr>
          <w:rFonts w:ascii="Traditional Arabic" w:hAnsi="Traditional Arabic" w:cs="Traditional Arabic"/>
          <w:rtl/>
        </w:rPr>
        <w:t xml:space="preserve"> </w:t>
      </w:r>
      <w:r w:rsidRPr="00DD3B4D">
        <w:rPr>
          <w:rFonts w:ascii="Traditional Arabic" w:hAnsi="Traditional Arabic" w:cs="Traditional Arabic"/>
          <w:sz w:val="28"/>
          <w:szCs w:val="28"/>
        </w:rPr>
        <w:sym w:font="HQPB5" w:char="F0A0"/>
      </w:r>
      <w:r w:rsidRPr="00DD3B4D">
        <w:rPr>
          <w:rFonts w:ascii="Traditional Arabic" w:hAnsi="Traditional Arabic" w:cs="Traditional Arabic"/>
          <w:rtl/>
        </w:rPr>
        <w:t xml:space="preserve"> </w:t>
      </w:r>
      <w:r w:rsidRPr="00DD3B4D">
        <w:rPr>
          <w:rFonts w:ascii="Traditional Arabic" w:hAnsi="Traditional Arabic" w:cs="Traditional Arabic"/>
          <w:sz w:val="28"/>
          <w:szCs w:val="28"/>
        </w:rPr>
        <w:sym w:font="HQPB5" w:char="F075"/>
      </w:r>
      <w:r w:rsidRPr="00DD3B4D">
        <w:rPr>
          <w:rFonts w:ascii="Traditional Arabic" w:hAnsi="Traditional Arabic" w:cs="Traditional Arabic"/>
          <w:sz w:val="28"/>
          <w:szCs w:val="28"/>
        </w:rPr>
        <w:sym w:font="HQPB2" w:char="F071"/>
      </w:r>
      <w:r w:rsidRPr="00DD3B4D">
        <w:rPr>
          <w:rFonts w:ascii="Traditional Arabic" w:hAnsi="Traditional Arabic" w:cs="Traditional Arabic"/>
          <w:sz w:val="28"/>
          <w:szCs w:val="28"/>
        </w:rPr>
        <w:sym w:font="HQPB4" w:char="F0E8"/>
      </w:r>
      <w:r w:rsidRPr="00DD3B4D">
        <w:rPr>
          <w:rFonts w:ascii="Traditional Arabic" w:hAnsi="Traditional Arabic" w:cs="Traditional Arabic"/>
          <w:sz w:val="28"/>
          <w:szCs w:val="28"/>
        </w:rPr>
        <w:sym w:font="HQPB2" w:char="F064"/>
      </w:r>
      <w:r w:rsidRPr="00DD3B4D">
        <w:rPr>
          <w:rFonts w:ascii="Traditional Arabic" w:hAnsi="Traditional Arabic" w:cs="Traditional Arabic"/>
          <w:sz w:val="28"/>
          <w:szCs w:val="28"/>
        </w:rPr>
        <w:sym w:font="HQPB5" w:char="F075"/>
      </w:r>
      <w:r w:rsidRPr="00DD3B4D">
        <w:rPr>
          <w:rFonts w:ascii="Traditional Arabic" w:hAnsi="Traditional Arabic" w:cs="Traditional Arabic"/>
          <w:sz w:val="28"/>
          <w:szCs w:val="28"/>
        </w:rPr>
        <w:sym w:font="HQPB2" w:char="F072"/>
      </w:r>
      <w:r w:rsidRPr="00DD3B4D">
        <w:rPr>
          <w:rFonts w:ascii="Traditional Arabic" w:hAnsi="Traditional Arabic" w:cs="Traditional Arabic"/>
          <w:rtl/>
        </w:rPr>
        <w:t xml:space="preserve"> </w:t>
      </w:r>
      <w:r w:rsidRPr="00DD3B4D">
        <w:rPr>
          <w:rFonts w:ascii="Traditional Arabic" w:hAnsi="Traditional Arabic" w:cs="Traditional Arabic"/>
          <w:sz w:val="28"/>
          <w:szCs w:val="28"/>
        </w:rPr>
        <w:sym w:font="HQPB5" w:char="F034"/>
      </w:r>
      <w:r w:rsidRPr="00DD3B4D">
        <w:rPr>
          <w:rFonts w:ascii="Traditional Arabic" w:hAnsi="Traditional Arabic" w:cs="Traditional Arabic"/>
          <w:sz w:val="28"/>
          <w:szCs w:val="28"/>
        </w:rPr>
        <w:sym w:font="HQPB2" w:char="F092"/>
      </w:r>
      <w:r w:rsidRPr="00DD3B4D">
        <w:rPr>
          <w:rFonts w:ascii="Traditional Arabic" w:hAnsi="Traditional Arabic" w:cs="Traditional Arabic"/>
          <w:sz w:val="28"/>
          <w:szCs w:val="28"/>
        </w:rPr>
        <w:sym w:font="HQPB5" w:char="F06E"/>
      </w:r>
      <w:r w:rsidRPr="00DD3B4D">
        <w:rPr>
          <w:rFonts w:ascii="Traditional Arabic" w:hAnsi="Traditional Arabic" w:cs="Traditional Arabic"/>
          <w:sz w:val="28"/>
          <w:szCs w:val="28"/>
        </w:rPr>
        <w:sym w:font="HQPB2" w:char="F03F"/>
      </w:r>
      <w:r w:rsidRPr="00DD3B4D">
        <w:rPr>
          <w:rFonts w:ascii="Traditional Arabic" w:hAnsi="Traditional Arabic" w:cs="Traditional Arabic"/>
          <w:sz w:val="28"/>
          <w:szCs w:val="28"/>
        </w:rPr>
        <w:sym w:font="HQPB5" w:char="F074"/>
      </w:r>
      <w:r w:rsidRPr="00DD3B4D">
        <w:rPr>
          <w:rFonts w:ascii="Traditional Arabic" w:hAnsi="Traditional Arabic" w:cs="Traditional Arabic"/>
          <w:sz w:val="28"/>
          <w:szCs w:val="28"/>
        </w:rPr>
        <w:sym w:font="HQPB1" w:char="F0E3"/>
      </w:r>
      <w:r w:rsidRPr="00DD3B4D">
        <w:rPr>
          <w:rFonts w:ascii="Traditional Arabic" w:hAnsi="Traditional Arabic" w:cs="Traditional Arabic"/>
          <w:rtl/>
        </w:rPr>
        <w:t xml:space="preserve"> </w:t>
      </w:r>
      <w:r w:rsidRPr="00DD3B4D">
        <w:rPr>
          <w:rFonts w:ascii="Traditional Arabic" w:hAnsi="Traditional Arabic" w:cs="Traditional Arabic"/>
          <w:sz w:val="28"/>
          <w:szCs w:val="28"/>
        </w:rPr>
        <w:sym w:font="HQPB4" w:char="F03A"/>
      </w:r>
      <w:r w:rsidRPr="00DD3B4D">
        <w:rPr>
          <w:rFonts w:ascii="Traditional Arabic" w:hAnsi="Traditional Arabic" w:cs="Traditional Arabic"/>
          <w:sz w:val="28"/>
          <w:szCs w:val="28"/>
        </w:rPr>
        <w:sym w:font="HQPB1" w:char="F0DE"/>
      </w:r>
      <w:r w:rsidRPr="00DD3B4D">
        <w:rPr>
          <w:rFonts w:ascii="Traditional Arabic" w:hAnsi="Traditional Arabic" w:cs="Traditional Arabic"/>
          <w:sz w:val="28"/>
          <w:szCs w:val="28"/>
        </w:rPr>
        <w:sym w:font="HQPB2" w:char="F0BA"/>
      </w:r>
      <w:r w:rsidRPr="00DD3B4D">
        <w:rPr>
          <w:rFonts w:ascii="Traditional Arabic" w:hAnsi="Traditional Arabic" w:cs="Traditional Arabic"/>
          <w:sz w:val="28"/>
          <w:szCs w:val="28"/>
        </w:rPr>
        <w:sym w:font="HQPB5" w:char="F075"/>
      </w:r>
      <w:r w:rsidRPr="00DD3B4D">
        <w:rPr>
          <w:rFonts w:ascii="Traditional Arabic" w:hAnsi="Traditional Arabic" w:cs="Traditional Arabic"/>
          <w:sz w:val="28"/>
          <w:szCs w:val="28"/>
        </w:rPr>
        <w:sym w:font="HQPB1" w:char="F08E"/>
      </w:r>
      <w:r w:rsidRPr="00DD3B4D">
        <w:rPr>
          <w:rFonts w:ascii="Traditional Arabic" w:hAnsi="Traditional Arabic" w:cs="Traditional Arabic"/>
          <w:sz w:val="28"/>
          <w:szCs w:val="28"/>
        </w:rPr>
        <w:sym w:font="HQPB4" w:char="F0C5"/>
      </w:r>
      <w:r w:rsidRPr="00DD3B4D">
        <w:rPr>
          <w:rFonts w:ascii="Traditional Arabic" w:hAnsi="Traditional Arabic" w:cs="Traditional Arabic"/>
          <w:sz w:val="28"/>
          <w:szCs w:val="28"/>
        </w:rPr>
        <w:sym w:font="HQPB1" w:char="F0C0"/>
      </w:r>
      <w:r w:rsidRPr="00DD3B4D">
        <w:rPr>
          <w:rFonts w:ascii="Traditional Arabic" w:hAnsi="Traditional Arabic" w:cs="Traditional Arabic"/>
          <w:rtl/>
        </w:rPr>
        <w:t xml:space="preserve"> </w:t>
      </w:r>
      <w:r w:rsidRPr="00DD3B4D">
        <w:rPr>
          <w:rFonts w:ascii="Traditional Arabic" w:hAnsi="Traditional Arabic" w:cs="Traditional Arabic"/>
          <w:sz w:val="28"/>
          <w:szCs w:val="28"/>
        </w:rPr>
        <w:sym w:font="HQPB4" w:char="F038"/>
      </w:r>
      <w:r w:rsidRPr="00DD3B4D">
        <w:rPr>
          <w:rFonts w:ascii="Traditional Arabic" w:hAnsi="Traditional Arabic" w:cs="Traditional Arabic"/>
          <w:sz w:val="28"/>
          <w:szCs w:val="28"/>
        </w:rPr>
        <w:sym w:font="HQPB2" w:char="F04C"/>
      </w:r>
      <w:r w:rsidRPr="00DD3B4D">
        <w:rPr>
          <w:rFonts w:ascii="Traditional Arabic" w:hAnsi="Traditional Arabic" w:cs="Traditional Arabic"/>
          <w:sz w:val="28"/>
          <w:szCs w:val="28"/>
        </w:rPr>
        <w:sym w:font="HQPB2" w:char="F0EC"/>
      </w:r>
      <w:r w:rsidRPr="00DD3B4D">
        <w:rPr>
          <w:rFonts w:ascii="Traditional Arabic" w:hAnsi="Traditional Arabic" w:cs="Traditional Arabic"/>
          <w:sz w:val="28"/>
          <w:szCs w:val="28"/>
        </w:rPr>
        <w:sym w:font="HQPB4" w:char="F0C9"/>
      </w:r>
      <w:r w:rsidRPr="00DD3B4D">
        <w:rPr>
          <w:rFonts w:ascii="Traditional Arabic" w:hAnsi="Traditional Arabic" w:cs="Traditional Arabic"/>
          <w:sz w:val="28"/>
          <w:szCs w:val="28"/>
        </w:rPr>
        <w:sym w:font="HQPB2" w:char="F029"/>
      </w:r>
      <w:r w:rsidRPr="00DD3B4D">
        <w:rPr>
          <w:rFonts w:ascii="Traditional Arabic" w:hAnsi="Traditional Arabic" w:cs="Traditional Arabic"/>
          <w:sz w:val="28"/>
          <w:szCs w:val="28"/>
        </w:rPr>
        <w:sym w:font="HQPB5" w:char="F074"/>
      </w:r>
      <w:r w:rsidRPr="00DD3B4D">
        <w:rPr>
          <w:rFonts w:ascii="Traditional Arabic" w:hAnsi="Traditional Arabic" w:cs="Traditional Arabic"/>
          <w:sz w:val="28"/>
          <w:szCs w:val="28"/>
        </w:rPr>
        <w:sym w:font="HQPB1" w:char="F046"/>
      </w:r>
      <w:r w:rsidRPr="00DD3B4D">
        <w:rPr>
          <w:rFonts w:ascii="Traditional Arabic" w:hAnsi="Traditional Arabic" w:cs="Traditional Arabic"/>
          <w:sz w:val="28"/>
          <w:szCs w:val="28"/>
        </w:rPr>
        <w:sym w:font="HQPB4" w:char="F0F3"/>
      </w:r>
      <w:r w:rsidRPr="00DD3B4D">
        <w:rPr>
          <w:rFonts w:ascii="Traditional Arabic" w:hAnsi="Traditional Arabic" w:cs="Traditional Arabic"/>
          <w:sz w:val="28"/>
          <w:szCs w:val="28"/>
        </w:rPr>
        <w:sym w:font="HQPB1" w:char="F0A1"/>
      </w:r>
      <w:r w:rsidRPr="00DD3B4D">
        <w:rPr>
          <w:rFonts w:ascii="Traditional Arabic" w:hAnsi="Traditional Arabic" w:cs="Traditional Arabic"/>
          <w:sz w:val="28"/>
          <w:szCs w:val="28"/>
        </w:rPr>
        <w:sym w:font="HQPB4" w:char="F095"/>
      </w:r>
      <w:r w:rsidRPr="00DD3B4D">
        <w:rPr>
          <w:rFonts w:ascii="Traditional Arabic" w:hAnsi="Traditional Arabic" w:cs="Traditional Arabic"/>
          <w:sz w:val="28"/>
          <w:szCs w:val="28"/>
        </w:rPr>
        <w:sym w:font="HQPB2" w:char="F042"/>
      </w:r>
      <w:r w:rsidRPr="00DD3B4D">
        <w:rPr>
          <w:rFonts w:ascii="Traditional Arabic" w:hAnsi="Traditional Arabic" w:cs="Traditional Arabic"/>
          <w:rtl/>
        </w:rPr>
        <w:t xml:space="preserve"> </w:t>
      </w:r>
      <w:r w:rsidRPr="00DD3B4D">
        <w:rPr>
          <w:rFonts w:ascii="Traditional Arabic" w:hAnsi="Traditional Arabic" w:cs="Traditional Arabic"/>
          <w:sz w:val="28"/>
          <w:szCs w:val="28"/>
        </w:rPr>
        <w:sym w:font="HQPB2" w:char="F0C7"/>
      </w:r>
      <w:r w:rsidRPr="00DD3B4D">
        <w:rPr>
          <w:rFonts w:ascii="Traditional Arabic" w:hAnsi="Traditional Arabic" w:cs="Traditional Arabic"/>
          <w:sz w:val="28"/>
          <w:szCs w:val="28"/>
        </w:rPr>
        <w:sym w:font="HQPB2" w:char="F0D0"/>
      </w:r>
      <w:r w:rsidRPr="00DD3B4D">
        <w:rPr>
          <w:rFonts w:ascii="Traditional Arabic" w:hAnsi="Traditional Arabic" w:cs="Traditional Arabic"/>
          <w:sz w:val="28"/>
          <w:szCs w:val="28"/>
        </w:rPr>
        <w:sym w:font="HQPB2" w:char="F0CF"/>
      </w:r>
      <w:r w:rsidRPr="00DD3B4D">
        <w:rPr>
          <w:rFonts w:ascii="Traditional Arabic" w:hAnsi="Traditional Arabic" w:cs="Traditional Arabic"/>
          <w:sz w:val="28"/>
          <w:szCs w:val="28"/>
        </w:rPr>
        <w:sym w:font="HQPB2" w:char="F0C8"/>
      </w:r>
      <w:r w:rsidRPr="00DD3B4D">
        <w:rPr>
          <w:rFonts w:ascii="Traditional Arabic" w:hAnsi="Traditional Arabic" w:cs="Traditional Arabic"/>
          <w:rtl/>
        </w:rPr>
        <w:t xml:space="preserve">   </w:t>
      </w:r>
    </w:p>
    <w:p w:rsidR="00C763D6" w:rsidRDefault="00DD3B4D" w:rsidP="00C763D6">
      <w:pPr>
        <w:pStyle w:val="ListParagraph"/>
        <w:spacing w:line="240" w:lineRule="auto"/>
        <w:ind w:left="2127" w:hanging="993"/>
        <w:jc w:val="both"/>
        <w:rPr>
          <w:rFonts w:ascii="Times New Roman" w:hAnsi="Times New Roman" w:cs="Times New Roman"/>
          <w:i/>
          <w:szCs w:val="24"/>
        </w:rPr>
      </w:pPr>
      <w:r w:rsidRPr="00DD3B4D">
        <w:rPr>
          <w:rFonts w:ascii="Times New Roman" w:hAnsi="Times New Roman" w:cs="Times New Roman"/>
          <w:szCs w:val="24"/>
        </w:rPr>
        <w:t xml:space="preserve">Artinya: </w:t>
      </w:r>
      <w:r w:rsidRPr="00DD3B4D">
        <w:rPr>
          <w:rFonts w:ascii="Times New Roman" w:hAnsi="Times New Roman" w:cs="Times New Roman"/>
          <w:i/>
          <w:szCs w:val="24"/>
        </w:rPr>
        <w:t>“Dan Allah membuat (pula) perumpamaan: dua orang lelaki yang seorang bisu, tidak dapat berbuat sesuatupun dan Dia menjadi beban atas penanggungnya, ke mana saja Dia disuruh oleh penanggungnya itu, Dia tidak dapat mendatangkan suatu kebajikanpun. samakah orang itu dengan orang yang menyuruh berbuat keadilan, dan Dia berada pula di atas jalan yang lurus?”</w:t>
      </w:r>
    </w:p>
    <w:p w:rsidR="00C763D6" w:rsidRPr="00C763D6" w:rsidRDefault="00C763D6" w:rsidP="00C763D6">
      <w:pPr>
        <w:pStyle w:val="ListParagraph"/>
        <w:spacing w:line="240" w:lineRule="auto"/>
        <w:ind w:left="2127" w:hanging="993"/>
        <w:jc w:val="both"/>
        <w:rPr>
          <w:rFonts w:ascii="Times New Roman" w:hAnsi="Times New Roman" w:cs="Times New Roman"/>
          <w:i/>
          <w:szCs w:val="24"/>
        </w:rPr>
      </w:pPr>
    </w:p>
    <w:p w:rsidR="00C763D6" w:rsidRDefault="00C763D6" w:rsidP="00C763D6">
      <w:pPr>
        <w:pStyle w:val="ListParagraph"/>
        <w:spacing w:line="240" w:lineRule="auto"/>
        <w:ind w:left="2127" w:hanging="709"/>
        <w:jc w:val="both"/>
        <w:rPr>
          <w:rFonts w:asciiTheme="majorBidi" w:hAnsiTheme="majorBidi" w:cstheme="majorBidi"/>
          <w:b/>
          <w:szCs w:val="24"/>
        </w:rPr>
      </w:pPr>
      <w:r w:rsidRPr="00DD3B4D">
        <w:rPr>
          <w:rFonts w:ascii="Times New Roman" w:hAnsi="Times New Roman" w:cs="Times New Roman"/>
          <w:b/>
          <w:szCs w:val="24"/>
        </w:rPr>
        <w:t xml:space="preserve">Surah </w:t>
      </w:r>
      <w:r>
        <w:rPr>
          <w:rFonts w:asciiTheme="majorBidi" w:hAnsiTheme="majorBidi" w:cstheme="majorBidi"/>
          <w:b/>
          <w:szCs w:val="24"/>
        </w:rPr>
        <w:t>Asy-Syura{42}: 15</w:t>
      </w:r>
    </w:p>
    <w:p w:rsidR="00C763D6" w:rsidRDefault="00C763D6" w:rsidP="00C763D6">
      <w:pPr>
        <w:pStyle w:val="ListParagraph"/>
        <w:bidi/>
        <w:spacing w:line="240" w:lineRule="auto"/>
        <w:ind w:left="-46" w:right="1134"/>
        <w:jc w:val="both"/>
        <w:rPr>
          <w:rFonts w:ascii="(normal text)" w:hAnsi="(normal text)"/>
          <w:rtl/>
        </w:rPr>
      </w:pPr>
      <w:r>
        <w:rPr>
          <w:sz w:val="28"/>
          <w:szCs w:val="28"/>
        </w:rPr>
        <w:sym w:font="HQPB5" w:char="F09A"/>
      </w:r>
      <w:r w:rsidRPr="00C763D6">
        <w:rPr>
          <w:rFonts w:ascii="Traditional Arabic" w:hAnsi="Traditional Arabic" w:cs="Traditional Arabic"/>
          <w:sz w:val="28"/>
          <w:szCs w:val="28"/>
        </w:rPr>
        <w:sym w:font="HQPB3" w:char="F081"/>
      </w:r>
      <w:r w:rsidRPr="00C763D6">
        <w:rPr>
          <w:rFonts w:ascii="Traditional Arabic" w:hAnsi="Traditional Arabic" w:cs="Traditional Arabic"/>
          <w:sz w:val="28"/>
          <w:szCs w:val="28"/>
        </w:rPr>
        <w:sym w:font="HQPB4" w:char="F0CF"/>
      </w:r>
      <w:r w:rsidRPr="00C763D6">
        <w:rPr>
          <w:rFonts w:ascii="Traditional Arabic" w:hAnsi="Traditional Arabic" w:cs="Traditional Arabic"/>
          <w:sz w:val="28"/>
          <w:szCs w:val="28"/>
        </w:rPr>
        <w:sym w:font="HQPB2" w:char="F039"/>
      </w:r>
      <w:r w:rsidRPr="00C763D6">
        <w:rPr>
          <w:rFonts w:ascii="Traditional Arabic" w:hAnsi="Traditional Arabic" w:cs="Traditional Arabic"/>
          <w:sz w:val="28"/>
          <w:szCs w:val="28"/>
        </w:rPr>
        <w:sym w:font="HQPB2" w:char="F0BA"/>
      </w:r>
      <w:r w:rsidRPr="00C763D6">
        <w:rPr>
          <w:rFonts w:ascii="Traditional Arabic" w:hAnsi="Traditional Arabic" w:cs="Traditional Arabic"/>
          <w:sz w:val="28"/>
          <w:szCs w:val="28"/>
        </w:rPr>
        <w:sym w:font="HQPB5" w:char="F073"/>
      </w:r>
      <w:r w:rsidRPr="00C763D6">
        <w:rPr>
          <w:rFonts w:ascii="Traditional Arabic" w:hAnsi="Traditional Arabic" w:cs="Traditional Arabic"/>
          <w:sz w:val="28"/>
          <w:szCs w:val="28"/>
        </w:rPr>
        <w:sym w:font="HQPB3" w:char="F025"/>
      </w:r>
      <w:r w:rsidRPr="00C763D6">
        <w:rPr>
          <w:rFonts w:ascii="Traditional Arabic" w:hAnsi="Traditional Arabic" w:cs="Traditional Arabic"/>
          <w:sz w:val="28"/>
          <w:szCs w:val="28"/>
        </w:rPr>
        <w:sym w:font="HQPB4" w:char="F0CE"/>
      </w:r>
      <w:r w:rsidRPr="00C763D6">
        <w:rPr>
          <w:rFonts w:ascii="Traditional Arabic" w:hAnsi="Traditional Arabic" w:cs="Traditional Arabic"/>
          <w:sz w:val="28"/>
          <w:szCs w:val="28"/>
        </w:rPr>
        <w:sym w:font="HQPB3" w:char="F023"/>
      </w:r>
      <w:r w:rsidRPr="00C763D6">
        <w:rPr>
          <w:rFonts w:ascii="Traditional Arabic" w:hAnsi="Traditional Arabic" w:cs="Traditional Arabic"/>
          <w:sz w:val="28"/>
          <w:szCs w:val="28"/>
        </w:rPr>
        <w:sym w:font="HQPB5" w:char="F073"/>
      </w:r>
      <w:r w:rsidRPr="00C763D6">
        <w:rPr>
          <w:rFonts w:ascii="Traditional Arabic" w:hAnsi="Traditional Arabic" w:cs="Traditional Arabic"/>
          <w:sz w:val="28"/>
          <w:szCs w:val="28"/>
        </w:rPr>
        <w:sym w:font="HQPB1" w:char="F0F9"/>
      </w:r>
      <w:r w:rsidRPr="00C763D6">
        <w:rPr>
          <w:rFonts w:ascii="Traditional Arabic" w:hAnsi="Traditional Arabic" w:cs="Traditional Arabic"/>
          <w:rtl/>
        </w:rPr>
        <w:t xml:space="preserve"> </w:t>
      </w:r>
      <w:r w:rsidRPr="00C763D6">
        <w:rPr>
          <w:rFonts w:ascii="Traditional Arabic" w:hAnsi="Traditional Arabic" w:cs="Traditional Arabic"/>
          <w:sz w:val="28"/>
          <w:szCs w:val="28"/>
        </w:rPr>
        <w:sym w:font="HQPB4" w:char="F0E4"/>
      </w:r>
      <w:r w:rsidRPr="00C763D6">
        <w:rPr>
          <w:rFonts w:ascii="Traditional Arabic" w:hAnsi="Traditional Arabic" w:cs="Traditional Arabic"/>
          <w:sz w:val="28"/>
          <w:szCs w:val="28"/>
        </w:rPr>
        <w:sym w:font="HQPB1" w:char="F0ED"/>
      </w:r>
      <w:r w:rsidRPr="00C763D6">
        <w:rPr>
          <w:rFonts w:ascii="Traditional Arabic" w:hAnsi="Traditional Arabic" w:cs="Traditional Arabic"/>
          <w:sz w:val="28"/>
          <w:szCs w:val="28"/>
        </w:rPr>
        <w:sym w:font="HQPB4" w:char="F0F7"/>
      </w:r>
      <w:r w:rsidRPr="00C763D6">
        <w:rPr>
          <w:rFonts w:ascii="Traditional Arabic" w:hAnsi="Traditional Arabic" w:cs="Traditional Arabic"/>
          <w:sz w:val="28"/>
          <w:szCs w:val="28"/>
        </w:rPr>
        <w:sym w:font="HQPB1" w:char="F08A"/>
      </w:r>
      <w:r w:rsidRPr="00C763D6">
        <w:rPr>
          <w:rFonts w:ascii="Traditional Arabic" w:hAnsi="Traditional Arabic" w:cs="Traditional Arabic"/>
          <w:sz w:val="28"/>
          <w:szCs w:val="28"/>
        </w:rPr>
        <w:sym w:font="HQPB5" w:char="F024"/>
      </w:r>
      <w:r w:rsidRPr="00C763D6">
        <w:rPr>
          <w:rFonts w:ascii="Traditional Arabic" w:hAnsi="Traditional Arabic" w:cs="Traditional Arabic"/>
          <w:sz w:val="28"/>
          <w:szCs w:val="28"/>
        </w:rPr>
        <w:sym w:font="HQPB1" w:char="F024"/>
      </w:r>
      <w:r w:rsidRPr="00C763D6">
        <w:rPr>
          <w:rFonts w:ascii="Traditional Arabic" w:hAnsi="Traditional Arabic" w:cs="Traditional Arabic"/>
          <w:sz w:val="28"/>
          <w:szCs w:val="28"/>
        </w:rPr>
        <w:sym w:font="HQPB5" w:char="F073"/>
      </w:r>
      <w:r w:rsidRPr="00C763D6">
        <w:rPr>
          <w:rFonts w:ascii="Traditional Arabic" w:hAnsi="Traditional Arabic" w:cs="Traditional Arabic"/>
          <w:sz w:val="28"/>
          <w:szCs w:val="28"/>
        </w:rPr>
        <w:sym w:font="HQPB1" w:char="F0F9"/>
      </w:r>
      <w:r w:rsidRPr="00C763D6">
        <w:rPr>
          <w:rFonts w:ascii="Traditional Arabic" w:hAnsi="Traditional Arabic" w:cs="Traditional Arabic"/>
          <w:rtl/>
        </w:rPr>
        <w:t xml:space="preserve"> </w:t>
      </w:r>
      <w:r w:rsidRPr="00C763D6">
        <w:rPr>
          <w:rFonts w:ascii="Traditional Arabic" w:hAnsi="Traditional Arabic" w:cs="Traditional Arabic"/>
          <w:sz w:val="28"/>
          <w:szCs w:val="28"/>
        </w:rPr>
        <w:sym w:font="HQPB4" w:char="F028"/>
      </w:r>
      <w:r w:rsidRPr="00C763D6">
        <w:rPr>
          <w:rFonts w:ascii="Traditional Arabic" w:hAnsi="Traditional Arabic" w:cs="Traditional Arabic"/>
          <w:rtl/>
        </w:rPr>
        <w:t xml:space="preserve"> </w:t>
      </w:r>
      <w:r w:rsidRPr="00C763D6">
        <w:rPr>
          <w:rFonts w:ascii="Traditional Arabic" w:hAnsi="Traditional Arabic" w:cs="Traditional Arabic"/>
          <w:sz w:val="28"/>
          <w:szCs w:val="28"/>
        </w:rPr>
        <w:sym w:font="HQPB4" w:char="F0F6"/>
      </w:r>
      <w:r w:rsidRPr="00C763D6">
        <w:rPr>
          <w:rFonts w:ascii="Traditional Arabic" w:hAnsi="Traditional Arabic" w:cs="Traditional Arabic"/>
          <w:sz w:val="28"/>
          <w:szCs w:val="28"/>
        </w:rPr>
        <w:sym w:font="HQPB2" w:char="F04E"/>
      </w:r>
      <w:r w:rsidRPr="00C763D6">
        <w:rPr>
          <w:rFonts w:ascii="Traditional Arabic" w:hAnsi="Traditional Arabic" w:cs="Traditional Arabic"/>
          <w:sz w:val="28"/>
          <w:szCs w:val="28"/>
        </w:rPr>
        <w:sym w:font="HQPB4" w:char="F0C9"/>
      </w:r>
      <w:r w:rsidRPr="00C763D6">
        <w:rPr>
          <w:rFonts w:ascii="Traditional Arabic" w:hAnsi="Traditional Arabic" w:cs="Traditional Arabic"/>
          <w:sz w:val="28"/>
          <w:szCs w:val="28"/>
        </w:rPr>
        <w:sym w:font="HQPB2" w:char="F029"/>
      </w:r>
      <w:r w:rsidRPr="00C763D6">
        <w:rPr>
          <w:rFonts w:ascii="Traditional Arabic" w:hAnsi="Traditional Arabic" w:cs="Traditional Arabic"/>
          <w:sz w:val="28"/>
          <w:szCs w:val="28"/>
        </w:rPr>
        <w:sym w:font="HQPB5" w:char="F074"/>
      </w:r>
      <w:r w:rsidRPr="00C763D6">
        <w:rPr>
          <w:rFonts w:ascii="Traditional Arabic" w:hAnsi="Traditional Arabic" w:cs="Traditional Arabic"/>
          <w:sz w:val="28"/>
          <w:szCs w:val="28"/>
        </w:rPr>
        <w:sym w:font="HQPB1" w:char="F046"/>
      </w:r>
      <w:r w:rsidRPr="00C763D6">
        <w:rPr>
          <w:rFonts w:ascii="Traditional Arabic" w:hAnsi="Traditional Arabic" w:cs="Traditional Arabic"/>
          <w:sz w:val="28"/>
          <w:szCs w:val="28"/>
        </w:rPr>
        <w:sym w:font="HQPB4" w:char="F0F3"/>
      </w:r>
      <w:r w:rsidRPr="00C763D6">
        <w:rPr>
          <w:rFonts w:ascii="Traditional Arabic" w:hAnsi="Traditional Arabic" w:cs="Traditional Arabic"/>
          <w:sz w:val="28"/>
          <w:szCs w:val="28"/>
        </w:rPr>
        <w:sym w:font="HQPB1" w:char="F099"/>
      </w:r>
      <w:r w:rsidRPr="00C763D6">
        <w:rPr>
          <w:rFonts w:ascii="Traditional Arabic" w:hAnsi="Traditional Arabic" w:cs="Traditional Arabic"/>
          <w:sz w:val="28"/>
          <w:szCs w:val="28"/>
        </w:rPr>
        <w:sym w:font="HQPB5" w:char="F024"/>
      </w:r>
      <w:r w:rsidRPr="00C763D6">
        <w:rPr>
          <w:rFonts w:ascii="Traditional Arabic" w:hAnsi="Traditional Arabic" w:cs="Traditional Arabic"/>
          <w:sz w:val="28"/>
          <w:szCs w:val="28"/>
        </w:rPr>
        <w:sym w:font="HQPB1" w:char="F023"/>
      </w:r>
      <w:r w:rsidRPr="00C763D6">
        <w:rPr>
          <w:rFonts w:ascii="Traditional Arabic" w:hAnsi="Traditional Arabic" w:cs="Traditional Arabic"/>
          <w:sz w:val="28"/>
          <w:szCs w:val="28"/>
        </w:rPr>
        <w:sym w:font="HQPB5" w:char="F075"/>
      </w:r>
      <w:r w:rsidRPr="00C763D6">
        <w:rPr>
          <w:rFonts w:ascii="Traditional Arabic" w:hAnsi="Traditional Arabic" w:cs="Traditional Arabic"/>
          <w:sz w:val="28"/>
          <w:szCs w:val="28"/>
        </w:rPr>
        <w:sym w:font="HQPB2" w:char="F072"/>
      </w:r>
      <w:r w:rsidRPr="00C763D6">
        <w:rPr>
          <w:rFonts w:ascii="Traditional Arabic" w:hAnsi="Traditional Arabic" w:cs="Traditional Arabic"/>
          <w:rtl/>
        </w:rPr>
        <w:t xml:space="preserve"> </w:t>
      </w:r>
      <w:r w:rsidRPr="00C763D6">
        <w:rPr>
          <w:rFonts w:ascii="Traditional Arabic" w:hAnsi="Traditional Arabic" w:cs="Traditional Arabic"/>
          <w:sz w:val="28"/>
          <w:szCs w:val="28"/>
        </w:rPr>
        <w:sym w:font="HQPB5" w:char="F021"/>
      </w:r>
      <w:r w:rsidRPr="00C763D6">
        <w:rPr>
          <w:rFonts w:ascii="Traditional Arabic" w:hAnsi="Traditional Arabic" w:cs="Traditional Arabic"/>
          <w:sz w:val="28"/>
          <w:szCs w:val="28"/>
        </w:rPr>
        <w:sym w:font="HQPB1" w:char="F024"/>
      </w:r>
      <w:r w:rsidRPr="00C763D6">
        <w:rPr>
          <w:rFonts w:ascii="Traditional Arabic" w:hAnsi="Traditional Arabic" w:cs="Traditional Arabic"/>
          <w:sz w:val="28"/>
          <w:szCs w:val="28"/>
        </w:rPr>
        <w:sym w:font="HQPB5" w:char="F079"/>
      </w:r>
      <w:r w:rsidRPr="00C763D6">
        <w:rPr>
          <w:rFonts w:ascii="Traditional Arabic" w:hAnsi="Traditional Arabic" w:cs="Traditional Arabic"/>
          <w:sz w:val="28"/>
          <w:szCs w:val="28"/>
        </w:rPr>
        <w:sym w:font="HQPB2" w:char="F04A"/>
      </w:r>
      <w:r w:rsidRPr="00C763D6">
        <w:rPr>
          <w:rFonts w:ascii="Traditional Arabic" w:hAnsi="Traditional Arabic" w:cs="Traditional Arabic"/>
          <w:sz w:val="28"/>
          <w:szCs w:val="28"/>
        </w:rPr>
        <w:sym w:font="HQPB5" w:char="F09F"/>
      </w:r>
      <w:r w:rsidRPr="00C763D6">
        <w:rPr>
          <w:rFonts w:ascii="Traditional Arabic" w:hAnsi="Traditional Arabic" w:cs="Traditional Arabic"/>
          <w:sz w:val="28"/>
          <w:szCs w:val="28"/>
        </w:rPr>
        <w:sym w:font="HQPB2" w:char="F032"/>
      </w:r>
      <w:r w:rsidRPr="00C763D6">
        <w:rPr>
          <w:rFonts w:ascii="Traditional Arabic" w:hAnsi="Traditional Arabic" w:cs="Traditional Arabic"/>
          <w:rtl/>
        </w:rPr>
        <w:t xml:space="preserve"> </w:t>
      </w:r>
      <w:r w:rsidRPr="00C763D6">
        <w:rPr>
          <w:rFonts w:ascii="Traditional Arabic" w:hAnsi="Traditional Arabic" w:cs="Traditional Arabic"/>
          <w:sz w:val="28"/>
          <w:szCs w:val="28"/>
        </w:rPr>
        <w:sym w:font="HQPB5" w:char="F07C"/>
      </w:r>
      <w:r w:rsidRPr="00C763D6">
        <w:rPr>
          <w:rFonts w:ascii="Traditional Arabic" w:hAnsi="Traditional Arabic" w:cs="Traditional Arabic"/>
          <w:sz w:val="28"/>
          <w:szCs w:val="28"/>
        </w:rPr>
        <w:sym w:font="HQPB1" w:char="F04E"/>
      </w:r>
      <w:r w:rsidRPr="00C763D6">
        <w:rPr>
          <w:rFonts w:ascii="Traditional Arabic" w:hAnsi="Traditional Arabic" w:cs="Traditional Arabic"/>
          <w:sz w:val="28"/>
          <w:szCs w:val="28"/>
        </w:rPr>
        <w:sym w:font="HQPB4" w:char="F0F6"/>
      </w:r>
      <w:r w:rsidRPr="00C763D6">
        <w:rPr>
          <w:rFonts w:ascii="Traditional Arabic" w:hAnsi="Traditional Arabic" w:cs="Traditional Arabic"/>
          <w:sz w:val="28"/>
          <w:szCs w:val="28"/>
        </w:rPr>
        <w:sym w:font="HQPB1" w:char="F08D"/>
      </w:r>
      <w:r w:rsidRPr="00C763D6">
        <w:rPr>
          <w:rFonts w:ascii="Traditional Arabic" w:hAnsi="Traditional Arabic" w:cs="Traditional Arabic"/>
          <w:sz w:val="28"/>
          <w:szCs w:val="28"/>
        </w:rPr>
        <w:sym w:font="HQPB4" w:char="F0CF"/>
      </w:r>
      <w:r w:rsidRPr="00C763D6">
        <w:rPr>
          <w:rFonts w:ascii="Traditional Arabic" w:hAnsi="Traditional Arabic" w:cs="Traditional Arabic"/>
          <w:sz w:val="28"/>
          <w:szCs w:val="28"/>
        </w:rPr>
        <w:sym w:font="HQPB2" w:char="F042"/>
      </w:r>
      <w:r w:rsidRPr="00C763D6">
        <w:rPr>
          <w:rFonts w:ascii="Traditional Arabic" w:hAnsi="Traditional Arabic" w:cs="Traditional Arabic"/>
          <w:sz w:val="28"/>
          <w:szCs w:val="28"/>
        </w:rPr>
        <w:sym w:font="HQPB4" w:char="F0E9"/>
      </w:r>
      <w:r w:rsidRPr="00C763D6">
        <w:rPr>
          <w:rFonts w:ascii="Traditional Arabic" w:hAnsi="Traditional Arabic" w:cs="Traditional Arabic"/>
          <w:sz w:val="28"/>
          <w:szCs w:val="28"/>
        </w:rPr>
        <w:sym w:font="HQPB1" w:char="F026"/>
      </w:r>
      <w:r w:rsidRPr="00C763D6">
        <w:rPr>
          <w:rFonts w:ascii="Traditional Arabic" w:hAnsi="Traditional Arabic" w:cs="Traditional Arabic"/>
          <w:rtl/>
        </w:rPr>
        <w:t xml:space="preserve"> </w:t>
      </w:r>
      <w:r w:rsidRPr="00C763D6">
        <w:rPr>
          <w:rFonts w:ascii="Traditional Arabic" w:hAnsi="Traditional Arabic" w:cs="Traditional Arabic"/>
          <w:sz w:val="28"/>
          <w:szCs w:val="28"/>
        </w:rPr>
        <w:sym w:font="HQPB4" w:char="F028"/>
      </w:r>
      <w:r w:rsidRPr="00C763D6">
        <w:rPr>
          <w:rFonts w:ascii="Traditional Arabic" w:hAnsi="Traditional Arabic" w:cs="Traditional Arabic"/>
          <w:rtl/>
        </w:rPr>
        <w:t xml:space="preserve"> </w:t>
      </w:r>
      <w:r w:rsidRPr="00C763D6">
        <w:rPr>
          <w:rFonts w:ascii="Traditional Arabic" w:hAnsi="Traditional Arabic" w:cs="Traditional Arabic"/>
          <w:sz w:val="28"/>
          <w:szCs w:val="28"/>
        </w:rPr>
        <w:sym w:font="HQPB5" w:char="F09F"/>
      </w:r>
      <w:r w:rsidRPr="00C763D6">
        <w:rPr>
          <w:rFonts w:ascii="Traditional Arabic" w:hAnsi="Traditional Arabic" w:cs="Traditional Arabic"/>
          <w:sz w:val="28"/>
          <w:szCs w:val="28"/>
        </w:rPr>
        <w:sym w:font="HQPB2" w:char="F077"/>
      </w:r>
      <w:r w:rsidRPr="00C763D6">
        <w:rPr>
          <w:rFonts w:ascii="Traditional Arabic" w:hAnsi="Traditional Arabic" w:cs="Traditional Arabic"/>
          <w:sz w:val="28"/>
          <w:szCs w:val="28"/>
        </w:rPr>
        <w:sym w:font="HQPB5" w:char="F075"/>
      </w:r>
      <w:r w:rsidRPr="00C763D6">
        <w:rPr>
          <w:rFonts w:ascii="Traditional Arabic" w:hAnsi="Traditional Arabic" w:cs="Traditional Arabic"/>
          <w:sz w:val="28"/>
          <w:szCs w:val="28"/>
        </w:rPr>
        <w:sym w:font="HQPB2" w:char="F072"/>
      </w:r>
      <w:r w:rsidRPr="00C763D6">
        <w:rPr>
          <w:rFonts w:ascii="Traditional Arabic" w:hAnsi="Traditional Arabic" w:cs="Traditional Arabic"/>
          <w:rtl/>
        </w:rPr>
        <w:t xml:space="preserve"> </w:t>
      </w:r>
      <w:r w:rsidRPr="00C763D6">
        <w:rPr>
          <w:rFonts w:ascii="Traditional Arabic" w:hAnsi="Traditional Arabic" w:cs="Traditional Arabic"/>
          <w:sz w:val="28"/>
          <w:szCs w:val="28"/>
        </w:rPr>
        <w:sym w:font="HQPB4" w:char="F0F4"/>
      </w:r>
      <w:r w:rsidRPr="00C763D6">
        <w:rPr>
          <w:rFonts w:ascii="Traditional Arabic" w:hAnsi="Traditional Arabic" w:cs="Traditional Arabic"/>
          <w:sz w:val="28"/>
          <w:szCs w:val="28"/>
        </w:rPr>
        <w:sym w:font="HQPB1" w:char="F0EC"/>
      </w:r>
      <w:r w:rsidRPr="00C763D6">
        <w:rPr>
          <w:rFonts w:ascii="Traditional Arabic" w:hAnsi="Traditional Arabic" w:cs="Traditional Arabic"/>
          <w:sz w:val="28"/>
          <w:szCs w:val="28"/>
        </w:rPr>
        <w:sym w:font="HQPB4" w:char="F0CE"/>
      </w:r>
      <w:r w:rsidRPr="00C763D6">
        <w:rPr>
          <w:rFonts w:ascii="Traditional Arabic" w:hAnsi="Traditional Arabic" w:cs="Traditional Arabic"/>
          <w:sz w:val="28"/>
          <w:szCs w:val="28"/>
        </w:rPr>
        <w:sym w:font="HQPB1" w:char="F037"/>
      </w:r>
      <w:r w:rsidRPr="00C763D6">
        <w:rPr>
          <w:rFonts w:ascii="Traditional Arabic" w:hAnsi="Traditional Arabic" w:cs="Traditional Arabic"/>
          <w:sz w:val="28"/>
          <w:szCs w:val="28"/>
        </w:rPr>
        <w:sym w:font="HQPB4" w:char="F0AE"/>
      </w:r>
      <w:r w:rsidRPr="00C763D6">
        <w:rPr>
          <w:rFonts w:ascii="Traditional Arabic" w:hAnsi="Traditional Arabic" w:cs="Traditional Arabic"/>
          <w:sz w:val="28"/>
          <w:szCs w:val="28"/>
        </w:rPr>
        <w:sym w:font="HQPB1" w:char="F04B"/>
      </w:r>
      <w:r w:rsidRPr="00C763D6">
        <w:rPr>
          <w:rFonts w:ascii="Traditional Arabic" w:hAnsi="Traditional Arabic" w:cs="Traditional Arabic"/>
          <w:sz w:val="28"/>
          <w:szCs w:val="28"/>
        </w:rPr>
        <w:sym w:font="HQPB5" w:char="F073"/>
      </w:r>
      <w:r w:rsidRPr="00C763D6">
        <w:rPr>
          <w:rFonts w:ascii="Traditional Arabic" w:hAnsi="Traditional Arabic" w:cs="Traditional Arabic"/>
          <w:sz w:val="28"/>
          <w:szCs w:val="28"/>
        </w:rPr>
        <w:sym w:font="HQPB1" w:char="F03F"/>
      </w:r>
      <w:r w:rsidRPr="00C763D6">
        <w:rPr>
          <w:rFonts w:ascii="Traditional Arabic" w:hAnsi="Traditional Arabic" w:cs="Traditional Arabic"/>
          <w:rtl/>
        </w:rPr>
        <w:t xml:space="preserve"> </w:t>
      </w:r>
      <w:r w:rsidRPr="00C763D6">
        <w:rPr>
          <w:rFonts w:ascii="Traditional Arabic" w:hAnsi="Traditional Arabic" w:cs="Traditional Arabic"/>
          <w:sz w:val="28"/>
          <w:szCs w:val="28"/>
        </w:rPr>
        <w:sym w:font="HQPB4" w:char="F0F6"/>
      </w:r>
      <w:r w:rsidRPr="00C763D6">
        <w:rPr>
          <w:rFonts w:ascii="Traditional Arabic" w:hAnsi="Traditional Arabic" w:cs="Traditional Arabic"/>
          <w:sz w:val="28"/>
          <w:szCs w:val="28"/>
        </w:rPr>
        <w:sym w:font="HQPB2" w:char="F04E"/>
      </w:r>
      <w:r w:rsidRPr="00C763D6">
        <w:rPr>
          <w:rFonts w:ascii="Traditional Arabic" w:hAnsi="Traditional Arabic" w:cs="Traditional Arabic"/>
          <w:sz w:val="28"/>
          <w:szCs w:val="28"/>
        </w:rPr>
        <w:sym w:font="HQPB4" w:char="F0E8"/>
      </w:r>
      <w:r w:rsidRPr="00C763D6">
        <w:rPr>
          <w:rFonts w:ascii="Traditional Arabic" w:hAnsi="Traditional Arabic" w:cs="Traditional Arabic"/>
          <w:sz w:val="28"/>
          <w:szCs w:val="28"/>
        </w:rPr>
        <w:sym w:font="HQPB2" w:char="F064"/>
      </w:r>
      <w:r w:rsidRPr="00C763D6">
        <w:rPr>
          <w:rFonts w:ascii="Traditional Arabic" w:hAnsi="Traditional Arabic" w:cs="Traditional Arabic"/>
          <w:sz w:val="28"/>
          <w:szCs w:val="28"/>
        </w:rPr>
        <w:sym w:font="HQPB5" w:char="F075"/>
      </w:r>
      <w:r w:rsidRPr="00C763D6">
        <w:rPr>
          <w:rFonts w:ascii="Traditional Arabic" w:hAnsi="Traditional Arabic" w:cs="Traditional Arabic"/>
          <w:sz w:val="28"/>
          <w:szCs w:val="28"/>
        </w:rPr>
        <w:sym w:font="HQPB2" w:char="F0E4"/>
      </w:r>
      <w:r w:rsidRPr="00C763D6">
        <w:rPr>
          <w:rFonts w:ascii="Traditional Arabic" w:hAnsi="Traditional Arabic" w:cs="Traditional Arabic"/>
          <w:sz w:val="28"/>
          <w:szCs w:val="28"/>
        </w:rPr>
        <w:sym w:font="HQPB5" w:char="F021"/>
      </w:r>
      <w:r w:rsidRPr="00C763D6">
        <w:rPr>
          <w:rFonts w:ascii="Traditional Arabic" w:hAnsi="Traditional Arabic" w:cs="Traditional Arabic"/>
          <w:sz w:val="28"/>
          <w:szCs w:val="28"/>
        </w:rPr>
        <w:sym w:font="HQPB1" w:char="F023"/>
      </w:r>
      <w:r w:rsidRPr="00C763D6">
        <w:rPr>
          <w:rFonts w:ascii="Traditional Arabic" w:hAnsi="Traditional Arabic" w:cs="Traditional Arabic"/>
          <w:sz w:val="28"/>
          <w:szCs w:val="28"/>
        </w:rPr>
        <w:sym w:font="HQPB5" w:char="F075"/>
      </w:r>
      <w:r w:rsidRPr="00C763D6">
        <w:rPr>
          <w:rFonts w:ascii="Traditional Arabic" w:hAnsi="Traditional Arabic" w:cs="Traditional Arabic"/>
          <w:sz w:val="28"/>
          <w:szCs w:val="28"/>
        </w:rPr>
        <w:sym w:font="HQPB2" w:char="F071"/>
      </w:r>
      <w:r w:rsidRPr="00C763D6">
        <w:rPr>
          <w:rFonts w:ascii="Traditional Arabic" w:hAnsi="Traditional Arabic" w:cs="Traditional Arabic"/>
          <w:sz w:val="28"/>
          <w:szCs w:val="28"/>
        </w:rPr>
        <w:sym w:font="HQPB4" w:char="F0F7"/>
      </w:r>
      <w:r w:rsidRPr="00C763D6">
        <w:rPr>
          <w:rFonts w:ascii="Traditional Arabic" w:hAnsi="Traditional Arabic" w:cs="Traditional Arabic"/>
          <w:sz w:val="28"/>
          <w:szCs w:val="28"/>
        </w:rPr>
        <w:sym w:font="HQPB2" w:char="F064"/>
      </w:r>
      <w:r w:rsidRPr="00C763D6">
        <w:rPr>
          <w:rFonts w:ascii="Traditional Arabic" w:hAnsi="Traditional Arabic" w:cs="Traditional Arabic"/>
          <w:sz w:val="28"/>
          <w:szCs w:val="28"/>
        </w:rPr>
        <w:sym w:font="HQPB5" w:char="F072"/>
      </w:r>
      <w:r w:rsidRPr="00C763D6">
        <w:rPr>
          <w:rFonts w:ascii="Traditional Arabic" w:hAnsi="Traditional Arabic" w:cs="Traditional Arabic"/>
          <w:sz w:val="28"/>
          <w:szCs w:val="28"/>
        </w:rPr>
        <w:sym w:font="HQPB1" w:char="F026"/>
      </w:r>
      <w:r w:rsidRPr="00C763D6">
        <w:rPr>
          <w:rFonts w:ascii="Traditional Arabic" w:hAnsi="Traditional Arabic" w:cs="Traditional Arabic"/>
          <w:rtl/>
        </w:rPr>
        <w:t xml:space="preserve"> </w:t>
      </w:r>
      <w:r w:rsidRPr="00C763D6">
        <w:rPr>
          <w:rFonts w:ascii="Traditional Arabic" w:hAnsi="Traditional Arabic" w:cs="Traditional Arabic"/>
          <w:sz w:val="28"/>
          <w:szCs w:val="28"/>
        </w:rPr>
        <w:sym w:font="HQPB4" w:char="F028"/>
      </w:r>
      <w:r w:rsidRPr="00C763D6">
        <w:rPr>
          <w:rFonts w:ascii="Traditional Arabic" w:hAnsi="Traditional Arabic" w:cs="Traditional Arabic"/>
          <w:rtl/>
        </w:rPr>
        <w:t xml:space="preserve"> </w:t>
      </w:r>
      <w:r w:rsidRPr="00C763D6">
        <w:rPr>
          <w:rFonts w:ascii="Traditional Arabic" w:hAnsi="Traditional Arabic" w:cs="Traditional Arabic"/>
          <w:sz w:val="28"/>
          <w:szCs w:val="28"/>
        </w:rPr>
        <w:sym w:font="HQPB4" w:char="F0F6"/>
      </w:r>
      <w:r w:rsidRPr="00C763D6">
        <w:rPr>
          <w:rFonts w:ascii="Traditional Arabic" w:hAnsi="Traditional Arabic" w:cs="Traditional Arabic"/>
          <w:sz w:val="28"/>
          <w:szCs w:val="28"/>
        </w:rPr>
        <w:sym w:font="HQPB2" w:char="F040"/>
      </w:r>
      <w:r w:rsidRPr="00C763D6">
        <w:rPr>
          <w:rFonts w:ascii="Traditional Arabic" w:hAnsi="Traditional Arabic" w:cs="Traditional Arabic"/>
          <w:sz w:val="28"/>
          <w:szCs w:val="28"/>
        </w:rPr>
        <w:sym w:font="HQPB4" w:char="F0E8"/>
      </w:r>
      <w:r w:rsidRPr="00C763D6">
        <w:rPr>
          <w:rFonts w:ascii="Traditional Arabic" w:hAnsi="Traditional Arabic" w:cs="Traditional Arabic"/>
          <w:sz w:val="28"/>
          <w:szCs w:val="28"/>
        </w:rPr>
        <w:sym w:font="HQPB2" w:char="F025"/>
      </w:r>
      <w:r w:rsidRPr="00C763D6">
        <w:rPr>
          <w:rFonts w:ascii="Traditional Arabic" w:hAnsi="Traditional Arabic" w:cs="Traditional Arabic"/>
          <w:sz w:val="28"/>
          <w:szCs w:val="28"/>
        </w:rPr>
        <w:sym w:font="HQPB5" w:char="F075"/>
      </w:r>
      <w:r w:rsidRPr="00C763D6">
        <w:rPr>
          <w:rFonts w:ascii="Traditional Arabic" w:hAnsi="Traditional Arabic" w:cs="Traditional Arabic"/>
          <w:sz w:val="28"/>
          <w:szCs w:val="28"/>
        </w:rPr>
        <w:sym w:font="HQPB2" w:char="F072"/>
      </w:r>
      <w:r w:rsidRPr="00C763D6">
        <w:rPr>
          <w:rFonts w:ascii="Traditional Arabic" w:hAnsi="Traditional Arabic" w:cs="Traditional Arabic"/>
          <w:rtl/>
        </w:rPr>
        <w:t xml:space="preserve"> </w:t>
      </w:r>
      <w:r w:rsidRPr="00C763D6">
        <w:rPr>
          <w:rFonts w:ascii="Traditional Arabic" w:hAnsi="Traditional Arabic" w:cs="Traditional Arabic"/>
          <w:sz w:val="28"/>
          <w:szCs w:val="28"/>
        </w:rPr>
        <w:sym w:font="HQPB4" w:char="F0E0"/>
      </w:r>
      <w:r w:rsidRPr="00C763D6">
        <w:rPr>
          <w:rFonts w:ascii="Traditional Arabic" w:hAnsi="Traditional Arabic" w:cs="Traditional Arabic"/>
          <w:sz w:val="28"/>
          <w:szCs w:val="28"/>
        </w:rPr>
        <w:sym w:font="HQPB1" w:char="F04D"/>
      </w:r>
      <w:r w:rsidRPr="00C763D6">
        <w:rPr>
          <w:rFonts w:ascii="Traditional Arabic" w:hAnsi="Traditional Arabic" w:cs="Traditional Arabic"/>
          <w:sz w:val="28"/>
          <w:szCs w:val="28"/>
        </w:rPr>
        <w:sym w:font="HQPB2" w:char="F05A"/>
      </w:r>
      <w:r w:rsidRPr="00C763D6">
        <w:rPr>
          <w:rFonts w:ascii="Traditional Arabic" w:hAnsi="Traditional Arabic" w:cs="Traditional Arabic"/>
          <w:sz w:val="28"/>
          <w:szCs w:val="28"/>
        </w:rPr>
        <w:sym w:font="HQPB5" w:char="F074"/>
      </w:r>
      <w:r w:rsidRPr="00C763D6">
        <w:rPr>
          <w:rFonts w:ascii="Traditional Arabic" w:hAnsi="Traditional Arabic" w:cs="Traditional Arabic"/>
          <w:sz w:val="28"/>
          <w:szCs w:val="28"/>
        </w:rPr>
        <w:sym w:font="HQPB2" w:char="F042"/>
      </w:r>
      <w:r w:rsidRPr="00C763D6">
        <w:rPr>
          <w:rFonts w:ascii="Traditional Arabic" w:hAnsi="Traditional Arabic" w:cs="Traditional Arabic"/>
          <w:sz w:val="28"/>
          <w:szCs w:val="28"/>
        </w:rPr>
        <w:sym w:font="HQPB1" w:char="F023"/>
      </w:r>
      <w:r w:rsidRPr="00C763D6">
        <w:rPr>
          <w:rFonts w:ascii="Traditional Arabic" w:hAnsi="Traditional Arabic" w:cs="Traditional Arabic"/>
          <w:sz w:val="28"/>
          <w:szCs w:val="28"/>
        </w:rPr>
        <w:sym w:font="HQPB5" w:char="F075"/>
      </w:r>
      <w:r w:rsidRPr="00C763D6">
        <w:rPr>
          <w:rFonts w:ascii="Traditional Arabic" w:hAnsi="Traditional Arabic" w:cs="Traditional Arabic"/>
          <w:sz w:val="28"/>
          <w:szCs w:val="28"/>
        </w:rPr>
        <w:sym w:font="HQPB2" w:char="F0E4"/>
      </w:r>
      <w:r w:rsidRPr="00C763D6">
        <w:rPr>
          <w:rFonts w:ascii="Traditional Arabic" w:hAnsi="Traditional Arabic" w:cs="Traditional Arabic"/>
          <w:rtl/>
        </w:rPr>
        <w:t xml:space="preserve"> </w:t>
      </w:r>
      <w:r w:rsidRPr="00C763D6">
        <w:rPr>
          <w:rFonts w:ascii="Traditional Arabic" w:hAnsi="Traditional Arabic" w:cs="Traditional Arabic"/>
          <w:sz w:val="28"/>
          <w:szCs w:val="28"/>
        </w:rPr>
        <w:sym w:font="HQPB5" w:char="F021"/>
      </w:r>
      <w:r w:rsidRPr="00C763D6">
        <w:rPr>
          <w:rFonts w:ascii="Traditional Arabic" w:hAnsi="Traditional Arabic" w:cs="Traditional Arabic"/>
          <w:sz w:val="28"/>
          <w:szCs w:val="28"/>
        </w:rPr>
        <w:sym w:font="HQPB1" w:char="F024"/>
      </w:r>
      <w:r w:rsidRPr="00C763D6">
        <w:rPr>
          <w:rFonts w:ascii="Traditional Arabic" w:hAnsi="Traditional Arabic" w:cs="Traditional Arabic"/>
          <w:sz w:val="28"/>
          <w:szCs w:val="28"/>
        </w:rPr>
        <w:sym w:font="HQPB5" w:char="F079"/>
      </w:r>
      <w:r w:rsidRPr="00C763D6">
        <w:rPr>
          <w:rFonts w:ascii="Traditional Arabic" w:hAnsi="Traditional Arabic" w:cs="Traditional Arabic"/>
          <w:sz w:val="28"/>
          <w:szCs w:val="28"/>
        </w:rPr>
        <w:sym w:font="HQPB2" w:char="F04A"/>
      </w:r>
      <w:r w:rsidRPr="00C763D6">
        <w:rPr>
          <w:rFonts w:ascii="Traditional Arabic" w:hAnsi="Traditional Arabic" w:cs="Traditional Arabic"/>
          <w:sz w:val="28"/>
          <w:szCs w:val="28"/>
        </w:rPr>
        <w:sym w:font="HQPB4" w:char="F0CE"/>
      </w:r>
      <w:r w:rsidRPr="00C763D6">
        <w:rPr>
          <w:rFonts w:ascii="Traditional Arabic" w:hAnsi="Traditional Arabic" w:cs="Traditional Arabic"/>
          <w:sz w:val="28"/>
          <w:szCs w:val="28"/>
        </w:rPr>
        <w:sym w:font="HQPB1" w:char="F02F"/>
      </w:r>
      <w:r w:rsidRPr="00C763D6">
        <w:rPr>
          <w:rFonts w:ascii="Traditional Arabic" w:hAnsi="Traditional Arabic" w:cs="Traditional Arabic"/>
          <w:rtl/>
        </w:rPr>
        <w:t xml:space="preserve"> </w:t>
      </w:r>
      <w:r w:rsidRPr="00C763D6">
        <w:rPr>
          <w:rFonts w:ascii="Traditional Arabic" w:hAnsi="Traditional Arabic" w:cs="Traditional Arabic"/>
          <w:sz w:val="28"/>
          <w:szCs w:val="28"/>
        </w:rPr>
        <w:sym w:font="HQPB5" w:char="F074"/>
      </w:r>
      <w:r w:rsidRPr="00C763D6">
        <w:rPr>
          <w:rFonts w:ascii="Traditional Arabic" w:hAnsi="Traditional Arabic" w:cs="Traditional Arabic"/>
          <w:sz w:val="28"/>
          <w:szCs w:val="28"/>
        </w:rPr>
        <w:sym w:font="HQPB2" w:char="F041"/>
      </w:r>
      <w:r w:rsidRPr="00C763D6">
        <w:rPr>
          <w:rFonts w:ascii="Traditional Arabic" w:hAnsi="Traditional Arabic" w:cs="Traditional Arabic"/>
          <w:sz w:val="28"/>
          <w:szCs w:val="28"/>
        </w:rPr>
        <w:sym w:font="HQPB5" w:char="F074"/>
      </w:r>
      <w:r w:rsidRPr="00C763D6">
        <w:rPr>
          <w:rFonts w:ascii="Traditional Arabic" w:hAnsi="Traditional Arabic" w:cs="Traditional Arabic"/>
          <w:sz w:val="28"/>
          <w:szCs w:val="28"/>
        </w:rPr>
        <w:sym w:font="HQPB1" w:char="F093"/>
      </w:r>
      <w:r w:rsidRPr="00C763D6">
        <w:rPr>
          <w:rFonts w:ascii="Traditional Arabic" w:hAnsi="Traditional Arabic" w:cs="Traditional Arabic"/>
          <w:sz w:val="28"/>
          <w:szCs w:val="28"/>
        </w:rPr>
        <w:sym w:font="HQPB2" w:char="F052"/>
      </w:r>
      <w:r w:rsidRPr="00C763D6">
        <w:rPr>
          <w:rFonts w:ascii="Traditional Arabic" w:hAnsi="Traditional Arabic" w:cs="Traditional Arabic"/>
          <w:sz w:val="28"/>
          <w:szCs w:val="28"/>
        </w:rPr>
        <w:sym w:font="HQPB5" w:char="F072"/>
      </w:r>
      <w:r w:rsidRPr="00C763D6">
        <w:rPr>
          <w:rFonts w:ascii="Traditional Arabic" w:hAnsi="Traditional Arabic" w:cs="Traditional Arabic"/>
          <w:sz w:val="28"/>
          <w:szCs w:val="28"/>
        </w:rPr>
        <w:sym w:font="HQPB1" w:char="F026"/>
      </w:r>
      <w:r w:rsidRPr="00C763D6">
        <w:rPr>
          <w:rFonts w:ascii="Traditional Arabic" w:hAnsi="Traditional Arabic" w:cs="Traditional Arabic"/>
          <w:rtl/>
        </w:rPr>
        <w:t xml:space="preserve"> </w:t>
      </w:r>
      <w:r w:rsidRPr="00C763D6">
        <w:rPr>
          <w:rFonts w:ascii="Traditional Arabic" w:hAnsi="Traditional Arabic" w:cs="Traditional Arabic"/>
          <w:sz w:val="28"/>
          <w:szCs w:val="28"/>
        </w:rPr>
        <w:sym w:font="HQPB5" w:char="F0AA"/>
      </w:r>
      <w:r w:rsidRPr="00C763D6">
        <w:rPr>
          <w:rFonts w:ascii="Traditional Arabic" w:hAnsi="Traditional Arabic" w:cs="Traditional Arabic"/>
          <w:sz w:val="28"/>
          <w:szCs w:val="28"/>
        </w:rPr>
        <w:sym w:font="HQPB1" w:char="F021"/>
      </w:r>
      <w:r w:rsidRPr="00C763D6">
        <w:rPr>
          <w:rFonts w:ascii="Traditional Arabic" w:hAnsi="Traditional Arabic" w:cs="Traditional Arabic"/>
          <w:sz w:val="28"/>
          <w:szCs w:val="28"/>
        </w:rPr>
        <w:sym w:font="HQPB5" w:char="F024"/>
      </w:r>
      <w:r w:rsidRPr="00C763D6">
        <w:rPr>
          <w:rFonts w:ascii="Traditional Arabic" w:hAnsi="Traditional Arabic" w:cs="Traditional Arabic"/>
          <w:sz w:val="28"/>
          <w:szCs w:val="28"/>
        </w:rPr>
        <w:sym w:font="HQPB1" w:char="F023"/>
      </w:r>
      <w:r w:rsidRPr="00C763D6">
        <w:rPr>
          <w:rFonts w:ascii="Traditional Arabic" w:hAnsi="Traditional Arabic" w:cs="Traditional Arabic"/>
          <w:rtl/>
        </w:rPr>
        <w:t xml:space="preserve"> </w:t>
      </w:r>
      <w:r w:rsidRPr="00C763D6">
        <w:rPr>
          <w:rFonts w:ascii="Traditional Arabic" w:hAnsi="Traditional Arabic" w:cs="Traditional Arabic"/>
          <w:sz w:val="28"/>
          <w:szCs w:val="28"/>
        </w:rPr>
        <w:sym w:font="HQPB2" w:char="F060"/>
      </w:r>
      <w:r w:rsidRPr="00C763D6">
        <w:rPr>
          <w:rFonts w:ascii="Traditional Arabic" w:hAnsi="Traditional Arabic" w:cs="Traditional Arabic"/>
          <w:sz w:val="28"/>
          <w:szCs w:val="28"/>
        </w:rPr>
        <w:sym w:font="HQPB4" w:char="F0CF"/>
      </w:r>
      <w:r w:rsidRPr="00C763D6">
        <w:rPr>
          <w:rFonts w:ascii="Traditional Arabic" w:hAnsi="Traditional Arabic" w:cs="Traditional Arabic"/>
          <w:sz w:val="28"/>
          <w:szCs w:val="28"/>
        </w:rPr>
        <w:sym w:font="HQPB2" w:char="F042"/>
      </w:r>
      <w:r w:rsidRPr="00C763D6">
        <w:rPr>
          <w:rFonts w:ascii="Traditional Arabic" w:hAnsi="Traditional Arabic" w:cs="Traditional Arabic"/>
          <w:rtl/>
        </w:rPr>
        <w:t xml:space="preserve"> </w:t>
      </w:r>
      <w:r w:rsidRPr="00C763D6">
        <w:rPr>
          <w:rFonts w:ascii="Traditional Arabic" w:hAnsi="Traditional Arabic" w:cs="Traditional Arabic"/>
          <w:sz w:val="28"/>
          <w:szCs w:val="28"/>
        </w:rPr>
        <w:sym w:font="HQPB4" w:char="F035"/>
      </w:r>
      <w:r w:rsidRPr="00C763D6">
        <w:rPr>
          <w:rFonts w:ascii="Traditional Arabic" w:hAnsi="Traditional Arabic" w:cs="Traditional Arabic"/>
          <w:sz w:val="28"/>
          <w:szCs w:val="28"/>
        </w:rPr>
        <w:sym w:font="HQPB1" w:char="F03D"/>
      </w:r>
      <w:r w:rsidRPr="00C763D6">
        <w:rPr>
          <w:rFonts w:ascii="Traditional Arabic" w:hAnsi="Traditional Arabic" w:cs="Traditional Arabic"/>
          <w:sz w:val="28"/>
          <w:szCs w:val="28"/>
        </w:rPr>
        <w:sym w:font="HQPB2" w:char="F0BB"/>
      </w:r>
      <w:r w:rsidRPr="00C763D6">
        <w:rPr>
          <w:rFonts w:ascii="Traditional Arabic" w:hAnsi="Traditional Arabic" w:cs="Traditional Arabic"/>
          <w:sz w:val="28"/>
          <w:szCs w:val="28"/>
        </w:rPr>
        <w:sym w:font="HQPB5" w:char="F074"/>
      </w:r>
      <w:r w:rsidRPr="00C763D6">
        <w:rPr>
          <w:rFonts w:ascii="Traditional Arabic" w:hAnsi="Traditional Arabic" w:cs="Traditional Arabic"/>
          <w:sz w:val="28"/>
          <w:szCs w:val="28"/>
        </w:rPr>
        <w:sym w:font="HQPB1" w:char="F047"/>
      </w:r>
      <w:r w:rsidRPr="00C763D6">
        <w:rPr>
          <w:rFonts w:ascii="Traditional Arabic" w:hAnsi="Traditional Arabic" w:cs="Traditional Arabic"/>
          <w:sz w:val="28"/>
          <w:szCs w:val="28"/>
        </w:rPr>
        <w:sym w:font="HQPB4" w:char="F0C5"/>
      </w:r>
      <w:r w:rsidRPr="00C763D6">
        <w:rPr>
          <w:rFonts w:ascii="Traditional Arabic" w:hAnsi="Traditional Arabic" w:cs="Traditional Arabic"/>
          <w:sz w:val="28"/>
          <w:szCs w:val="28"/>
        </w:rPr>
        <w:sym w:font="HQPB2" w:char="F032"/>
      </w:r>
      <w:r w:rsidRPr="00C763D6">
        <w:rPr>
          <w:rFonts w:ascii="Traditional Arabic" w:hAnsi="Traditional Arabic" w:cs="Traditional Arabic"/>
          <w:rtl/>
        </w:rPr>
        <w:t xml:space="preserve"> </w:t>
      </w:r>
      <w:r w:rsidRPr="00C763D6">
        <w:rPr>
          <w:rFonts w:ascii="Traditional Arabic" w:hAnsi="Traditional Arabic" w:cs="Traditional Arabic"/>
          <w:sz w:val="28"/>
          <w:szCs w:val="28"/>
        </w:rPr>
        <w:sym w:font="HQPB4" w:char="F028"/>
      </w:r>
      <w:r w:rsidRPr="00C763D6">
        <w:rPr>
          <w:rFonts w:ascii="Traditional Arabic" w:hAnsi="Traditional Arabic" w:cs="Traditional Arabic"/>
          <w:rtl/>
        </w:rPr>
        <w:t xml:space="preserve"> </w:t>
      </w:r>
      <w:r w:rsidRPr="00C763D6">
        <w:rPr>
          <w:rFonts w:ascii="Traditional Arabic" w:hAnsi="Traditional Arabic" w:cs="Traditional Arabic"/>
          <w:sz w:val="28"/>
          <w:szCs w:val="28"/>
        </w:rPr>
        <w:sym w:font="HQPB4" w:char="F0DF"/>
      </w:r>
      <w:r w:rsidRPr="00C763D6">
        <w:rPr>
          <w:rFonts w:ascii="Traditional Arabic" w:hAnsi="Traditional Arabic" w:cs="Traditional Arabic"/>
          <w:sz w:val="28"/>
          <w:szCs w:val="28"/>
        </w:rPr>
        <w:sym w:font="HQPB1" w:char="F04E"/>
      </w:r>
      <w:r w:rsidRPr="00C763D6">
        <w:rPr>
          <w:rFonts w:ascii="Traditional Arabic" w:hAnsi="Traditional Arabic" w:cs="Traditional Arabic"/>
          <w:sz w:val="28"/>
          <w:szCs w:val="28"/>
        </w:rPr>
        <w:sym w:font="HQPB4" w:char="F0F6"/>
      </w:r>
      <w:r w:rsidRPr="00C763D6">
        <w:rPr>
          <w:rFonts w:ascii="Traditional Arabic" w:hAnsi="Traditional Arabic" w:cs="Traditional Arabic"/>
          <w:sz w:val="28"/>
          <w:szCs w:val="28"/>
        </w:rPr>
        <w:sym w:font="HQPB1" w:char="F08D"/>
      </w:r>
      <w:r w:rsidRPr="00C763D6">
        <w:rPr>
          <w:rFonts w:ascii="Traditional Arabic" w:hAnsi="Traditional Arabic" w:cs="Traditional Arabic"/>
          <w:sz w:val="28"/>
          <w:szCs w:val="28"/>
        </w:rPr>
        <w:sym w:font="HQPB4" w:char="F0CF"/>
      </w:r>
      <w:r w:rsidRPr="00C763D6">
        <w:rPr>
          <w:rFonts w:ascii="Traditional Arabic" w:hAnsi="Traditional Arabic" w:cs="Traditional Arabic"/>
          <w:sz w:val="28"/>
          <w:szCs w:val="28"/>
        </w:rPr>
        <w:sym w:font="HQPB2" w:char="F042"/>
      </w:r>
      <w:r w:rsidRPr="00C763D6">
        <w:rPr>
          <w:rFonts w:ascii="Traditional Arabic" w:hAnsi="Traditional Arabic" w:cs="Traditional Arabic"/>
          <w:sz w:val="28"/>
          <w:szCs w:val="28"/>
        </w:rPr>
        <w:sym w:font="HQPB4" w:char="F0E9"/>
      </w:r>
      <w:r w:rsidRPr="00C763D6">
        <w:rPr>
          <w:rFonts w:ascii="Traditional Arabic" w:hAnsi="Traditional Arabic" w:cs="Traditional Arabic"/>
          <w:sz w:val="28"/>
          <w:szCs w:val="28"/>
        </w:rPr>
        <w:sym w:font="HQPB1" w:char="F026"/>
      </w:r>
      <w:r w:rsidRPr="00C763D6">
        <w:rPr>
          <w:rFonts w:ascii="Traditional Arabic" w:hAnsi="Traditional Arabic" w:cs="Traditional Arabic"/>
          <w:sz w:val="28"/>
          <w:szCs w:val="28"/>
        </w:rPr>
        <w:sym w:font="HQPB5" w:char="F075"/>
      </w:r>
      <w:r w:rsidRPr="00C763D6">
        <w:rPr>
          <w:rFonts w:ascii="Traditional Arabic" w:hAnsi="Traditional Arabic" w:cs="Traditional Arabic"/>
          <w:sz w:val="28"/>
          <w:szCs w:val="28"/>
        </w:rPr>
        <w:sym w:font="HQPB2" w:char="F072"/>
      </w:r>
      <w:r w:rsidRPr="00C763D6">
        <w:rPr>
          <w:rFonts w:ascii="Traditional Arabic" w:hAnsi="Traditional Arabic" w:cs="Traditional Arabic"/>
          <w:rtl/>
        </w:rPr>
        <w:t xml:space="preserve"> </w:t>
      </w:r>
      <w:r w:rsidRPr="00C763D6">
        <w:rPr>
          <w:rFonts w:ascii="Traditional Arabic" w:hAnsi="Traditional Arabic" w:cs="Traditional Arabic"/>
          <w:sz w:val="28"/>
          <w:szCs w:val="28"/>
        </w:rPr>
        <w:sym w:font="HQPB5" w:char="F074"/>
      </w:r>
      <w:r w:rsidRPr="00C763D6">
        <w:rPr>
          <w:rFonts w:ascii="Traditional Arabic" w:hAnsi="Traditional Arabic" w:cs="Traditional Arabic"/>
          <w:sz w:val="28"/>
          <w:szCs w:val="28"/>
        </w:rPr>
        <w:sym w:font="HQPB2" w:char="F041"/>
      </w:r>
      <w:r w:rsidRPr="00C763D6">
        <w:rPr>
          <w:rFonts w:ascii="Traditional Arabic" w:hAnsi="Traditional Arabic" w:cs="Traditional Arabic"/>
          <w:sz w:val="28"/>
          <w:szCs w:val="28"/>
        </w:rPr>
        <w:sym w:font="HQPB4" w:char="F0CF"/>
      </w:r>
      <w:r w:rsidRPr="00C763D6">
        <w:rPr>
          <w:rFonts w:ascii="Traditional Arabic" w:hAnsi="Traditional Arabic" w:cs="Traditional Arabic"/>
          <w:sz w:val="28"/>
          <w:szCs w:val="28"/>
        </w:rPr>
        <w:sym w:font="HQPB1" w:char="F089"/>
      </w:r>
      <w:r w:rsidRPr="00C763D6">
        <w:rPr>
          <w:rFonts w:ascii="Traditional Arabic" w:hAnsi="Traditional Arabic" w:cs="Traditional Arabic"/>
          <w:sz w:val="28"/>
          <w:szCs w:val="28"/>
        </w:rPr>
        <w:sym w:font="HQPB4" w:char="F0F4"/>
      </w:r>
      <w:r w:rsidRPr="00C763D6">
        <w:rPr>
          <w:rFonts w:ascii="Traditional Arabic" w:hAnsi="Traditional Arabic" w:cs="Traditional Arabic"/>
          <w:sz w:val="28"/>
          <w:szCs w:val="28"/>
        </w:rPr>
        <w:sym w:font="HQPB1" w:char="F0E3"/>
      </w:r>
      <w:r w:rsidRPr="00C763D6">
        <w:rPr>
          <w:rFonts w:ascii="Traditional Arabic" w:hAnsi="Traditional Arabic" w:cs="Traditional Arabic"/>
          <w:sz w:val="28"/>
          <w:szCs w:val="28"/>
        </w:rPr>
        <w:sym w:font="HQPB5" w:char="F04C"/>
      </w:r>
      <w:r w:rsidRPr="00C763D6">
        <w:rPr>
          <w:rFonts w:ascii="Traditional Arabic" w:hAnsi="Traditional Arabic" w:cs="Traditional Arabic"/>
          <w:sz w:val="28"/>
          <w:szCs w:val="28"/>
        </w:rPr>
        <w:sym w:font="HQPB2" w:char="F07B"/>
      </w:r>
      <w:r w:rsidRPr="00C763D6">
        <w:rPr>
          <w:rFonts w:ascii="Traditional Arabic" w:hAnsi="Traditional Arabic" w:cs="Traditional Arabic"/>
          <w:rtl/>
        </w:rPr>
        <w:t xml:space="preserve"> </w:t>
      </w:r>
      <w:r w:rsidRPr="00C763D6">
        <w:rPr>
          <w:rFonts w:ascii="Traditional Arabic" w:hAnsi="Traditional Arabic" w:cs="Traditional Arabic"/>
          <w:sz w:val="28"/>
          <w:szCs w:val="28"/>
        </w:rPr>
        <w:sym w:font="HQPB4" w:char="F0E3"/>
      </w:r>
      <w:r w:rsidRPr="00C763D6">
        <w:rPr>
          <w:rFonts w:ascii="Traditional Arabic" w:hAnsi="Traditional Arabic" w:cs="Traditional Arabic"/>
          <w:sz w:val="28"/>
          <w:szCs w:val="28"/>
        </w:rPr>
        <w:sym w:font="HQPB2" w:char="F04E"/>
      </w:r>
      <w:r w:rsidRPr="00C763D6">
        <w:rPr>
          <w:rFonts w:ascii="Traditional Arabic" w:hAnsi="Traditional Arabic" w:cs="Traditional Arabic"/>
          <w:sz w:val="28"/>
          <w:szCs w:val="28"/>
        </w:rPr>
        <w:sym w:font="HQPB4" w:char="F0E4"/>
      </w:r>
      <w:r w:rsidRPr="00C763D6">
        <w:rPr>
          <w:rFonts w:ascii="Traditional Arabic" w:hAnsi="Traditional Arabic" w:cs="Traditional Arabic"/>
          <w:sz w:val="28"/>
          <w:szCs w:val="28"/>
        </w:rPr>
        <w:sym w:font="HQPB2" w:char="F033"/>
      </w:r>
      <w:r w:rsidRPr="00C763D6">
        <w:rPr>
          <w:rFonts w:ascii="Traditional Arabic" w:hAnsi="Traditional Arabic" w:cs="Traditional Arabic"/>
          <w:sz w:val="28"/>
          <w:szCs w:val="28"/>
        </w:rPr>
        <w:sym w:font="HQPB5" w:char="F075"/>
      </w:r>
      <w:r w:rsidRPr="00C763D6">
        <w:rPr>
          <w:rFonts w:ascii="Traditional Arabic" w:hAnsi="Traditional Arabic" w:cs="Traditional Arabic"/>
          <w:sz w:val="28"/>
          <w:szCs w:val="28"/>
        </w:rPr>
        <w:sym w:font="HQPB2" w:char="F05A"/>
      </w:r>
      <w:r w:rsidRPr="00C763D6">
        <w:rPr>
          <w:rFonts w:ascii="Traditional Arabic" w:hAnsi="Traditional Arabic" w:cs="Traditional Arabic"/>
          <w:sz w:val="28"/>
          <w:szCs w:val="28"/>
        </w:rPr>
        <w:sym w:font="HQPB4" w:char="F0F7"/>
      </w:r>
      <w:r w:rsidRPr="00C763D6">
        <w:rPr>
          <w:rFonts w:ascii="Traditional Arabic" w:hAnsi="Traditional Arabic" w:cs="Traditional Arabic"/>
          <w:sz w:val="28"/>
          <w:szCs w:val="28"/>
        </w:rPr>
        <w:sym w:font="HQPB2" w:char="F08F"/>
      </w:r>
      <w:r w:rsidRPr="00C763D6">
        <w:rPr>
          <w:rFonts w:ascii="Traditional Arabic" w:hAnsi="Traditional Arabic" w:cs="Traditional Arabic"/>
          <w:sz w:val="28"/>
          <w:szCs w:val="28"/>
        </w:rPr>
        <w:sym w:font="HQPB5" w:char="F074"/>
      </w:r>
      <w:r w:rsidRPr="00C763D6">
        <w:rPr>
          <w:rFonts w:ascii="Traditional Arabic" w:hAnsi="Traditional Arabic" w:cs="Traditional Arabic"/>
          <w:sz w:val="28"/>
          <w:szCs w:val="28"/>
        </w:rPr>
        <w:sym w:font="HQPB1" w:char="F02F"/>
      </w:r>
      <w:r w:rsidRPr="00C763D6">
        <w:rPr>
          <w:rFonts w:ascii="Traditional Arabic" w:hAnsi="Traditional Arabic" w:cs="Traditional Arabic"/>
          <w:rtl/>
        </w:rPr>
        <w:t xml:space="preserve"> </w:t>
      </w:r>
      <w:r w:rsidRPr="00C763D6">
        <w:rPr>
          <w:rFonts w:ascii="Traditional Arabic" w:hAnsi="Traditional Arabic" w:cs="Traditional Arabic"/>
          <w:sz w:val="28"/>
          <w:szCs w:val="28"/>
        </w:rPr>
        <w:sym w:font="HQPB4" w:char="F028"/>
      </w:r>
      <w:r w:rsidRPr="00C763D6">
        <w:rPr>
          <w:rFonts w:ascii="Traditional Arabic" w:hAnsi="Traditional Arabic" w:cs="Traditional Arabic"/>
          <w:rtl/>
        </w:rPr>
        <w:t xml:space="preserve"> </w:t>
      </w:r>
      <w:r w:rsidRPr="00C763D6">
        <w:rPr>
          <w:rFonts w:ascii="Traditional Arabic" w:hAnsi="Traditional Arabic" w:cs="Traditional Arabic"/>
          <w:sz w:val="28"/>
          <w:szCs w:val="28"/>
        </w:rPr>
        <w:sym w:font="HQPB5" w:char="F0AA"/>
      </w:r>
      <w:r w:rsidRPr="00C763D6">
        <w:rPr>
          <w:rFonts w:ascii="Traditional Arabic" w:hAnsi="Traditional Arabic" w:cs="Traditional Arabic"/>
          <w:sz w:val="28"/>
          <w:szCs w:val="28"/>
        </w:rPr>
        <w:sym w:font="HQPB1" w:char="F021"/>
      </w:r>
      <w:r w:rsidRPr="00C763D6">
        <w:rPr>
          <w:rFonts w:ascii="Traditional Arabic" w:hAnsi="Traditional Arabic" w:cs="Traditional Arabic"/>
          <w:sz w:val="28"/>
          <w:szCs w:val="28"/>
        </w:rPr>
        <w:sym w:font="HQPB5" w:char="F024"/>
      </w:r>
      <w:r w:rsidRPr="00C763D6">
        <w:rPr>
          <w:rFonts w:ascii="Traditional Arabic" w:hAnsi="Traditional Arabic" w:cs="Traditional Arabic"/>
          <w:sz w:val="28"/>
          <w:szCs w:val="28"/>
        </w:rPr>
        <w:sym w:font="HQPB1" w:char="F023"/>
      </w:r>
      <w:r w:rsidRPr="00C763D6">
        <w:rPr>
          <w:rFonts w:ascii="Traditional Arabic" w:hAnsi="Traditional Arabic" w:cs="Traditional Arabic"/>
          <w:rtl/>
        </w:rPr>
        <w:t xml:space="preserve"> </w:t>
      </w:r>
      <w:r w:rsidRPr="00C763D6">
        <w:rPr>
          <w:rFonts w:ascii="Traditional Arabic" w:hAnsi="Traditional Arabic" w:cs="Traditional Arabic"/>
          <w:sz w:val="28"/>
          <w:szCs w:val="28"/>
        </w:rPr>
        <w:sym w:font="HQPB1" w:char="F024"/>
      </w:r>
      <w:r w:rsidRPr="00C763D6">
        <w:rPr>
          <w:rFonts w:ascii="Traditional Arabic" w:hAnsi="Traditional Arabic" w:cs="Traditional Arabic"/>
          <w:sz w:val="28"/>
          <w:szCs w:val="28"/>
        </w:rPr>
        <w:sym w:font="HQPB5" w:char="F075"/>
      </w:r>
      <w:r w:rsidRPr="00C763D6">
        <w:rPr>
          <w:rFonts w:ascii="Traditional Arabic" w:hAnsi="Traditional Arabic" w:cs="Traditional Arabic"/>
          <w:sz w:val="28"/>
          <w:szCs w:val="28"/>
        </w:rPr>
        <w:sym w:font="HQPB2" w:char="F05A"/>
      </w:r>
      <w:r w:rsidRPr="00C763D6">
        <w:rPr>
          <w:rFonts w:ascii="Traditional Arabic" w:hAnsi="Traditional Arabic" w:cs="Traditional Arabic"/>
          <w:sz w:val="28"/>
          <w:szCs w:val="28"/>
        </w:rPr>
        <w:sym w:font="HQPB4" w:char="F09A"/>
      </w:r>
      <w:r w:rsidRPr="00C763D6">
        <w:rPr>
          <w:rFonts w:ascii="Traditional Arabic" w:hAnsi="Traditional Arabic" w:cs="Traditional Arabic"/>
          <w:sz w:val="28"/>
          <w:szCs w:val="28"/>
        </w:rPr>
        <w:sym w:font="HQPB1" w:char="F02F"/>
      </w:r>
      <w:r w:rsidRPr="00C763D6">
        <w:rPr>
          <w:rFonts w:ascii="Traditional Arabic" w:hAnsi="Traditional Arabic" w:cs="Traditional Arabic"/>
          <w:sz w:val="28"/>
          <w:szCs w:val="28"/>
        </w:rPr>
        <w:sym w:font="HQPB5" w:char="F075"/>
      </w:r>
      <w:r w:rsidRPr="00C763D6">
        <w:rPr>
          <w:rFonts w:ascii="Traditional Arabic" w:hAnsi="Traditional Arabic" w:cs="Traditional Arabic"/>
          <w:sz w:val="28"/>
          <w:szCs w:val="28"/>
        </w:rPr>
        <w:sym w:font="HQPB1" w:char="F091"/>
      </w:r>
      <w:r w:rsidRPr="00C763D6">
        <w:rPr>
          <w:rFonts w:ascii="Traditional Arabic" w:hAnsi="Traditional Arabic" w:cs="Traditional Arabic"/>
          <w:rtl/>
        </w:rPr>
        <w:t xml:space="preserve"> </w:t>
      </w:r>
      <w:r w:rsidRPr="00C763D6">
        <w:rPr>
          <w:rFonts w:ascii="Traditional Arabic" w:hAnsi="Traditional Arabic" w:cs="Traditional Arabic"/>
          <w:sz w:val="28"/>
          <w:szCs w:val="28"/>
        </w:rPr>
        <w:sym w:font="HQPB4" w:char="F0F6"/>
      </w:r>
      <w:r w:rsidRPr="00C763D6">
        <w:rPr>
          <w:rFonts w:ascii="Traditional Arabic" w:hAnsi="Traditional Arabic" w:cs="Traditional Arabic"/>
          <w:sz w:val="28"/>
          <w:szCs w:val="28"/>
        </w:rPr>
        <w:sym w:font="HQPB2" w:char="F04E"/>
      </w:r>
      <w:r w:rsidRPr="00C763D6">
        <w:rPr>
          <w:rFonts w:ascii="Traditional Arabic" w:hAnsi="Traditional Arabic" w:cs="Traditional Arabic"/>
          <w:sz w:val="28"/>
          <w:szCs w:val="28"/>
        </w:rPr>
        <w:sym w:font="HQPB4" w:char="F0E4"/>
      </w:r>
      <w:r w:rsidRPr="00C763D6">
        <w:rPr>
          <w:rFonts w:ascii="Traditional Arabic" w:hAnsi="Traditional Arabic" w:cs="Traditional Arabic"/>
          <w:sz w:val="28"/>
          <w:szCs w:val="28"/>
        </w:rPr>
        <w:sym w:font="HQPB2" w:char="F033"/>
      </w:r>
      <w:r w:rsidRPr="00C763D6">
        <w:rPr>
          <w:rFonts w:ascii="Traditional Arabic" w:hAnsi="Traditional Arabic" w:cs="Traditional Arabic"/>
          <w:sz w:val="28"/>
          <w:szCs w:val="28"/>
        </w:rPr>
        <w:sym w:font="HQPB4" w:char="F09A"/>
      </w:r>
      <w:r w:rsidRPr="00C763D6">
        <w:rPr>
          <w:rFonts w:ascii="Traditional Arabic" w:hAnsi="Traditional Arabic" w:cs="Traditional Arabic"/>
          <w:sz w:val="28"/>
          <w:szCs w:val="28"/>
        </w:rPr>
        <w:sym w:font="HQPB1" w:char="F02F"/>
      </w:r>
      <w:r w:rsidRPr="00C763D6">
        <w:rPr>
          <w:rFonts w:ascii="Traditional Arabic" w:hAnsi="Traditional Arabic" w:cs="Traditional Arabic"/>
          <w:sz w:val="28"/>
          <w:szCs w:val="28"/>
        </w:rPr>
        <w:sym w:font="HQPB5" w:char="F075"/>
      </w:r>
      <w:r w:rsidRPr="00C763D6">
        <w:rPr>
          <w:rFonts w:ascii="Traditional Arabic" w:hAnsi="Traditional Arabic" w:cs="Traditional Arabic"/>
          <w:sz w:val="28"/>
          <w:szCs w:val="28"/>
        </w:rPr>
        <w:sym w:font="HQPB1" w:char="F091"/>
      </w:r>
      <w:r w:rsidRPr="00C763D6">
        <w:rPr>
          <w:rFonts w:ascii="Traditional Arabic" w:hAnsi="Traditional Arabic" w:cs="Traditional Arabic"/>
          <w:sz w:val="28"/>
          <w:szCs w:val="28"/>
        </w:rPr>
        <w:sym w:font="HQPB5" w:char="F075"/>
      </w:r>
      <w:r w:rsidRPr="00C763D6">
        <w:rPr>
          <w:rFonts w:ascii="Traditional Arabic" w:hAnsi="Traditional Arabic" w:cs="Traditional Arabic"/>
          <w:sz w:val="28"/>
          <w:szCs w:val="28"/>
        </w:rPr>
        <w:sym w:font="HQPB2" w:char="F072"/>
      </w:r>
      <w:r w:rsidRPr="00C763D6">
        <w:rPr>
          <w:rFonts w:ascii="Traditional Arabic" w:hAnsi="Traditional Arabic" w:cs="Traditional Arabic"/>
          <w:rtl/>
        </w:rPr>
        <w:t xml:space="preserve"> </w:t>
      </w:r>
      <w:r w:rsidRPr="00C763D6">
        <w:rPr>
          <w:rFonts w:ascii="Traditional Arabic" w:hAnsi="Traditional Arabic" w:cs="Traditional Arabic"/>
          <w:sz w:val="28"/>
          <w:szCs w:val="28"/>
        </w:rPr>
        <w:sym w:font="HQPB4" w:char="F028"/>
      </w:r>
      <w:r w:rsidRPr="00C763D6">
        <w:rPr>
          <w:rFonts w:ascii="Traditional Arabic" w:hAnsi="Traditional Arabic" w:cs="Traditional Arabic"/>
          <w:rtl/>
        </w:rPr>
        <w:t xml:space="preserve"> </w:t>
      </w:r>
      <w:r w:rsidRPr="00C763D6">
        <w:rPr>
          <w:rFonts w:ascii="Traditional Arabic" w:hAnsi="Traditional Arabic" w:cs="Traditional Arabic"/>
          <w:sz w:val="28"/>
          <w:szCs w:val="28"/>
        </w:rPr>
        <w:sym w:font="HQPB5" w:char="F021"/>
      </w:r>
      <w:r w:rsidRPr="00C763D6">
        <w:rPr>
          <w:rFonts w:ascii="Traditional Arabic" w:hAnsi="Traditional Arabic" w:cs="Traditional Arabic"/>
          <w:sz w:val="28"/>
          <w:szCs w:val="28"/>
        </w:rPr>
        <w:sym w:font="HQPB1" w:char="F024"/>
      </w:r>
      <w:r w:rsidRPr="00C763D6">
        <w:rPr>
          <w:rFonts w:ascii="Traditional Arabic" w:hAnsi="Traditional Arabic" w:cs="Traditional Arabic"/>
          <w:sz w:val="28"/>
          <w:szCs w:val="28"/>
        </w:rPr>
        <w:sym w:font="HQPB5" w:char="F075"/>
      </w:r>
      <w:r w:rsidRPr="00C763D6">
        <w:rPr>
          <w:rFonts w:ascii="Traditional Arabic" w:hAnsi="Traditional Arabic" w:cs="Traditional Arabic"/>
          <w:sz w:val="28"/>
          <w:szCs w:val="28"/>
        </w:rPr>
        <w:sym w:font="HQPB2" w:char="F05A"/>
      </w:r>
      <w:r w:rsidRPr="00C763D6">
        <w:rPr>
          <w:rFonts w:ascii="Traditional Arabic" w:hAnsi="Traditional Arabic" w:cs="Traditional Arabic"/>
          <w:sz w:val="28"/>
          <w:szCs w:val="28"/>
        </w:rPr>
        <w:sym w:font="HQPB5" w:char="F073"/>
      </w:r>
      <w:r w:rsidRPr="00C763D6">
        <w:rPr>
          <w:rFonts w:ascii="Traditional Arabic" w:hAnsi="Traditional Arabic" w:cs="Traditional Arabic"/>
          <w:sz w:val="28"/>
          <w:szCs w:val="28"/>
        </w:rPr>
        <w:sym w:font="HQPB2" w:char="F039"/>
      </w:r>
      <w:r w:rsidRPr="00C763D6">
        <w:rPr>
          <w:rFonts w:ascii="Traditional Arabic" w:hAnsi="Traditional Arabic" w:cs="Traditional Arabic"/>
          <w:rtl/>
        </w:rPr>
        <w:t xml:space="preserve"> </w:t>
      </w:r>
      <w:r w:rsidRPr="00C763D6">
        <w:rPr>
          <w:rFonts w:ascii="Traditional Arabic" w:hAnsi="Traditional Arabic" w:cs="Traditional Arabic"/>
          <w:sz w:val="28"/>
          <w:szCs w:val="28"/>
        </w:rPr>
        <w:sym w:font="HQPB1" w:char="F024"/>
      </w:r>
      <w:r w:rsidRPr="00C763D6">
        <w:rPr>
          <w:rFonts w:ascii="Traditional Arabic" w:hAnsi="Traditional Arabic" w:cs="Traditional Arabic"/>
          <w:sz w:val="28"/>
          <w:szCs w:val="28"/>
        </w:rPr>
        <w:sym w:font="HQPB5" w:char="F06F"/>
      </w:r>
      <w:r w:rsidRPr="00C763D6">
        <w:rPr>
          <w:rFonts w:ascii="Traditional Arabic" w:hAnsi="Traditional Arabic" w:cs="Traditional Arabic"/>
          <w:sz w:val="28"/>
          <w:szCs w:val="28"/>
        </w:rPr>
        <w:sym w:font="HQPB2" w:char="F059"/>
      </w:r>
      <w:r w:rsidRPr="00C763D6">
        <w:rPr>
          <w:rFonts w:ascii="Traditional Arabic" w:hAnsi="Traditional Arabic" w:cs="Traditional Arabic"/>
          <w:sz w:val="28"/>
          <w:szCs w:val="28"/>
        </w:rPr>
        <w:sym w:font="HQPB4" w:char="F0E8"/>
      </w:r>
      <w:r w:rsidRPr="00C763D6">
        <w:rPr>
          <w:rFonts w:ascii="Traditional Arabic" w:hAnsi="Traditional Arabic" w:cs="Traditional Arabic"/>
          <w:sz w:val="28"/>
          <w:szCs w:val="28"/>
        </w:rPr>
        <w:sym w:font="HQPB2" w:char="F03D"/>
      </w:r>
      <w:r w:rsidRPr="00C763D6">
        <w:rPr>
          <w:rFonts w:ascii="Traditional Arabic" w:hAnsi="Traditional Arabic" w:cs="Traditional Arabic"/>
          <w:sz w:val="28"/>
          <w:szCs w:val="28"/>
        </w:rPr>
        <w:sym w:font="HQPB2" w:char="F0BB"/>
      </w:r>
      <w:r w:rsidRPr="00C763D6">
        <w:rPr>
          <w:rFonts w:ascii="Traditional Arabic" w:hAnsi="Traditional Arabic" w:cs="Traditional Arabic"/>
          <w:sz w:val="28"/>
          <w:szCs w:val="28"/>
        </w:rPr>
        <w:sym w:font="HQPB5" w:char="F079"/>
      </w:r>
      <w:r w:rsidRPr="00C763D6">
        <w:rPr>
          <w:rFonts w:ascii="Traditional Arabic" w:hAnsi="Traditional Arabic" w:cs="Traditional Arabic"/>
          <w:sz w:val="28"/>
          <w:szCs w:val="28"/>
        </w:rPr>
        <w:sym w:font="HQPB2" w:char="F04A"/>
      </w:r>
      <w:r w:rsidRPr="00C763D6">
        <w:rPr>
          <w:rFonts w:ascii="Traditional Arabic" w:hAnsi="Traditional Arabic" w:cs="Traditional Arabic"/>
          <w:sz w:val="28"/>
          <w:szCs w:val="28"/>
        </w:rPr>
        <w:sym w:font="HQPB4" w:char="F0F4"/>
      </w:r>
      <w:r w:rsidRPr="00C763D6">
        <w:rPr>
          <w:rFonts w:ascii="Traditional Arabic" w:hAnsi="Traditional Arabic" w:cs="Traditional Arabic"/>
          <w:sz w:val="28"/>
          <w:szCs w:val="28"/>
        </w:rPr>
        <w:sym w:font="HQPB1" w:char="F0E3"/>
      </w:r>
      <w:r w:rsidRPr="00C763D6">
        <w:rPr>
          <w:rFonts w:ascii="Traditional Arabic" w:hAnsi="Traditional Arabic" w:cs="Traditional Arabic"/>
          <w:sz w:val="28"/>
          <w:szCs w:val="28"/>
        </w:rPr>
        <w:sym w:font="HQPB5" w:char="F072"/>
      </w:r>
      <w:r w:rsidRPr="00C763D6">
        <w:rPr>
          <w:rFonts w:ascii="Traditional Arabic" w:hAnsi="Traditional Arabic" w:cs="Traditional Arabic"/>
          <w:sz w:val="28"/>
          <w:szCs w:val="28"/>
        </w:rPr>
        <w:sym w:font="HQPB1" w:char="F026"/>
      </w:r>
      <w:r w:rsidRPr="00C763D6">
        <w:rPr>
          <w:rFonts w:ascii="Traditional Arabic" w:hAnsi="Traditional Arabic" w:cs="Traditional Arabic"/>
          <w:rtl/>
        </w:rPr>
        <w:t xml:space="preserve"> </w:t>
      </w:r>
      <w:r w:rsidRPr="00C763D6">
        <w:rPr>
          <w:rFonts w:ascii="Traditional Arabic" w:hAnsi="Traditional Arabic" w:cs="Traditional Arabic"/>
          <w:sz w:val="28"/>
          <w:szCs w:val="28"/>
        </w:rPr>
        <w:sym w:font="HQPB4" w:char="F0F6"/>
      </w:r>
      <w:r w:rsidRPr="00C763D6">
        <w:rPr>
          <w:rFonts w:ascii="Traditional Arabic" w:hAnsi="Traditional Arabic" w:cs="Traditional Arabic"/>
          <w:sz w:val="28"/>
          <w:szCs w:val="28"/>
        </w:rPr>
        <w:sym w:font="HQPB2" w:char="F04E"/>
      </w:r>
      <w:r w:rsidRPr="00C763D6">
        <w:rPr>
          <w:rFonts w:ascii="Traditional Arabic" w:hAnsi="Traditional Arabic" w:cs="Traditional Arabic"/>
          <w:sz w:val="28"/>
          <w:szCs w:val="28"/>
        </w:rPr>
        <w:sym w:font="HQPB4" w:char="F0E4"/>
      </w:r>
      <w:r w:rsidRPr="00C763D6">
        <w:rPr>
          <w:rFonts w:ascii="Traditional Arabic" w:hAnsi="Traditional Arabic" w:cs="Traditional Arabic"/>
          <w:sz w:val="28"/>
          <w:szCs w:val="28"/>
        </w:rPr>
        <w:sym w:font="HQPB2" w:char="F033"/>
      </w:r>
      <w:r w:rsidRPr="00C763D6">
        <w:rPr>
          <w:rFonts w:ascii="Traditional Arabic" w:hAnsi="Traditional Arabic" w:cs="Traditional Arabic"/>
          <w:sz w:val="28"/>
          <w:szCs w:val="28"/>
        </w:rPr>
        <w:sym w:font="HQPB5" w:char="F073"/>
      </w:r>
      <w:r w:rsidRPr="00C763D6">
        <w:rPr>
          <w:rFonts w:ascii="Traditional Arabic" w:hAnsi="Traditional Arabic" w:cs="Traditional Arabic"/>
          <w:sz w:val="28"/>
          <w:szCs w:val="28"/>
        </w:rPr>
        <w:sym w:font="HQPB2" w:char="F039"/>
      </w:r>
      <w:r w:rsidRPr="00C763D6">
        <w:rPr>
          <w:rFonts w:ascii="Traditional Arabic" w:hAnsi="Traditional Arabic" w:cs="Traditional Arabic"/>
          <w:sz w:val="28"/>
          <w:szCs w:val="28"/>
        </w:rPr>
        <w:sym w:font="HQPB5" w:char="F075"/>
      </w:r>
      <w:r w:rsidRPr="00C763D6">
        <w:rPr>
          <w:rFonts w:ascii="Traditional Arabic" w:hAnsi="Traditional Arabic" w:cs="Traditional Arabic"/>
          <w:sz w:val="28"/>
          <w:szCs w:val="28"/>
        </w:rPr>
        <w:sym w:font="HQPB2" w:char="F072"/>
      </w:r>
      <w:r w:rsidRPr="00C763D6">
        <w:rPr>
          <w:rFonts w:ascii="Traditional Arabic" w:hAnsi="Traditional Arabic" w:cs="Traditional Arabic"/>
          <w:rtl/>
        </w:rPr>
        <w:t xml:space="preserve"> </w:t>
      </w:r>
      <w:r w:rsidRPr="00C763D6">
        <w:rPr>
          <w:rFonts w:ascii="Traditional Arabic" w:hAnsi="Traditional Arabic" w:cs="Traditional Arabic"/>
          <w:sz w:val="28"/>
          <w:szCs w:val="28"/>
        </w:rPr>
        <w:sym w:font="HQPB4" w:char="F0F6"/>
      </w:r>
      <w:r w:rsidRPr="00C763D6">
        <w:rPr>
          <w:rFonts w:ascii="Traditional Arabic" w:hAnsi="Traditional Arabic" w:cs="Traditional Arabic"/>
          <w:sz w:val="28"/>
          <w:szCs w:val="28"/>
        </w:rPr>
        <w:sym w:font="HQPB2" w:char="F04E"/>
      </w:r>
      <w:r w:rsidRPr="00C763D6">
        <w:rPr>
          <w:rFonts w:ascii="Traditional Arabic" w:hAnsi="Traditional Arabic" w:cs="Traditional Arabic"/>
          <w:sz w:val="28"/>
          <w:szCs w:val="28"/>
        </w:rPr>
        <w:sym w:font="HQPB4" w:char="F0E0"/>
      </w:r>
      <w:r w:rsidRPr="00C763D6">
        <w:rPr>
          <w:rFonts w:ascii="Traditional Arabic" w:hAnsi="Traditional Arabic" w:cs="Traditional Arabic"/>
          <w:sz w:val="28"/>
          <w:szCs w:val="28"/>
        </w:rPr>
        <w:sym w:font="HQPB2" w:char="F036"/>
      </w:r>
      <w:r w:rsidRPr="00C763D6">
        <w:rPr>
          <w:rFonts w:ascii="Traditional Arabic" w:hAnsi="Traditional Arabic" w:cs="Traditional Arabic"/>
          <w:sz w:val="28"/>
          <w:szCs w:val="28"/>
        </w:rPr>
        <w:sym w:font="HQPB4" w:char="F0E8"/>
      </w:r>
      <w:r w:rsidRPr="00C763D6">
        <w:rPr>
          <w:rFonts w:ascii="Traditional Arabic" w:hAnsi="Traditional Arabic" w:cs="Traditional Arabic"/>
          <w:sz w:val="28"/>
          <w:szCs w:val="28"/>
        </w:rPr>
        <w:sym w:font="HQPB2" w:char="F03D"/>
      </w:r>
      <w:r w:rsidRPr="00C763D6">
        <w:rPr>
          <w:rFonts w:ascii="Traditional Arabic" w:hAnsi="Traditional Arabic" w:cs="Traditional Arabic"/>
          <w:sz w:val="28"/>
          <w:szCs w:val="28"/>
        </w:rPr>
        <w:sym w:font="HQPB2" w:char="F0BB"/>
      </w:r>
      <w:r w:rsidRPr="00C763D6">
        <w:rPr>
          <w:rFonts w:ascii="Traditional Arabic" w:hAnsi="Traditional Arabic" w:cs="Traditional Arabic"/>
          <w:sz w:val="28"/>
          <w:szCs w:val="28"/>
        </w:rPr>
        <w:sym w:font="HQPB5" w:char="F079"/>
      </w:r>
      <w:r w:rsidRPr="00C763D6">
        <w:rPr>
          <w:rFonts w:ascii="Traditional Arabic" w:hAnsi="Traditional Arabic" w:cs="Traditional Arabic"/>
          <w:sz w:val="28"/>
          <w:szCs w:val="28"/>
        </w:rPr>
        <w:sym w:font="HQPB2" w:char="F04A"/>
      </w:r>
      <w:r w:rsidRPr="00C763D6">
        <w:rPr>
          <w:rFonts w:ascii="Traditional Arabic" w:hAnsi="Traditional Arabic" w:cs="Traditional Arabic"/>
          <w:sz w:val="28"/>
          <w:szCs w:val="28"/>
        </w:rPr>
        <w:sym w:font="HQPB4" w:char="F0F4"/>
      </w:r>
      <w:r w:rsidRPr="00C763D6">
        <w:rPr>
          <w:rFonts w:ascii="Traditional Arabic" w:hAnsi="Traditional Arabic" w:cs="Traditional Arabic"/>
          <w:sz w:val="28"/>
          <w:szCs w:val="28"/>
        </w:rPr>
        <w:sym w:font="HQPB1" w:char="F0E3"/>
      </w:r>
      <w:r w:rsidRPr="00C763D6">
        <w:rPr>
          <w:rFonts w:ascii="Traditional Arabic" w:hAnsi="Traditional Arabic" w:cs="Traditional Arabic"/>
          <w:sz w:val="28"/>
          <w:szCs w:val="28"/>
        </w:rPr>
        <w:sym w:font="HQPB5" w:char="F072"/>
      </w:r>
      <w:r w:rsidRPr="00C763D6">
        <w:rPr>
          <w:rFonts w:ascii="Traditional Arabic" w:hAnsi="Traditional Arabic" w:cs="Traditional Arabic"/>
          <w:sz w:val="28"/>
          <w:szCs w:val="28"/>
        </w:rPr>
        <w:sym w:font="HQPB1" w:char="F026"/>
      </w:r>
      <w:r w:rsidRPr="00C763D6">
        <w:rPr>
          <w:rFonts w:ascii="Traditional Arabic" w:hAnsi="Traditional Arabic" w:cs="Traditional Arabic"/>
          <w:rtl/>
        </w:rPr>
        <w:t xml:space="preserve"> </w:t>
      </w:r>
      <w:r w:rsidRPr="00C763D6">
        <w:rPr>
          <w:rFonts w:ascii="Traditional Arabic" w:hAnsi="Traditional Arabic" w:cs="Traditional Arabic"/>
          <w:sz w:val="28"/>
          <w:szCs w:val="28"/>
        </w:rPr>
        <w:sym w:font="HQPB4" w:char="F028"/>
      </w:r>
      <w:r w:rsidRPr="00C763D6">
        <w:rPr>
          <w:rFonts w:ascii="Traditional Arabic" w:hAnsi="Traditional Arabic" w:cs="Traditional Arabic"/>
          <w:rtl/>
        </w:rPr>
        <w:t xml:space="preserve"> </w:t>
      </w:r>
      <w:r w:rsidRPr="00C763D6">
        <w:rPr>
          <w:rFonts w:ascii="Traditional Arabic" w:hAnsi="Traditional Arabic" w:cs="Traditional Arabic"/>
          <w:sz w:val="28"/>
          <w:szCs w:val="28"/>
        </w:rPr>
        <w:sym w:font="HQPB5" w:char="F09F"/>
      </w:r>
      <w:r w:rsidRPr="00C763D6">
        <w:rPr>
          <w:rFonts w:ascii="Traditional Arabic" w:hAnsi="Traditional Arabic" w:cs="Traditional Arabic"/>
          <w:sz w:val="28"/>
          <w:szCs w:val="28"/>
        </w:rPr>
        <w:sym w:font="HQPB2" w:char="F077"/>
      </w:r>
      <w:r w:rsidRPr="00C763D6">
        <w:rPr>
          <w:rFonts w:ascii="Traditional Arabic" w:hAnsi="Traditional Arabic" w:cs="Traditional Arabic"/>
          <w:rtl/>
        </w:rPr>
        <w:t xml:space="preserve"> </w:t>
      </w:r>
      <w:r w:rsidRPr="00C763D6">
        <w:rPr>
          <w:rFonts w:ascii="Traditional Arabic" w:hAnsi="Traditional Arabic" w:cs="Traditional Arabic"/>
          <w:sz w:val="28"/>
          <w:szCs w:val="28"/>
        </w:rPr>
        <w:sym w:font="HQPB5" w:char="F073"/>
      </w:r>
      <w:r w:rsidRPr="00C763D6">
        <w:rPr>
          <w:rFonts w:ascii="Traditional Arabic" w:hAnsi="Traditional Arabic" w:cs="Traditional Arabic"/>
          <w:sz w:val="28"/>
          <w:szCs w:val="28"/>
        </w:rPr>
        <w:sym w:font="HQPB2" w:char="F070"/>
      </w:r>
      <w:r w:rsidRPr="00C763D6">
        <w:rPr>
          <w:rFonts w:ascii="Traditional Arabic" w:hAnsi="Traditional Arabic" w:cs="Traditional Arabic"/>
          <w:sz w:val="28"/>
          <w:szCs w:val="28"/>
        </w:rPr>
        <w:sym w:font="HQPB4" w:char="F0A4"/>
      </w:r>
      <w:r w:rsidRPr="00C763D6">
        <w:rPr>
          <w:rFonts w:ascii="Traditional Arabic" w:hAnsi="Traditional Arabic" w:cs="Traditional Arabic"/>
          <w:sz w:val="28"/>
          <w:szCs w:val="28"/>
        </w:rPr>
        <w:sym w:font="HQPB1" w:char="F066"/>
      </w:r>
      <w:r w:rsidRPr="00C763D6">
        <w:rPr>
          <w:rFonts w:ascii="Traditional Arabic" w:hAnsi="Traditional Arabic" w:cs="Traditional Arabic"/>
          <w:sz w:val="28"/>
          <w:szCs w:val="28"/>
        </w:rPr>
        <w:sym w:font="HQPB4" w:char="F0E3"/>
      </w:r>
      <w:r w:rsidRPr="00C763D6">
        <w:rPr>
          <w:rFonts w:ascii="Traditional Arabic" w:hAnsi="Traditional Arabic" w:cs="Traditional Arabic"/>
          <w:sz w:val="28"/>
          <w:szCs w:val="28"/>
        </w:rPr>
        <w:sym w:font="HQPB1" w:char="F06D"/>
      </w:r>
      <w:r w:rsidRPr="00C763D6">
        <w:rPr>
          <w:rFonts w:ascii="Traditional Arabic" w:hAnsi="Traditional Arabic" w:cs="Traditional Arabic"/>
          <w:rtl/>
        </w:rPr>
        <w:t xml:space="preserve"> </w:t>
      </w:r>
      <w:r w:rsidRPr="00C763D6">
        <w:rPr>
          <w:rFonts w:ascii="Traditional Arabic" w:hAnsi="Traditional Arabic" w:cs="Traditional Arabic"/>
          <w:sz w:val="28"/>
          <w:szCs w:val="28"/>
        </w:rPr>
        <w:sym w:font="HQPB1" w:char="F024"/>
      </w:r>
      <w:r w:rsidRPr="00C763D6">
        <w:rPr>
          <w:rFonts w:ascii="Traditional Arabic" w:hAnsi="Traditional Arabic" w:cs="Traditional Arabic"/>
          <w:sz w:val="28"/>
          <w:szCs w:val="28"/>
        </w:rPr>
        <w:sym w:font="HQPB5" w:char="F075"/>
      </w:r>
      <w:r w:rsidRPr="00C763D6">
        <w:rPr>
          <w:rFonts w:ascii="Traditional Arabic" w:hAnsi="Traditional Arabic" w:cs="Traditional Arabic"/>
          <w:sz w:val="28"/>
          <w:szCs w:val="28"/>
        </w:rPr>
        <w:sym w:font="HQPB2" w:char="F05A"/>
      </w:r>
      <w:r w:rsidRPr="00C763D6">
        <w:rPr>
          <w:rFonts w:ascii="Traditional Arabic" w:hAnsi="Traditional Arabic" w:cs="Traditional Arabic"/>
          <w:sz w:val="28"/>
          <w:szCs w:val="28"/>
        </w:rPr>
        <w:sym w:font="HQPB5" w:char="F06F"/>
      </w:r>
      <w:r w:rsidRPr="00C763D6">
        <w:rPr>
          <w:rFonts w:ascii="Traditional Arabic" w:hAnsi="Traditional Arabic" w:cs="Traditional Arabic"/>
          <w:sz w:val="28"/>
          <w:szCs w:val="28"/>
        </w:rPr>
        <w:sym w:font="HQPB2" w:char="F059"/>
      </w:r>
      <w:r w:rsidRPr="00C763D6">
        <w:rPr>
          <w:rFonts w:ascii="Traditional Arabic" w:hAnsi="Traditional Arabic" w:cs="Traditional Arabic"/>
          <w:sz w:val="28"/>
          <w:szCs w:val="28"/>
        </w:rPr>
        <w:sym w:font="HQPB4" w:char="F0F7"/>
      </w:r>
      <w:r w:rsidRPr="00C763D6">
        <w:rPr>
          <w:rFonts w:ascii="Traditional Arabic" w:hAnsi="Traditional Arabic" w:cs="Traditional Arabic"/>
          <w:sz w:val="28"/>
          <w:szCs w:val="28"/>
        </w:rPr>
        <w:sym w:font="HQPB2" w:char="F08F"/>
      </w:r>
      <w:r w:rsidRPr="00C763D6">
        <w:rPr>
          <w:rFonts w:ascii="Traditional Arabic" w:hAnsi="Traditional Arabic" w:cs="Traditional Arabic"/>
          <w:sz w:val="28"/>
          <w:szCs w:val="28"/>
        </w:rPr>
        <w:sym w:font="HQPB5" w:char="F074"/>
      </w:r>
      <w:r w:rsidRPr="00C763D6">
        <w:rPr>
          <w:rFonts w:ascii="Traditional Arabic" w:hAnsi="Traditional Arabic" w:cs="Traditional Arabic"/>
          <w:sz w:val="28"/>
          <w:szCs w:val="28"/>
        </w:rPr>
        <w:sym w:font="HQPB1" w:char="F02F"/>
      </w:r>
      <w:r w:rsidRPr="00C763D6">
        <w:rPr>
          <w:rFonts w:ascii="Traditional Arabic" w:hAnsi="Traditional Arabic" w:cs="Traditional Arabic"/>
          <w:rtl/>
        </w:rPr>
        <w:t xml:space="preserve"> </w:t>
      </w:r>
      <w:r w:rsidRPr="00C763D6">
        <w:rPr>
          <w:rFonts w:ascii="Traditional Arabic" w:hAnsi="Traditional Arabic" w:cs="Traditional Arabic"/>
          <w:sz w:val="28"/>
          <w:szCs w:val="28"/>
        </w:rPr>
        <w:sym w:font="HQPB4" w:char="F0E3"/>
      </w:r>
      <w:r w:rsidRPr="00C763D6">
        <w:rPr>
          <w:rFonts w:ascii="Traditional Arabic" w:hAnsi="Traditional Arabic" w:cs="Traditional Arabic"/>
          <w:sz w:val="28"/>
          <w:szCs w:val="28"/>
        </w:rPr>
        <w:sym w:font="HQPB2" w:char="F04E"/>
      </w:r>
      <w:r w:rsidRPr="00C763D6">
        <w:rPr>
          <w:rFonts w:ascii="Traditional Arabic" w:hAnsi="Traditional Arabic" w:cs="Traditional Arabic"/>
          <w:sz w:val="28"/>
          <w:szCs w:val="28"/>
        </w:rPr>
        <w:sym w:font="HQPB4" w:char="F0E4"/>
      </w:r>
      <w:r w:rsidRPr="00C763D6">
        <w:rPr>
          <w:rFonts w:ascii="Traditional Arabic" w:hAnsi="Traditional Arabic" w:cs="Traditional Arabic"/>
          <w:sz w:val="28"/>
          <w:szCs w:val="28"/>
        </w:rPr>
        <w:sym w:font="HQPB2" w:char="F033"/>
      </w:r>
      <w:r w:rsidRPr="00C763D6">
        <w:rPr>
          <w:rFonts w:ascii="Traditional Arabic" w:hAnsi="Traditional Arabic" w:cs="Traditional Arabic"/>
          <w:sz w:val="28"/>
          <w:szCs w:val="28"/>
        </w:rPr>
        <w:sym w:font="HQPB5" w:char="F075"/>
      </w:r>
      <w:r w:rsidRPr="00C763D6">
        <w:rPr>
          <w:rFonts w:ascii="Traditional Arabic" w:hAnsi="Traditional Arabic" w:cs="Traditional Arabic"/>
          <w:sz w:val="28"/>
          <w:szCs w:val="28"/>
        </w:rPr>
        <w:sym w:font="HQPB2" w:char="F05A"/>
      </w:r>
      <w:r w:rsidRPr="00C763D6">
        <w:rPr>
          <w:rFonts w:ascii="Traditional Arabic" w:hAnsi="Traditional Arabic" w:cs="Traditional Arabic"/>
          <w:sz w:val="28"/>
          <w:szCs w:val="28"/>
        </w:rPr>
        <w:sym w:font="HQPB4" w:char="F0F7"/>
      </w:r>
      <w:r w:rsidRPr="00C763D6">
        <w:rPr>
          <w:rFonts w:ascii="Traditional Arabic" w:hAnsi="Traditional Arabic" w:cs="Traditional Arabic"/>
          <w:sz w:val="28"/>
          <w:szCs w:val="28"/>
        </w:rPr>
        <w:sym w:font="HQPB2" w:char="F08F"/>
      </w:r>
      <w:r w:rsidRPr="00C763D6">
        <w:rPr>
          <w:rFonts w:ascii="Traditional Arabic" w:hAnsi="Traditional Arabic" w:cs="Traditional Arabic"/>
          <w:sz w:val="28"/>
          <w:szCs w:val="28"/>
        </w:rPr>
        <w:sym w:font="HQPB5" w:char="F074"/>
      </w:r>
      <w:r w:rsidRPr="00C763D6">
        <w:rPr>
          <w:rFonts w:ascii="Traditional Arabic" w:hAnsi="Traditional Arabic" w:cs="Traditional Arabic"/>
          <w:sz w:val="28"/>
          <w:szCs w:val="28"/>
        </w:rPr>
        <w:sym w:font="HQPB1" w:char="F02F"/>
      </w:r>
      <w:r w:rsidRPr="00C763D6">
        <w:rPr>
          <w:rFonts w:ascii="Traditional Arabic" w:hAnsi="Traditional Arabic" w:cs="Traditional Arabic"/>
          <w:sz w:val="28"/>
          <w:szCs w:val="28"/>
        </w:rPr>
        <w:sym w:font="HQPB5" w:char="F075"/>
      </w:r>
      <w:r w:rsidRPr="00C763D6">
        <w:rPr>
          <w:rFonts w:ascii="Traditional Arabic" w:hAnsi="Traditional Arabic" w:cs="Traditional Arabic"/>
          <w:sz w:val="28"/>
          <w:szCs w:val="28"/>
        </w:rPr>
        <w:sym w:font="HQPB2" w:char="F072"/>
      </w:r>
      <w:r w:rsidRPr="00C763D6">
        <w:rPr>
          <w:rFonts w:ascii="Traditional Arabic" w:hAnsi="Traditional Arabic" w:cs="Traditional Arabic"/>
          <w:rtl/>
        </w:rPr>
        <w:t xml:space="preserve"> </w:t>
      </w:r>
      <w:r w:rsidRPr="00C763D6">
        <w:rPr>
          <w:rFonts w:ascii="Traditional Arabic" w:hAnsi="Traditional Arabic" w:cs="Traditional Arabic"/>
          <w:sz w:val="28"/>
          <w:szCs w:val="28"/>
        </w:rPr>
        <w:sym w:font="HQPB4" w:char="F028"/>
      </w:r>
      <w:r w:rsidRPr="00C763D6">
        <w:rPr>
          <w:rFonts w:ascii="Traditional Arabic" w:hAnsi="Traditional Arabic" w:cs="Traditional Arabic"/>
          <w:rtl/>
        </w:rPr>
        <w:t xml:space="preserve"> </w:t>
      </w:r>
      <w:r w:rsidRPr="00C763D6">
        <w:rPr>
          <w:rFonts w:ascii="Traditional Arabic" w:hAnsi="Traditional Arabic" w:cs="Traditional Arabic"/>
          <w:sz w:val="28"/>
          <w:szCs w:val="28"/>
        </w:rPr>
        <w:sym w:font="HQPB5" w:char="F0AA"/>
      </w:r>
      <w:r w:rsidRPr="00C763D6">
        <w:rPr>
          <w:rFonts w:ascii="Traditional Arabic" w:hAnsi="Traditional Arabic" w:cs="Traditional Arabic"/>
          <w:sz w:val="28"/>
          <w:szCs w:val="28"/>
        </w:rPr>
        <w:sym w:font="HQPB1" w:char="F021"/>
      </w:r>
      <w:r w:rsidRPr="00C763D6">
        <w:rPr>
          <w:rFonts w:ascii="Traditional Arabic" w:hAnsi="Traditional Arabic" w:cs="Traditional Arabic"/>
          <w:sz w:val="28"/>
          <w:szCs w:val="28"/>
        </w:rPr>
        <w:sym w:font="HQPB5" w:char="F024"/>
      </w:r>
      <w:r w:rsidRPr="00C763D6">
        <w:rPr>
          <w:rFonts w:ascii="Traditional Arabic" w:hAnsi="Traditional Arabic" w:cs="Traditional Arabic"/>
          <w:sz w:val="28"/>
          <w:szCs w:val="28"/>
        </w:rPr>
        <w:sym w:font="HQPB1" w:char="F023"/>
      </w:r>
      <w:r w:rsidRPr="00C763D6">
        <w:rPr>
          <w:rFonts w:ascii="Traditional Arabic" w:hAnsi="Traditional Arabic" w:cs="Traditional Arabic"/>
          <w:rtl/>
        </w:rPr>
        <w:t xml:space="preserve"> </w:t>
      </w:r>
      <w:r w:rsidRPr="00C763D6">
        <w:rPr>
          <w:rFonts w:ascii="Traditional Arabic" w:hAnsi="Traditional Arabic" w:cs="Traditional Arabic"/>
          <w:sz w:val="28"/>
          <w:szCs w:val="28"/>
        </w:rPr>
        <w:sym w:font="HQPB4" w:char="F0DF"/>
      </w:r>
      <w:r w:rsidRPr="00C763D6">
        <w:rPr>
          <w:rFonts w:ascii="Traditional Arabic" w:hAnsi="Traditional Arabic" w:cs="Traditional Arabic"/>
          <w:sz w:val="28"/>
          <w:szCs w:val="28"/>
        </w:rPr>
        <w:sym w:font="HQPB1" w:char="F0EC"/>
      </w:r>
      <w:r w:rsidRPr="00C763D6">
        <w:rPr>
          <w:rFonts w:ascii="Traditional Arabic" w:hAnsi="Traditional Arabic" w:cs="Traditional Arabic"/>
          <w:sz w:val="28"/>
          <w:szCs w:val="28"/>
        </w:rPr>
        <w:sym w:font="HQPB5" w:char="F079"/>
      </w:r>
      <w:r w:rsidRPr="00C763D6">
        <w:rPr>
          <w:rFonts w:ascii="Traditional Arabic" w:hAnsi="Traditional Arabic" w:cs="Traditional Arabic"/>
          <w:sz w:val="28"/>
          <w:szCs w:val="28"/>
        </w:rPr>
        <w:sym w:font="HQPB2" w:char="F04A"/>
      </w:r>
      <w:r w:rsidRPr="00C763D6">
        <w:rPr>
          <w:rFonts w:ascii="Traditional Arabic" w:hAnsi="Traditional Arabic" w:cs="Traditional Arabic"/>
          <w:sz w:val="28"/>
          <w:szCs w:val="28"/>
        </w:rPr>
        <w:sym w:font="HQPB4" w:char="F0F8"/>
      </w:r>
      <w:r w:rsidRPr="00C763D6">
        <w:rPr>
          <w:rFonts w:ascii="Traditional Arabic" w:hAnsi="Traditional Arabic" w:cs="Traditional Arabic"/>
          <w:sz w:val="28"/>
          <w:szCs w:val="28"/>
        </w:rPr>
        <w:sym w:font="HQPB1" w:char="F067"/>
      </w:r>
      <w:r w:rsidRPr="00C763D6">
        <w:rPr>
          <w:rFonts w:ascii="Traditional Arabic" w:hAnsi="Traditional Arabic" w:cs="Traditional Arabic"/>
          <w:sz w:val="28"/>
          <w:szCs w:val="28"/>
        </w:rPr>
        <w:sym w:font="HQPB5" w:char="F073"/>
      </w:r>
      <w:r w:rsidRPr="00C763D6">
        <w:rPr>
          <w:rFonts w:ascii="Traditional Arabic" w:hAnsi="Traditional Arabic" w:cs="Traditional Arabic"/>
          <w:sz w:val="28"/>
          <w:szCs w:val="28"/>
        </w:rPr>
        <w:sym w:font="HQPB2" w:char="F086"/>
      </w:r>
      <w:r w:rsidRPr="00C763D6">
        <w:rPr>
          <w:rFonts w:ascii="Traditional Arabic" w:hAnsi="Traditional Arabic" w:cs="Traditional Arabic"/>
          <w:rtl/>
        </w:rPr>
        <w:t xml:space="preserve"> </w:t>
      </w:r>
      <w:r w:rsidRPr="00C763D6">
        <w:rPr>
          <w:rFonts w:ascii="Traditional Arabic" w:hAnsi="Traditional Arabic" w:cs="Traditional Arabic"/>
          <w:sz w:val="28"/>
          <w:szCs w:val="28"/>
        </w:rPr>
        <w:sym w:font="HQPB1" w:char="F024"/>
      </w:r>
      <w:r w:rsidRPr="00C763D6">
        <w:rPr>
          <w:rFonts w:ascii="Traditional Arabic" w:hAnsi="Traditional Arabic" w:cs="Traditional Arabic"/>
          <w:sz w:val="28"/>
          <w:szCs w:val="28"/>
        </w:rPr>
        <w:sym w:font="HQPB5" w:char="F075"/>
      </w:r>
      <w:r w:rsidRPr="00C763D6">
        <w:rPr>
          <w:rFonts w:ascii="Traditional Arabic" w:hAnsi="Traditional Arabic" w:cs="Traditional Arabic"/>
          <w:sz w:val="28"/>
          <w:szCs w:val="28"/>
        </w:rPr>
        <w:sym w:font="HQPB2" w:char="F05A"/>
      </w:r>
      <w:r w:rsidRPr="00C763D6">
        <w:rPr>
          <w:rFonts w:ascii="Traditional Arabic" w:hAnsi="Traditional Arabic" w:cs="Traditional Arabic"/>
          <w:sz w:val="28"/>
          <w:szCs w:val="28"/>
        </w:rPr>
        <w:sym w:font="HQPB5" w:char="F06F"/>
      </w:r>
      <w:r w:rsidRPr="00C763D6">
        <w:rPr>
          <w:rFonts w:ascii="Traditional Arabic" w:hAnsi="Traditional Arabic" w:cs="Traditional Arabic"/>
          <w:sz w:val="28"/>
          <w:szCs w:val="28"/>
        </w:rPr>
        <w:sym w:font="HQPB2" w:char="F059"/>
      </w:r>
      <w:r w:rsidRPr="00C763D6">
        <w:rPr>
          <w:rFonts w:ascii="Traditional Arabic" w:hAnsi="Traditional Arabic" w:cs="Traditional Arabic"/>
          <w:sz w:val="28"/>
          <w:szCs w:val="28"/>
        </w:rPr>
        <w:sym w:font="HQPB4" w:char="F0F7"/>
      </w:r>
      <w:r w:rsidRPr="00C763D6">
        <w:rPr>
          <w:rFonts w:ascii="Traditional Arabic" w:hAnsi="Traditional Arabic" w:cs="Traditional Arabic"/>
          <w:sz w:val="28"/>
          <w:szCs w:val="28"/>
        </w:rPr>
        <w:sym w:font="HQPB2" w:char="F08F"/>
      </w:r>
      <w:r w:rsidRPr="00C763D6">
        <w:rPr>
          <w:rFonts w:ascii="Traditional Arabic" w:hAnsi="Traditional Arabic" w:cs="Traditional Arabic"/>
          <w:sz w:val="28"/>
          <w:szCs w:val="28"/>
        </w:rPr>
        <w:sym w:font="HQPB5" w:char="F074"/>
      </w:r>
      <w:r w:rsidRPr="00C763D6">
        <w:rPr>
          <w:rFonts w:ascii="Traditional Arabic" w:hAnsi="Traditional Arabic" w:cs="Traditional Arabic"/>
          <w:sz w:val="28"/>
          <w:szCs w:val="28"/>
        </w:rPr>
        <w:sym w:font="HQPB1" w:char="F02F"/>
      </w:r>
      <w:r w:rsidRPr="00C763D6">
        <w:rPr>
          <w:rFonts w:ascii="Traditional Arabic" w:hAnsi="Traditional Arabic" w:cs="Traditional Arabic"/>
          <w:rtl/>
        </w:rPr>
        <w:t xml:space="preserve"> </w:t>
      </w:r>
      <w:r w:rsidRPr="00C763D6">
        <w:rPr>
          <w:rFonts w:ascii="Traditional Arabic" w:hAnsi="Traditional Arabic" w:cs="Traditional Arabic"/>
          <w:sz w:val="28"/>
          <w:szCs w:val="28"/>
        </w:rPr>
        <w:sym w:font="HQPB4" w:char="F028"/>
      </w:r>
      <w:r w:rsidRPr="00C763D6">
        <w:rPr>
          <w:rFonts w:ascii="Traditional Arabic" w:hAnsi="Traditional Arabic" w:cs="Traditional Arabic"/>
          <w:rtl/>
        </w:rPr>
        <w:t xml:space="preserve"> </w:t>
      </w:r>
      <w:r w:rsidRPr="00C763D6">
        <w:rPr>
          <w:rFonts w:ascii="Traditional Arabic" w:hAnsi="Traditional Arabic" w:cs="Traditional Arabic"/>
          <w:sz w:val="28"/>
          <w:szCs w:val="28"/>
        </w:rPr>
        <w:sym w:font="HQPB4" w:char="F0CF"/>
      </w:r>
      <w:r w:rsidRPr="00C763D6">
        <w:rPr>
          <w:rFonts w:ascii="Traditional Arabic" w:hAnsi="Traditional Arabic" w:cs="Traditional Arabic"/>
          <w:sz w:val="28"/>
          <w:szCs w:val="28"/>
        </w:rPr>
        <w:sym w:font="HQPB2" w:char="F06D"/>
      </w:r>
      <w:r w:rsidRPr="00C763D6">
        <w:rPr>
          <w:rFonts w:ascii="Traditional Arabic" w:hAnsi="Traditional Arabic" w:cs="Traditional Arabic"/>
          <w:sz w:val="28"/>
          <w:szCs w:val="28"/>
        </w:rPr>
        <w:sym w:font="HQPB4" w:char="F0F8"/>
      </w:r>
      <w:r w:rsidRPr="00C763D6">
        <w:rPr>
          <w:rFonts w:ascii="Traditional Arabic" w:hAnsi="Traditional Arabic" w:cs="Traditional Arabic"/>
          <w:sz w:val="28"/>
          <w:szCs w:val="28"/>
        </w:rPr>
        <w:sym w:font="HQPB2" w:char="F08B"/>
      </w:r>
      <w:r w:rsidRPr="00C763D6">
        <w:rPr>
          <w:rFonts w:ascii="Traditional Arabic" w:hAnsi="Traditional Arabic" w:cs="Traditional Arabic"/>
          <w:sz w:val="28"/>
          <w:szCs w:val="28"/>
        </w:rPr>
        <w:sym w:font="HQPB5" w:char="F073"/>
      </w:r>
      <w:r w:rsidRPr="00C763D6">
        <w:rPr>
          <w:rFonts w:ascii="Traditional Arabic" w:hAnsi="Traditional Arabic" w:cs="Traditional Arabic"/>
          <w:sz w:val="28"/>
          <w:szCs w:val="28"/>
        </w:rPr>
        <w:sym w:font="HQPB2" w:char="F039"/>
      </w:r>
      <w:r w:rsidRPr="00C763D6">
        <w:rPr>
          <w:rFonts w:ascii="Traditional Arabic" w:hAnsi="Traditional Arabic" w:cs="Traditional Arabic"/>
          <w:sz w:val="28"/>
          <w:szCs w:val="28"/>
        </w:rPr>
        <w:sym w:font="HQPB4" w:char="F0CE"/>
      </w:r>
      <w:r w:rsidRPr="00C763D6">
        <w:rPr>
          <w:rFonts w:ascii="Traditional Arabic" w:hAnsi="Traditional Arabic" w:cs="Traditional Arabic"/>
          <w:sz w:val="28"/>
          <w:szCs w:val="28"/>
        </w:rPr>
        <w:sym w:font="HQPB1" w:char="F029"/>
      </w:r>
      <w:r w:rsidRPr="00C763D6">
        <w:rPr>
          <w:rFonts w:ascii="Traditional Arabic" w:hAnsi="Traditional Arabic" w:cs="Traditional Arabic"/>
          <w:sz w:val="28"/>
          <w:szCs w:val="28"/>
        </w:rPr>
        <w:sym w:font="HQPB5" w:char="F075"/>
      </w:r>
      <w:r w:rsidRPr="00C763D6">
        <w:rPr>
          <w:rFonts w:ascii="Traditional Arabic" w:hAnsi="Traditional Arabic" w:cs="Traditional Arabic"/>
          <w:sz w:val="28"/>
          <w:szCs w:val="28"/>
        </w:rPr>
        <w:sym w:font="HQPB2" w:char="F072"/>
      </w:r>
      <w:r w:rsidRPr="00C763D6">
        <w:rPr>
          <w:rFonts w:ascii="Traditional Arabic" w:hAnsi="Traditional Arabic" w:cs="Traditional Arabic"/>
          <w:rtl/>
        </w:rPr>
        <w:t xml:space="preserve"> </w:t>
      </w:r>
      <w:r w:rsidRPr="00C763D6">
        <w:rPr>
          <w:rFonts w:ascii="Traditional Arabic" w:hAnsi="Traditional Arabic" w:cs="Traditional Arabic"/>
          <w:sz w:val="28"/>
          <w:szCs w:val="28"/>
        </w:rPr>
        <w:sym w:font="HQPB4" w:char="F0E7"/>
      </w:r>
      <w:r w:rsidRPr="00C763D6">
        <w:rPr>
          <w:rFonts w:ascii="Traditional Arabic" w:hAnsi="Traditional Arabic" w:cs="Traditional Arabic"/>
          <w:sz w:val="28"/>
          <w:szCs w:val="28"/>
        </w:rPr>
        <w:sym w:font="HQPB1" w:char="F08E"/>
      </w:r>
      <w:r w:rsidRPr="00C763D6">
        <w:rPr>
          <w:rFonts w:ascii="Traditional Arabic" w:hAnsi="Traditional Arabic" w:cs="Traditional Arabic"/>
          <w:sz w:val="28"/>
          <w:szCs w:val="28"/>
        </w:rPr>
        <w:sym w:font="HQPB2" w:char="F08D"/>
      </w:r>
      <w:r w:rsidRPr="00C763D6">
        <w:rPr>
          <w:rFonts w:ascii="Traditional Arabic" w:hAnsi="Traditional Arabic" w:cs="Traditional Arabic"/>
          <w:sz w:val="28"/>
          <w:szCs w:val="28"/>
        </w:rPr>
        <w:sym w:font="HQPB4" w:char="F0C5"/>
      </w:r>
      <w:r w:rsidRPr="00C763D6">
        <w:rPr>
          <w:rFonts w:ascii="Traditional Arabic" w:hAnsi="Traditional Arabic" w:cs="Traditional Arabic"/>
          <w:sz w:val="28"/>
          <w:szCs w:val="28"/>
        </w:rPr>
        <w:sym w:font="HQPB1" w:char="F0C1"/>
      </w:r>
      <w:r w:rsidRPr="00C763D6">
        <w:rPr>
          <w:rFonts w:ascii="Traditional Arabic" w:hAnsi="Traditional Arabic" w:cs="Traditional Arabic"/>
          <w:sz w:val="28"/>
          <w:szCs w:val="28"/>
        </w:rPr>
        <w:sym w:font="HQPB5" w:char="F079"/>
      </w:r>
      <w:r w:rsidRPr="00C763D6">
        <w:rPr>
          <w:rFonts w:ascii="Traditional Arabic" w:hAnsi="Traditional Arabic" w:cs="Traditional Arabic"/>
          <w:sz w:val="28"/>
          <w:szCs w:val="28"/>
        </w:rPr>
        <w:sym w:font="HQPB2" w:char="F04A"/>
      </w:r>
      <w:r w:rsidRPr="00C763D6">
        <w:rPr>
          <w:rFonts w:ascii="Traditional Arabic" w:hAnsi="Traditional Arabic" w:cs="Traditional Arabic"/>
          <w:sz w:val="28"/>
          <w:szCs w:val="28"/>
        </w:rPr>
        <w:sym w:font="HQPB4" w:char="F0F8"/>
      </w:r>
      <w:r w:rsidRPr="00C763D6">
        <w:rPr>
          <w:rFonts w:ascii="Traditional Arabic" w:hAnsi="Traditional Arabic" w:cs="Traditional Arabic"/>
          <w:sz w:val="28"/>
          <w:szCs w:val="28"/>
        </w:rPr>
        <w:sym w:font="HQPB2" w:char="F039"/>
      </w:r>
      <w:r w:rsidRPr="00C763D6">
        <w:rPr>
          <w:rFonts w:ascii="Traditional Arabic" w:hAnsi="Traditional Arabic" w:cs="Traditional Arabic"/>
          <w:sz w:val="28"/>
          <w:szCs w:val="28"/>
        </w:rPr>
        <w:sym w:font="HQPB5" w:char="F024"/>
      </w:r>
      <w:r w:rsidRPr="00C763D6">
        <w:rPr>
          <w:rFonts w:ascii="Traditional Arabic" w:hAnsi="Traditional Arabic" w:cs="Traditional Arabic"/>
          <w:sz w:val="28"/>
          <w:szCs w:val="28"/>
        </w:rPr>
        <w:sym w:font="HQPB1" w:char="F023"/>
      </w:r>
      <w:r w:rsidRPr="00C763D6">
        <w:rPr>
          <w:rFonts w:ascii="Traditional Arabic" w:hAnsi="Traditional Arabic" w:cs="Traditional Arabic"/>
          <w:rtl/>
        </w:rPr>
        <w:t xml:space="preserve"> </w:t>
      </w:r>
      <w:r w:rsidRPr="00C763D6">
        <w:rPr>
          <w:rFonts w:ascii="Traditional Arabic" w:hAnsi="Traditional Arabic" w:cs="Traditional Arabic"/>
          <w:sz w:val="28"/>
          <w:szCs w:val="28"/>
        </w:rPr>
        <w:sym w:font="HQPB2" w:char="F0C7"/>
      </w:r>
      <w:r w:rsidRPr="00C763D6">
        <w:rPr>
          <w:rFonts w:ascii="Traditional Arabic" w:hAnsi="Traditional Arabic" w:cs="Traditional Arabic"/>
          <w:sz w:val="28"/>
          <w:szCs w:val="28"/>
        </w:rPr>
        <w:sym w:font="HQPB2" w:char="F0CA"/>
      </w:r>
      <w:r w:rsidRPr="00C763D6">
        <w:rPr>
          <w:rFonts w:ascii="Traditional Arabic" w:hAnsi="Traditional Arabic" w:cs="Traditional Arabic"/>
          <w:sz w:val="28"/>
          <w:szCs w:val="28"/>
        </w:rPr>
        <w:sym w:font="HQPB2" w:char="F0CE"/>
      </w:r>
      <w:r w:rsidRPr="00C763D6">
        <w:rPr>
          <w:rFonts w:ascii="Traditional Arabic" w:hAnsi="Traditional Arabic" w:cs="Traditional Arabic"/>
          <w:sz w:val="28"/>
          <w:szCs w:val="28"/>
        </w:rPr>
        <w:sym w:font="HQPB2" w:char="F0C8"/>
      </w:r>
      <w:r w:rsidRPr="00C763D6">
        <w:rPr>
          <w:rFonts w:ascii="Traditional Arabic" w:hAnsi="Traditional Arabic" w:cs="Traditional Arabic"/>
          <w:rtl/>
        </w:rPr>
        <w:t xml:space="preserve">   </w:t>
      </w:r>
    </w:p>
    <w:p w:rsidR="00DD3B4D" w:rsidRPr="00C763D6" w:rsidRDefault="00C763D6" w:rsidP="00C57E87">
      <w:pPr>
        <w:pStyle w:val="ListParagraph"/>
        <w:spacing w:line="240" w:lineRule="auto"/>
        <w:ind w:left="1985" w:hanging="851"/>
        <w:jc w:val="both"/>
        <w:rPr>
          <w:rFonts w:asciiTheme="majorBidi" w:hAnsiTheme="majorBidi" w:cstheme="majorBidi"/>
          <w:szCs w:val="24"/>
        </w:rPr>
      </w:pPr>
      <w:r w:rsidRPr="00C763D6">
        <w:rPr>
          <w:rFonts w:asciiTheme="majorBidi" w:hAnsiTheme="majorBidi" w:cstheme="majorBidi"/>
          <w:szCs w:val="24"/>
        </w:rPr>
        <w:t xml:space="preserve">Artiny: </w:t>
      </w:r>
      <w:r w:rsidRPr="00C763D6">
        <w:rPr>
          <w:rFonts w:asciiTheme="majorBidi" w:hAnsiTheme="majorBidi" w:cstheme="majorBidi"/>
          <w:i/>
          <w:szCs w:val="24"/>
        </w:rPr>
        <w:t>“Maka karena itu serulah (mereka kepada agama ini) dan tetaplah</w:t>
      </w:r>
      <w:r>
        <w:rPr>
          <w:rFonts w:asciiTheme="majorBidi" w:hAnsiTheme="majorBidi" w:cstheme="majorBidi"/>
          <w:i/>
          <w:szCs w:val="24"/>
        </w:rPr>
        <w:t xml:space="preserve"> </w:t>
      </w:r>
      <w:r w:rsidRPr="00C763D6">
        <w:rPr>
          <w:rFonts w:asciiTheme="majorBidi" w:hAnsiTheme="majorBidi" w:cstheme="majorBidi"/>
          <w:i/>
          <w:szCs w:val="24"/>
        </w:rPr>
        <w:t>sebagai mana diperintahkan kepadamu dan janganlah mengikuti hawa nafsu mereka dan Katakanlah: "Aku beriman kepada semua kitab yang diturunkan Allah dan aku diperintahkan supaya Berlaku adil diantara kamu. Allah-lah Tuhan Kami dan Tuhan kamu. bagi Kami amal-amal Kami dan bagi kamu amal-amal kamu. tidak ada pertengkaran antara Kami dan kamu, Allah mengumpulkan antara kita dan kepada-Nyalah kembali (kita).”</w:t>
      </w:r>
      <w:r w:rsidRPr="00C763D6">
        <w:rPr>
          <w:rFonts w:asciiTheme="majorBidi" w:hAnsiTheme="majorBidi" w:cstheme="majorBidi"/>
          <w:szCs w:val="24"/>
        </w:rPr>
        <w:t xml:space="preserve"> </w:t>
      </w:r>
    </w:p>
    <w:p w:rsidR="00DD3B4D" w:rsidRPr="00DD3B4D" w:rsidRDefault="00DD3B4D" w:rsidP="00DD3B4D">
      <w:pPr>
        <w:pStyle w:val="ListParagraph"/>
        <w:spacing w:line="240" w:lineRule="auto"/>
        <w:ind w:left="2127" w:hanging="993"/>
        <w:jc w:val="both"/>
        <w:rPr>
          <w:rFonts w:ascii="Times New Roman" w:hAnsi="Times New Roman" w:cs="Times New Roman"/>
          <w:b/>
          <w:i/>
          <w:szCs w:val="24"/>
        </w:rPr>
      </w:pPr>
    </w:p>
    <w:p w:rsidR="00DD3B4D" w:rsidRDefault="00DD3B4D" w:rsidP="00DD3B4D">
      <w:pPr>
        <w:pStyle w:val="ListParagraph"/>
        <w:spacing w:line="240" w:lineRule="auto"/>
        <w:ind w:left="2127" w:hanging="993"/>
        <w:jc w:val="both"/>
        <w:rPr>
          <w:rFonts w:asciiTheme="majorBidi" w:hAnsiTheme="majorBidi" w:cstheme="majorBidi"/>
          <w:b/>
          <w:szCs w:val="24"/>
        </w:rPr>
      </w:pPr>
      <w:r w:rsidRPr="00DD3B4D">
        <w:rPr>
          <w:rFonts w:ascii="Times New Roman" w:hAnsi="Times New Roman" w:cs="Times New Roman"/>
          <w:b/>
          <w:szCs w:val="24"/>
        </w:rPr>
        <w:t xml:space="preserve">Surah </w:t>
      </w:r>
      <w:r>
        <w:rPr>
          <w:rFonts w:asciiTheme="majorBidi" w:hAnsiTheme="majorBidi" w:cstheme="majorBidi"/>
          <w:b/>
          <w:szCs w:val="24"/>
        </w:rPr>
        <w:t>At-Thalaq {65}</w:t>
      </w:r>
      <w:r w:rsidRPr="00DD3B4D">
        <w:rPr>
          <w:rFonts w:asciiTheme="majorBidi" w:hAnsiTheme="majorBidi" w:cstheme="majorBidi"/>
          <w:b/>
          <w:szCs w:val="24"/>
        </w:rPr>
        <w:t>: 2</w:t>
      </w:r>
    </w:p>
    <w:p w:rsidR="00DD3B4D" w:rsidRPr="00DD3B4D" w:rsidRDefault="00DD3B4D" w:rsidP="00DD3B4D">
      <w:pPr>
        <w:pStyle w:val="ListParagraph"/>
        <w:bidi/>
        <w:spacing w:line="240" w:lineRule="auto"/>
        <w:ind w:left="-46" w:right="1134"/>
        <w:jc w:val="both"/>
        <w:rPr>
          <w:rFonts w:ascii="Traditional Arabic" w:hAnsi="Traditional Arabic" w:cs="Traditional Arabic"/>
          <w:rtl/>
        </w:rPr>
      </w:pPr>
      <w:r w:rsidRPr="00DD3B4D">
        <w:rPr>
          <w:rFonts w:ascii="Traditional Arabic" w:hAnsi="Traditional Arabic" w:cs="Traditional Arabic"/>
          <w:sz w:val="28"/>
          <w:szCs w:val="28"/>
        </w:rPr>
        <w:sym w:font="HQPB1" w:char="F023"/>
      </w:r>
      <w:r w:rsidRPr="00DD3B4D">
        <w:rPr>
          <w:rFonts w:ascii="Traditional Arabic" w:hAnsi="Traditional Arabic" w:cs="Traditional Arabic"/>
          <w:sz w:val="28"/>
          <w:szCs w:val="28"/>
        </w:rPr>
        <w:sym w:font="HQPB5" w:char="F073"/>
      </w:r>
      <w:r w:rsidRPr="00DD3B4D">
        <w:rPr>
          <w:rFonts w:ascii="Traditional Arabic" w:hAnsi="Traditional Arabic" w:cs="Traditional Arabic"/>
          <w:sz w:val="28"/>
          <w:szCs w:val="28"/>
        </w:rPr>
        <w:sym w:font="HQPB1" w:char="F08C"/>
      </w:r>
      <w:r w:rsidRPr="00DD3B4D">
        <w:rPr>
          <w:rFonts w:ascii="Traditional Arabic" w:hAnsi="Traditional Arabic" w:cs="Traditional Arabic"/>
          <w:sz w:val="28"/>
          <w:szCs w:val="28"/>
        </w:rPr>
        <w:sym w:font="HQPB4" w:char="F0CE"/>
      </w:r>
      <w:r w:rsidRPr="00DD3B4D">
        <w:rPr>
          <w:rFonts w:ascii="Traditional Arabic" w:hAnsi="Traditional Arabic" w:cs="Traditional Arabic"/>
          <w:sz w:val="28"/>
          <w:szCs w:val="28"/>
        </w:rPr>
        <w:sym w:font="HQPB1" w:char="F02A"/>
      </w:r>
      <w:r w:rsidRPr="00DD3B4D">
        <w:rPr>
          <w:rFonts w:ascii="Traditional Arabic" w:hAnsi="Traditional Arabic" w:cs="Traditional Arabic"/>
          <w:sz w:val="28"/>
          <w:szCs w:val="28"/>
        </w:rPr>
        <w:sym w:font="HQPB5" w:char="F073"/>
      </w:r>
      <w:r w:rsidRPr="00DD3B4D">
        <w:rPr>
          <w:rFonts w:ascii="Traditional Arabic" w:hAnsi="Traditional Arabic" w:cs="Traditional Arabic"/>
          <w:sz w:val="28"/>
          <w:szCs w:val="28"/>
        </w:rPr>
        <w:sym w:font="HQPB1" w:char="F0F9"/>
      </w:r>
      <w:r w:rsidRPr="00DD3B4D">
        <w:rPr>
          <w:rFonts w:ascii="Traditional Arabic" w:hAnsi="Traditional Arabic" w:cs="Traditional Arabic"/>
          <w:rtl/>
        </w:rPr>
        <w:t xml:space="preserve"> </w:t>
      </w:r>
      <w:r w:rsidRPr="00DD3B4D">
        <w:rPr>
          <w:rFonts w:ascii="Traditional Arabic" w:hAnsi="Traditional Arabic" w:cs="Traditional Arabic"/>
          <w:sz w:val="28"/>
          <w:szCs w:val="28"/>
        </w:rPr>
        <w:sym w:font="HQPB5" w:char="F07A"/>
      </w:r>
      <w:r w:rsidRPr="00DD3B4D">
        <w:rPr>
          <w:rFonts w:ascii="Traditional Arabic" w:hAnsi="Traditional Arabic" w:cs="Traditional Arabic"/>
          <w:sz w:val="28"/>
          <w:szCs w:val="28"/>
        </w:rPr>
        <w:sym w:font="HQPB2" w:char="F060"/>
      </w:r>
      <w:r w:rsidRPr="00DD3B4D">
        <w:rPr>
          <w:rFonts w:ascii="Traditional Arabic" w:hAnsi="Traditional Arabic" w:cs="Traditional Arabic"/>
          <w:sz w:val="28"/>
          <w:szCs w:val="28"/>
        </w:rPr>
        <w:sym w:font="HQPB4" w:char="F0F8"/>
      </w:r>
      <w:r w:rsidRPr="00DD3B4D">
        <w:rPr>
          <w:rFonts w:ascii="Traditional Arabic" w:hAnsi="Traditional Arabic" w:cs="Traditional Arabic"/>
          <w:sz w:val="28"/>
          <w:szCs w:val="28"/>
        </w:rPr>
        <w:sym w:font="HQPB1" w:char="F0F3"/>
      </w:r>
      <w:r w:rsidRPr="00DD3B4D">
        <w:rPr>
          <w:rFonts w:ascii="Traditional Arabic" w:hAnsi="Traditional Arabic" w:cs="Traditional Arabic"/>
          <w:sz w:val="28"/>
          <w:szCs w:val="28"/>
        </w:rPr>
        <w:sym w:font="HQPB5" w:char="F06E"/>
      </w:r>
      <w:r w:rsidRPr="00DD3B4D">
        <w:rPr>
          <w:rFonts w:ascii="Traditional Arabic" w:hAnsi="Traditional Arabic" w:cs="Traditional Arabic"/>
          <w:sz w:val="28"/>
          <w:szCs w:val="28"/>
        </w:rPr>
        <w:sym w:font="HQPB2" w:char="F03D"/>
      </w:r>
      <w:r w:rsidRPr="00DD3B4D">
        <w:rPr>
          <w:rFonts w:ascii="Traditional Arabic" w:hAnsi="Traditional Arabic" w:cs="Traditional Arabic"/>
          <w:sz w:val="28"/>
          <w:szCs w:val="28"/>
        </w:rPr>
        <w:sym w:font="HQPB5" w:char="F074"/>
      </w:r>
      <w:r w:rsidRPr="00DD3B4D">
        <w:rPr>
          <w:rFonts w:ascii="Traditional Arabic" w:hAnsi="Traditional Arabic" w:cs="Traditional Arabic"/>
          <w:sz w:val="28"/>
          <w:szCs w:val="28"/>
        </w:rPr>
        <w:sym w:font="HQPB1" w:char="F02F"/>
      </w:r>
      <w:r w:rsidRPr="00DD3B4D">
        <w:rPr>
          <w:rFonts w:ascii="Traditional Arabic" w:hAnsi="Traditional Arabic" w:cs="Traditional Arabic"/>
          <w:rtl/>
        </w:rPr>
        <w:t xml:space="preserve"> </w:t>
      </w:r>
      <w:r w:rsidRPr="00DD3B4D">
        <w:rPr>
          <w:rFonts w:ascii="Traditional Arabic" w:hAnsi="Traditional Arabic" w:cs="Traditional Arabic"/>
          <w:sz w:val="28"/>
          <w:szCs w:val="28"/>
        </w:rPr>
        <w:sym w:font="HQPB4" w:char="F0A3"/>
      </w:r>
      <w:r w:rsidRPr="00DD3B4D">
        <w:rPr>
          <w:rFonts w:ascii="Traditional Arabic" w:hAnsi="Traditional Arabic" w:cs="Traditional Arabic"/>
          <w:sz w:val="28"/>
          <w:szCs w:val="28"/>
        </w:rPr>
        <w:sym w:font="HQPB2" w:char="F060"/>
      </w:r>
      <w:r w:rsidRPr="00DD3B4D">
        <w:rPr>
          <w:rFonts w:ascii="Traditional Arabic" w:hAnsi="Traditional Arabic" w:cs="Traditional Arabic"/>
          <w:sz w:val="28"/>
          <w:szCs w:val="28"/>
        </w:rPr>
        <w:sym w:font="HQPB4" w:char="F0DF"/>
      </w:r>
      <w:r w:rsidRPr="00DD3B4D">
        <w:rPr>
          <w:rFonts w:ascii="Traditional Arabic" w:hAnsi="Traditional Arabic" w:cs="Traditional Arabic"/>
          <w:sz w:val="28"/>
          <w:szCs w:val="28"/>
        </w:rPr>
        <w:sym w:font="HQPB2" w:char="F067"/>
      </w:r>
      <w:r w:rsidRPr="00DD3B4D">
        <w:rPr>
          <w:rFonts w:ascii="Traditional Arabic" w:hAnsi="Traditional Arabic" w:cs="Traditional Arabic"/>
          <w:sz w:val="28"/>
          <w:szCs w:val="28"/>
        </w:rPr>
        <w:sym w:font="HQPB5" w:char="F06E"/>
      </w:r>
      <w:r w:rsidRPr="00DD3B4D">
        <w:rPr>
          <w:rFonts w:ascii="Traditional Arabic" w:hAnsi="Traditional Arabic" w:cs="Traditional Arabic"/>
          <w:sz w:val="28"/>
          <w:szCs w:val="28"/>
        </w:rPr>
        <w:sym w:font="HQPB2" w:char="F03D"/>
      </w:r>
      <w:r w:rsidRPr="00DD3B4D">
        <w:rPr>
          <w:rFonts w:ascii="Traditional Arabic" w:hAnsi="Traditional Arabic" w:cs="Traditional Arabic"/>
          <w:sz w:val="28"/>
          <w:szCs w:val="28"/>
        </w:rPr>
        <w:sym w:font="HQPB5" w:char="F079"/>
      </w:r>
      <w:r w:rsidRPr="00DD3B4D">
        <w:rPr>
          <w:rFonts w:ascii="Traditional Arabic" w:hAnsi="Traditional Arabic" w:cs="Traditional Arabic"/>
          <w:sz w:val="28"/>
          <w:szCs w:val="28"/>
        </w:rPr>
        <w:sym w:font="HQPB1" w:char="F05F"/>
      </w:r>
      <w:r w:rsidRPr="00DD3B4D">
        <w:rPr>
          <w:rFonts w:ascii="Traditional Arabic" w:hAnsi="Traditional Arabic" w:cs="Traditional Arabic"/>
          <w:sz w:val="28"/>
          <w:szCs w:val="28"/>
        </w:rPr>
        <w:sym w:font="HQPB5" w:char="F072"/>
      </w:r>
      <w:r w:rsidRPr="00DD3B4D">
        <w:rPr>
          <w:rFonts w:ascii="Traditional Arabic" w:hAnsi="Traditional Arabic" w:cs="Traditional Arabic"/>
          <w:sz w:val="28"/>
          <w:szCs w:val="28"/>
        </w:rPr>
        <w:sym w:font="HQPB1" w:char="F026"/>
      </w:r>
      <w:r w:rsidRPr="00DD3B4D">
        <w:rPr>
          <w:rFonts w:ascii="Traditional Arabic" w:hAnsi="Traditional Arabic" w:cs="Traditional Arabic"/>
          <w:rtl/>
        </w:rPr>
        <w:t xml:space="preserve"> </w:t>
      </w:r>
      <w:r w:rsidRPr="00DD3B4D">
        <w:rPr>
          <w:rFonts w:ascii="Traditional Arabic" w:hAnsi="Traditional Arabic" w:cs="Traditional Arabic"/>
          <w:sz w:val="28"/>
          <w:szCs w:val="28"/>
        </w:rPr>
        <w:sym w:font="HQPB4" w:char="F0A3"/>
      </w:r>
      <w:r w:rsidRPr="00DD3B4D">
        <w:rPr>
          <w:rFonts w:ascii="Traditional Arabic" w:hAnsi="Traditional Arabic" w:cs="Traditional Arabic"/>
          <w:sz w:val="28"/>
          <w:szCs w:val="28"/>
        </w:rPr>
        <w:sym w:font="HQPB2" w:char="F060"/>
      </w:r>
      <w:r w:rsidRPr="00DD3B4D">
        <w:rPr>
          <w:rFonts w:ascii="Traditional Arabic" w:hAnsi="Traditional Arabic" w:cs="Traditional Arabic"/>
          <w:sz w:val="28"/>
          <w:szCs w:val="28"/>
        </w:rPr>
        <w:sym w:font="HQPB4" w:char="F0E8"/>
      </w:r>
      <w:r w:rsidRPr="00DD3B4D">
        <w:rPr>
          <w:rFonts w:ascii="Traditional Arabic" w:hAnsi="Traditional Arabic" w:cs="Traditional Arabic"/>
          <w:sz w:val="28"/>
          <w:szCs w:val="28"/>
        </w:rPr>
        <w:sym w:font="HQPB2" w:char="F064"/>
      </w:r>
      <w:r w:rsidRPr="00DD3B4D">
        <w:rPr>
          <w:rFonts w:ascii="Traditional Arabic" w:hAnsi="Traditional Arabic" w:cs="Traditional Arabic"/>
          <w:sz w:val="28"/>
          <w:szCs w:val="28"/>
        </w:rPr>
        <w:sym w:font="HQPB2" w:char="F071"/>
      </w:r>
      <w:r w:rsidRPr="00DD3B4D">
        <w:rPr>
          <w:rFonts w:ascii="Traditional Arabic" w:hAnsi="Traditional Arabic" w:cs="Traditional Arabic"/>
          <w:sz w:val="28"/>
          <w:szCs w:val="28"/>
        </w:rPr>
        <w:sym w:font="HQPB4" w:char="F0E4"/>
      </w:r>
      <w:r w:rsidRPr="00DD3B4D">
        <w:rPr>
          <w:rFonts w:ascii="Traditional Arabic" w:hAnsi="Traditional Arabic" w:cs="Traditional Arabic"/>
          <w:sz w:val="28"/>
          <w:szCs w:val="28"/>
        </w:rPr>
        <w:sym w:font="HQPB2" w:char="F033"/>
      </w:r>
      <w:r w:rsidRPr="00DD3B4D">
        <w:rPr>
          <w:rFonts w:ascii="Traditional Arabic" w:hAnsi="Traditional Arabic" w:cs="Traditional Arabic"/>
          <w:sz w:val="28"/>
          <w:szCs w:val="28"/>
        </w:rPr>
        <w:sym w:font="HQPB4" w:char="F0C5"/>
      </w:r>
      <w:r w:rsidRPr="00DD3B4D">
        <w:rPr>
          <w:rFonts w:ascii="Traditional Arabic" w:hAnsi="Traditional Arabic" w:cs="Traditional Arabic"/>
          <w:sz w:val="28"/>
          <w:szCs w:val="28"/>
        </w:rPr>
        <w:sym w:font="HQPB1" w:char="F0A1"/>
      </w:r>
      <w:r w:rsidRPr="00DD3B4D">
        <w:rPr>
          <w:rFonts w:ascii="Traditional Arabic" w:hAnsi="Traditional Arabic" w:cs="Traditional Arabic"/>
          <w:sz w:val="28"/>
          <w:szCs w:val="28"/>
        </w:rPr>
        <w:sym w:font="HQPB4" w:char="F0F8"/>
      </w:r>
      <w:r w:rsidRPr="00DD3B4D">
        <w:rPr>
          <w:rFonts w:ascii="Traditional Arabic" w:hAnsi="Traditional Arabic" w:cs="Traditional Arabic"/>
          <w:sz w:val="28"/>
          <w:szCs w:val="28"/>
        </w:rPr>
        <w:sym w:font="HQPB2" w:char="F042"/>
      </w:r>
      <w:r w:rsidRPr="00DD3B4D">
        <w:rPr>
          <w:rFonts w:ascii="Traditional Arabic" w:hAnsi="Traditional Arabic" w:cs="Traditional Arabic"/>
          <w:sz w:val="28"/>
          <w:szCs w:val="28"/>
        </w:rPr>
        <w:sym w:font="HQPB5" w:char="F072"/>
      </w:r>
      <w:r w:rsidRPr="00DD3B4D">
        <w:rPr>
          <w:rFonts w:ascii="Traditional Arabic" w:hAnsi="Traditional Arabic" w:cs="Traditional Arabic"/>
          <w:sz w:val="28"/>
          <w:szCs w:val="28"/>
        </w:rPr>
        <w:sym w:font="HQPB1" w:char="F027"/>
      </w:r>
      <w:r w:rsidRPr="00DD3B4D">
        <w:rPr>
          <w:rFonts w:ascii="Traditional Arabic" w:hAnsi="Traditional Arabic" w:cs="Traditional Arabic"/>
          <w:sz w:val="28"/>
          <w:szCs w:val="28"/>
        </w:rPr>
        <w:sym w:font="HQPB5" w:char="F073"/>
      </w:r>
      <w:r w:rsidRPr="00DD3B4D">
        <w:rPr>
          <w:rFonts w:ascii="Traditional Arabic" w:hAnsi="Traditional Arabic" w:cs="Traditional Arabic"/>
          <w:sz w:val="28"/>
          <w:szCs w:val="28"/>
        </w:rPr>
        <w:sym w:font="HQPB1" w:char="F0F9"/>
      </w:r>
      <w:r w:rsidRPr="00DD3B4D">
        <w:rPr>
          <w:rFonts w:ascii="Traditional Arabic" w:hAnsi="Traditional Arabic" w:cs="Traditional Arabic"/>
          <w:rtl/>
        </w:rPr>
        <w:t xml:space="preserve"> </w:t>
      </w:r>
      <w:r w:rsidRPr="00DD3B4D">
        <w:rPr>
          <w:rFonts w:ascii="Traditional Arabic" w:hAnsi="Traditional Arabic" w:cs="Traditional Arabic"/>
          <w:sz w:val="28"/>
          <w:szCs w:val="28"/>
        </w:rPr>
        <w:sym w:font="HQPB4" w:char="F03E"/>
      </w:r>
      <w:r w:rsidRPr="00DD3B4D">
        <w:rPr>
          <w:rFonts w:ascii="Traditional Arabic" w:hAnsi="Traditional Arabic" w:cs="Traditional Arabic"/>
          <w:sz w:val="28"/>
          <w:szCs w:val="28"/>
        </w:rPr>
        <w:sym w:font="HQPB2" w:char="F024"/>
      </w:r>
      <w:r w:rsidRPr="00DD3B4D">
        <w:rPr>
          <w:rFonts w:ascii="Traditional Arabic" w:hAnsi="Traditional Arabic" w:cs="Traditional Arabic"/>
          <w:sz w:val="28"/>
          <w:szCs w:val="28"/>
        </w:rPr>
        <w:sym w:font="HQPB2" w:char="F072"/>
      </w:r>
      <w:r w:rsidRPr="00DD3B4D">
        <w:rPr>
          <w:rFonts w:ascii="Traditional Arabic" w:hAnsi="Traditional Arabic" w:cs="Traditional Arabic"/>
          <w:sz w:val="28"/>
          <w:szCs w:val="28"/>
        </w:rPr>
        <w:sym w:font="HQPB4" w:char="F0E3"/>
      </w:r>
      <w:r w:rsidRPr="00DD3B4D">
        <w:rPr>
          <w:rFonts w:ascii="Traditional Arabic" w:hAnsi="Traditional Arabic" w:cs="Traditional Arabic"/>
          <w:sz w:val="28"/>
          <w:szCs w:val="28"/>
        </w:rPr>
        <w:sym w:font="HQPB1" w:char="F08D"/>
      </w:r>
      <w:r w:rsidRPr="00DD3B4D">
        <w:rPr>
          <w:rFonts w:ascii="Traditional Arabic" w:hAnsi="Traditional Arabic" w:cs="Traditional Arabic"/>
          <w:sz w:val="28"/>
          <w:szCs w:val="28"/>
        </w:rPr>
        <w:sym w:font="HQPB4" w:char="F0F7"/>
      </w:r>
      <w:r w:rsidRPr="00DD3B4D">
        <w:rPr>
          <w:rFonts w:ascii="Traditional Arabic" w:hAnsi="Traditional Arabic" w:cs="Traditional Arabic"/>
          <w:sz w:val="28"/>
          <w:szCs w:val="28"/>
        </w:rPr>
        <w:sym w:font="HQPB1" w:char="F0E8"/>
      </w:r>
      <w:r w:rsidRPr="00DD3B4D">
        <w:rPr>
          <w:rFonts w:ascii="Traditional Arabic" w:hAnsi="Traditional Arabic" w:cs="Traditional Arabic"/>
          <w:sz w:val="28"/>
          <w:szCs w:val="28"/>
        </w:rPr>
        <w:sym w:font="HQPB5" w:char="F079"/>
      </w:r>
      <w:r w:rsidRPr="00DD3B4D">
        <w:rPr>
          <w:rFonts w:ascii="Traditional Arabic" w:hAnsi="Traditional Arabic" w:cs="Traditional Arabic"/>
          <w:sz w:val="28"/>
          <w:szCs w:val="28"/>
        </w:rPr>
        <w:sym w:font="HQPB2" w:char="F04A"/>
      </w:r>
      <w:r w:rsidRPr="00DD3B4D">
        <w:rPr>
          <w:rFonts w:ascii="Traditional Arabic" w:hAnsi="Traditional Arabic" w:cs="Traditional Arabic"/>
          <w:sz w:val="28"/>
          <w:szCs w:val="28"/>
        </w:rPr>
        <w:sym w:font="HQPB4" w:char="F0CE"/>
      </w:r>
      <w:r w:rsidRPr="00DD3B4D">
        <w:rPr>
          <w:rFonts w:ascii="Traditional Arabic" w:hAnsi="Traditional Arabic" w:cs="Traditional Arabic"/>
          <w:sz w:val="28"/>
          <w:szCs w:val="28"/>
        </w:rPr>
        <w:sym w:font="HQPB1" w:char="F02F"/>
      </w:r>
      <w:r w:rsidRPr="00DD3B4D">
        <w:rPr>
          <w:rFonts w:ascii="Traditional Arabic" w:hAnsi="Traditional Arabic" w:cs="Traditional Arabic"/>
          <w:rtl/>
        </w:rPr>
        <w:t xml:space="preserve"> </w:t>
      </w:r>
      <w:r w:rsidRPr="00DD3B4D">
        <w:rPr>
          <w:rFonts w:ascii="Traditional Arabic" w:hAnsi="Traditional Arabic" w:cs="Traditional Arabic"/>
          <w:sz w:val="28"/>
          <w:szCs w:val="28"/>
        </w:rPr>
        <w:sym w:font="HQPB4" w:char="F0F7"/>
      </w:r>
      <w:r w:rsidRPr="00DD3B4D">
        <w:rPr>
          <w:rFonts w:ascii="Traditional Arabic" w:hAnsi="Traditional Arabic" w:cs="Traditional Arabic"/>
          <w:sz w:val="28"/>
          <w:szCs w:val="28"/>
        </w:rPr>
        <w:sym w:font="HQPB2" w:char="F072"/>
      </w:r>
      <w:r w:rsidRPr="00DD3B4D">
        <w:rPr>
          <w:rFonts w:ascii="Traditional Arabic" w:hAnsi="Traditional Arabic" w:cs="Traditional Arabic"/>
          <w:sz w:val="28"/>
          <w:szCs w:val="28"/>
        </w:rPr>
        <w:sym w:font="HQPB5" w:char="F072"/>
      </w:r>
      <w:r w:rsidRPr="00DD3B4D">
        <w:rPr>
          <w:rFonts w:ascii="Traditional Arabic" w:hAnsi="Traditional Arabic" w:cs="Traditional Arabic"/>
          <w:sz w:val="28"/>
          <w:szCs w:val="28"/>
        </w:rPr>
        <w:sym w:font="HQPB1" w:char="F026"/>
      </w:r>
      <w:r w:rsidRPr="00DD3B4D">
        <w:rPr>
          <w:rFonts w:ascii="Traditional Arabic" w:hAnsi="Traditional Arabic" w:cs="Traditional Arabic"/>
          <w:rtl/>
        </w:rPr>
        <w:t xml:space="preserve"> </w:t>
      </w:r>
      <w:r w:rsidRPr="00DD3B4D">
        <w:rPr>
          <w:rFonts w:ascii="Traditional Arabic" w:hAnsi="Traditional Arabic" w:cs="Traditional Arabic"/>
          <w:sz w:val="28"/>
          <w:szCs w:val="28"/>
        </w:rPr>
        <w:sym w:font="HQPB4" w:char="F0A3"/>
      </w:r>
      <w:r w:rsidRPr="00DD3B4D">
        <w:rPr>
          <w:rFonts w:ascii="Traditional Arabic" w:hAnsi="Traditional Arabic" w:cs="Traditional Arabic"/>
          <w:sz w:val="28"/>
          <w:szCs w:val="28"/>
        </w:rPr>
        <w:sym w:font="HQPB2" w:char="F060"/>
      </w:r>
      <w:r w:rsidRPr="00DD3B4D">
        <w:rPr>
          <w:rFonts w:ascii="Traditional Arabic" w:hAnsi="Traditional Arabic" w:cs="Traditional Arabic"/>
          <w:sz w:val="28"/>
          <w:szCs w:val="28"/>
        </w:rPr>
        <w:sym w:font="HQPB4" w:char="F0E8"/>
      </w:r>
      <w:r w:rsidRPr="00DD3B4D">
        <w:rPr>
          <w:rFonts w:ascii="Traditional Arabic" w:hAnsi="Traditional Arabic" w:cs="Traditional Arabic"/>
          <w:sz w:val="28"/>
          <w:szCs w:val="28"/>
        </w:rPr>
        <w:sym w:font="HQPB2" w:char="F064"/>
      </w:r>
      <w:r w:rsidRPr="00DD3B4D">
        <w:rPr>
          <w:rFonts w:ascii="Traditional Arabic" w:hAnsi="Traditional Arabic" w:cs="Traditional Arabic"/>
          <w:sz w:val="28"/>
          <w:szCs w:val="28"/>
        </w:rPr>
        <w:sym w:font="HQPB2" w:char="F071"/>
      </w:r>
      <w:r w:rsidRPr="00DD3B4D">
        <w:rPr>
          <w:rFonts w:ascii="Traditional Arabic" w:hAnsi="Traditional Arabic" w:cs="Traditional Arabic"/>
          <w:sz w:val="28"/>
          <w:szCs w:val="28"/>
        </w:rPr>
        <w:sym w:font="HQPB4" w:char="F0E8"/>
      </w:r>
      <w:r w:rsidRPr="00DD3B4D">
        <w:rPr>
          <w:rFonts w:ascii="Traditional Arabic" w:hAnsi="Traditional Arabic" w:cs="Traditional Arabic"/>
          <w:sz w:val="28"/>
          <w:szCs w:val="28"/>
        </w:rPr>
        <w:sym w:font="HQPB2" w:char="F025"/>
      </w:r>
      <w:r w:rsidRPr="00DD3B4D">
        <w:rPr>
          <w:rFonts w:ascii="Traditional Arabic" w:hAnsi="Traditional Arabic" w:cs="Traditional Arabic"/>
          <w:sz w:val="28"/>
          <w:szCs w:val="28"/>
        </w:rPr>
        <w:sym w:font="HQPB4" w:char="F0CD"/>
      </w:r>
      <w:r w:rsidRPr="00DD3B4D">
        <w:rPr>
          <w:rFonts w:ascii="Traditional Arabic" w:hAnsi="Traditional Arabic" w:cs="Traditional Arabic"/>
          <w:sz w:val="28"/>
          <w:szCs w:val="28"/>
        </w:rPr>
        <w:sym w:font="HQPB1" w:char="F091"/>
      </w:r>
      <w:r w:rsidRPr="00DD3B4D">
        <w:rPr>
          <w:rFonts w:ascii="Traditional Arabic" w:hAnsi="Traditional Arabic" w:cs="Traditional Arabic"/>
          <w:sz w:val="28"/>
          <w:szCs w:val="28"/>
        </w:rPr>
        <w:sym w:font="HQPB1" w:char="F024"/>
      </w:r>
      <w:r w:rsidRPr="00DD3B4D">
        <w:rPr>
          <w:rFonts w:ascii="Traditional Arabic" w:hAnsi="Traditional Arabic" w:cs="Traditional Arabic"/>
          <w:sz w:val="28"/>
          <w:szCs w:val="28"/>
        </w:rPr>
        <w:sym w:font="HQPB5" w:char="F073"/>
      </w:r>
      <w:r w:rsidRPr="00DD3B4D">
        <w:rPr>
          <w:rFonts w:ascii="Traditional Arabic" w:hAnsi="Traditional Arabic" w:cs="Traditional Arabic"/>
          <w:sz w:val="28"/>
          <w:szCs w:val="28"/>
        </w:rPr>
        <w:sym w:font="HQPB1" w:char="F0F9"/>
      </w:r>
      <w:r w:rsidRPr="00DD3B4D">
        <w:rPr>
          <w:rFonts w:ascii="Traditional Arabic" w:hAnsi="Traditional Arabic" w:cs="Traditional Arabic"/>
          <w:rtl/>
        </w:rPr>
        <w:t xml:space="preserve"> </w:t>
      </w:r>
      <w:r w:rsidRPr="00DD3B4D">
        <w:rPr>
          <w:rFonts w:ascii="Traditional Arabic" w:hAnsi="Traditional Arabic" w:cs="Traditional Arabic"/>
          <w:sz w:val="28"/>
          <w:szCs w:val="28"/>
        </w:rPr>
        <w:sym w:font="HQPB4" w:char="F037"/>
      </w:r>
      <w:r w:rsidRPr="00DD3B4D">
        <w:rPr>
          <w:rFonts w:ascii="Traditional Arabic" w:hAnsi="Traditional Arabic" w:cs="Traditional Arabic"/>
          <w:sz w:val="28"/>
          <w:szCs w:val="28"/>
        </w:rPr>
        <w:sym w:font="HQPB2" w:char="F024"/>
      </w:r>
      <w:r w:rsidRPr="00DD3B4D">
        <w:rPr>
          <w:rFonts w:ascii="Traditional Arabic" w:hAnsi="Traditional Arabic" w:cs="Traditional Arabic"/>
          <w:sz w:val="28"/>
          <w:szCs w:val="28"/>
        </w:rPr>
        <w:sym w:font="HQPB2" w:char="F072"/>
      </w:r>
      <w:r w:rsidRPr="00DD3B4D">
        <w:rPr>
          <w:rFonts w:ascii="Traditional Arabic" w:hAnsi="Traditional Arabic" w:cs="Traditional Arabic"/>
          <w:sz w:val="28"/>
          <w:szCs w:val="28"/>
        </w:rPr>
        <w:sym w:font="HQPB4" w:char="F0E3"/>
      </w:r>
      <w:r w:rsidRPr="00DD3B4D">
        <w:rPr>
          <w:rFonts w:ascii="Traditional Arabic" w:hAnsi="Traditional Arabic" w:cs="Traditional Arabic"/>
          <w:sz w:val="28"/>
          <w:szCs w:val="28"/>
        </w:rPr>
        <w:sym w:font="HQPB1" w:char="F08D"/>
      </w:r>
      <w:r w:rsidRPr="00DD3B4D">
        <w:rPr>
          <w:rFonts w:ascii="Traditional Arabic" w:hAnsi="Traditional Arabic" w:cs="Traditional Arabic"/>
          <w:sz w:val="28"/>
          <w:szCs w:val="28"/>
        </w:rPr>
        <w:sym w:font="HQPB4" w:char="F0F7"/>
      </w:r>
      <w:r w:rsidRPr="00DD3B4D">
        <w:rPr>
          <w:rFonts w:ascii="Traditional Arabic" w:hAnsi="Traditional Arabic" w:cs="Traditional Arabic"/>
          <w:sz w:val="28"/>
          <w:szCs w:val="28"/>
        </w:rPr>
        <w:sym w:font="HQPB1" w:char="F0E8"/>
      </w:r>
      <w:r w:rsidRPr="00DD3B4D">
        <w:rPr>
          <w:rFonts w:ascii="Traditional Arabic" w:hAnsi="Traditional Arabic" w:cs="Traditional Arabic"/>
          <w:sz w:val="28"/>
          <w:szCs w:val="28"/>
        </w:rPr>
        <w:sym w:font="HQPB5" w:char="F079"/>
      </w:r>
      <w:r w:rsidRPr="00DD3B4D">
        <w:rPr>
          <w:rFonts w:ascii="Traditional Arabic" w:hAnsi="Traditional Arabic" w:cs="Traditional Arabic"/>
          <w:sz w:val="28"/>
          <w:szCs w:val="28"/>
        </w:rPr>
        <w:sym w:font="HQPB2" w:char="F04A"/>
      </w:r>
      <w:r w:rsidRPr="00DD3B4D">
        <w:rPr>
          <w:rFonts w:ascii="Traditional Arabic" w:hAnsi="Traditional Arabic" w:cs="Traditional Arabic"/>
          <w:sz w:val="28"/>
          <w:szCs w:val="28"/>
        </w:rPr>
        <w:sym w:font="HQPB4" w:char="F0CE"/>
      </w:r>
      <w:r w:rsidRPr="00DD3B4D">
        <w:rPr>
          <w:rFonts w:ascii="Traditional Arabic" w:hAnsi="Traditional Arabic" w:cs="Traditional Arabic"/>
          <w:sz w:val="28"/>
          <w:szCs w:val="28"/>
        </w:rPr>
        <w:sym w:font="HQPB1" w:char="F02F"/>
      </w:r>
      <w:r w:rsidRPr="00DD3B4D">
        <w:rPr>
          <w:rFonts w:ascii="Traditional Arabic" w:hAnsi="Traditional Arabic" w:cs="Traditional Arabic"/>
          <w:rtl/>
        </w:rPr>
        <w:t xml:space="preserve"> </w:t>
      </w:r>
      <w:r w:rsidRPr="00DD3B4D">
        <w:rPr>
          <w:rFonts w:ascii="Traditional Arabic" w:hAnsi="Traditional Arabic" w:cs="Traditional Arabic"/>
          <w:sz w:val="28"/>
          <w:szCs w:val="28"/>
        </w:rPr>
        <w:sym w:font="HQPB5" w:char="F028"/>
      </w:r>
      <w:r w:rsidRPr="00DD3B4D">
        <w:rPr>
          <w:rFonts w:ascii="Traditional Arabic" w:hAnsi="Traditional Arabic" w:cs="Traditional Arabic"/>
          <w:sz w:val="28"/>
          <w:szCs w:val="28"/>
        </w:rPr>
        <w:sym w:font="HQPB1" w:char="F023"/>
      </w:r>
      <w:r w:rsidRPr="00DD3B4D">
        <w:rPr>
          <w:rFonts w:ascii="Traditional Arabic" w:hAnsi="Traditional Arabic" w:cs="Traditional Arabic"/>
          <w:sz w:val="28"/>
          <w:szCs w:val="28"/>
        </w:rPr>
        <w:sym w:font="HQPB2" w:char="F072"/>
      </w:r>
      <w:r w:rsidRPr="00DD3B4D">
        <w:rPr>
          <w:rFonts w:ascii="Traditional Arabic" w:hAnsi="Traditional Arabic" w:cs="Traditional Arabic"/>
          <w:sz w:val="28"/>
          <w:szCs w:val="28"/>
        </w:rPr>
        <w:sym w:font="HQPB4" w:char="F0DF"/>
      </w:r>
      <w:r w:rsidRPr="00DD3B4D">
        <w:rPr>
          <w:rFonts w:ascii="Traditional Arabic" w:hAnsi="Traditional Arabic" w:cs="Traditional Arabic"/>
          <w:sz w:val="28"/>
          <w:szCs w:val="28"/>
        </w:rPr>
        <w:sym w:font="HQPB1" w:char="F089"/>
      </w:r>
      <w:r w:rsidRPr="00DD3B4D">
        <w:rPr>
          <w:rFonts w:ascii="Traditional Arabic" w:hAnsi="Traditional Arabic" w:cs="Traditional Arabic"/>
          <w:sz w:val="28"/>
          <w:szCs w:val="28"/>
        </w:rPr>
        <w:sym w:font="HQPB4" w:char="F0CD"/>
      </w:r>
      <w:r w:rsidRPr="00DD3B4D">
        <w:rPr>
          <w:rFonts w:ascii="Traditional Arabic" w:hAnsi="Traditional Arabic" w:cs="Traditional Arabic"/>
          <w:sz w:val="28"/>
          <w:szCs w:val="28"/>
        </w:rPr>
        <w:sym w:font="HQPB2" w:char="F06B"/>
      </w:r>
      <w:r w:rsidRPr="00DD3B4D">
        <w:rPr>
          <w:rFonts w:ascii="Traditional Arabic" w:hAnsi="Traditional Arabic" w:cs="Traditional Arabic"/>
          <w:sz w:val="28"/>
          <w:szCs w:val="28"/>
        </w:rPr>
        <w:sym w:font="HQPB4" w:char="F0F4"/>
      </w:r>
      <w:r w:rsidRPr="00DD3B4D">
        <w:rPr>
          <w:rFonts w:ascii="Traditional Arabic" w:hAnsi="Traditional Arabic" w:cs="Traditional Arabic"/>
          <w:sz w:val="28"/>
          <w:szCs w:val="28"/>
        </w:rPr>
        <w:sym w:font="HQPB1" w:char="F0AD"/>
      </w:r>
      <w:r w:rsidRPr="00DD3B4D">
        <w:rPr>
          <w:rFonts w:ascii="Traditional Arabic" w:hAnsi="Traditional Arabic" w:cs="Traditional Arabic"/>
          <w:sz w:val="28"/>
          <w:szCs w:val="28"/>
        </w:rPr>
        <w:sym w:font="HQPB5" w:char="F072"/>
      </w:r>
      <w:r w:rsidRPr="00DD3B4D">
        <w:rPr>
          <w:rFonts w:ascii="Traditional Arabic" w:hAnsi="Traditional Arabic" w:cs="Traditional Arabic"/>
          <w:sz w:val="28"/>
          <w:szCs w:val="28"/>
        </w:rPr>
        <w:sym w:font="HQPB1" w:char="F026"/>
      </w:r>
      <w:r w:rsidRPr="00DD3B4D">
        <w:rPr>
          <w:rFonts w:ascii="Traditional Arabic" w:hAnsi="Traditional Arabic" w:cs="Traditional Arabic"/>
          <w:sz w:val="28"/>
          <w:szCs w:val="28"/>
        </w:rPr>
        <w:sym w:font="HQPB5" w:char="F075"/>
      </w:r>
      <w:r w:rsidRPr="00DD3B4D">
        <w:rPr>
          <w:rFonts w:ascii="Traditional Arabic" w:hAnsi="Traditional Arabic" w:cs="Traditional Arabic"/>
          <w:sz w:val="28"/>
          <w:szCs w:val="28"/>
        </w:rPr>
        <w:sym w:font="HQPB2" w:char="F072"/>
      </w:r>
      <w:r w:rsidRPr="00DD3B4D">
        <w:rPr>
          <w:rFonts w:ascii="Traditional Arabic" w:hAnsi="Traditional Arabic" w:cs="Traditional Arabic"/>
          <w:rtl/>
        </w:rPr>
        <w:t xml:space="preserve"> </w:t>
      </w:r>
      <w:r w:rsidRPr="00DD3B4D">
        <w:rPr>
          <w:rFonts w:ascii="Traditional Arabic" w:hAnsi="Traditional Arabic" w:cs="Traditional Arabic"/>
          <w:sz w:val="28"/>
          <w:szCs w:val="28"/>
        </w:rPr>
        <w:sym w:font="HQPB4" w:char="F0F4"/>
      </w:r>
      <w:r w:rsidRPr="00DD3B4D">
        <w:rPr>
          <w:rFonts w:ascii="Traditional Arabic" w:hAnsi="Traditional Arabic" w:cs="Traditional Arabic"/>
          <w:sz w:val="28"/>
          <w:szCs w:val="28"/>
        </w:rPr>
        <w:sym w:font="HQPB2" w:char="F093"/>
      </w:r>
      <w:r w:rsidRPr="00DD3B4D">
        <w:rPr>
          <w:rFonts w:ascii="Traditional Arabic" w:hAnsi="Traditional Arabic" w:cs="Traditional Arabic"/>
          <w:sz w:val="28"/>
          <w:szCs w:val="28"/>
        </w:rPr>
        <w:sym w:font="HQPB5" w:char="F075"/>
      </w:r>
      <w:r w:rsidRPr="00DD3B4D">
        <w:rPr>
          <w:rFonts w:ascii="Traditional Arabic" w:hAnsi="Traditional Arabic" w:cs="Traditional Arabic"/>
          <w:sz w:val="28"/>
          <w:szCs w:val="28"/>
        </w:rPr>
        <w:sym w:font="HQPB2" w:char="F072"/>
      </w:r>
      <w:r w:rsidRPr="00DD3B4D">
        <w:rPr>
          <w:rFonts w:ascii="Traditional Arabic" w:hAnsi="Traditional Arabic" w:cs="Traditional Arabic"/>
          <w:sz w:val="28"/>
          <w:szCs w:val="28"/>
        </w:rPr>
        <w:sym w:font="HQPB5" w:char="F073"/>
      </w:r>
      <w:r w:rsidRPr="00DD3B4D">
        <w:rPr>
          <w:rFonts w:ascii="Traditional Arabic" w:hAnsi="Traditional Arabic" w:cs="Traditional Arabic"/>
          <w:sz w:val="28"/>
          <w:szCs w:val="28"/>
        </w:rPr>
        <w:sym w:font="HQPB1" w:char="F08C"/>
      </w:r>
      <w:r w:rsidRPr="00DD3B4D">
        <w:rPr>
          <w:rFonts w:ascii="Traditional Arabic" w:hAnsi="Traditional Arabic" w:cs="Traditional Arabic"/>
          <w:rtl/>
        </w:rPr>
        <w:t xml:space="preserve"> </w:t>
      </w:r>
      <w:r w:rsidRPr="00DD3B4D">
        <w:rPr>
          <w:rFonts w:ascii="Traditional Arabic" w:hAnsi="Traditional Arabic" w:cs="Traditional Arabic"/>
          <w:sz w:val="28"/>
          <w:szCs w:val="28"/>
        </w:rPr>
        <w:sym w:font="HQPB4" w:char="F035"/>
      </w:r>
      <w:r w:rsidRPr="00DD3B4D">
        <w:rPr>
          <w:rFonts w:ascii="Traditional Arabic" w:hAnsi="Traditional Arabic" w:cs="Traditional Arabic"/>
          <w:sz w:val="28"/>
          <w:szCs w:val="28"/>
        </w:rPr>
        <w:sym w:font="HQPB2" w:char="F041"/>
      </w:r>
      <w:r w:rsidRPr="00DD3B4D">
        <w:rPr>
          <w:rFonts w:ascii="Traditional Arabic" w:hAnsi="Traditional Arabic" w:cs="Traditional Arabic"/>
          <w:sz w:val="28"/>
          <w:szCs w:val="28"/>
        </w:rPr>
        <w:sym w:font="HQPB4" w:char="F0F4"/>
      </w:r>
      <w:r w:rsidRPr="00DD3B4D">
        <w:rPr>
          <w:rFonts w:ascii="Traditional Arabic" w:hAnsi="Traditional Arabic" w:cs="Traditional Arabic"/>
          <w:sz w:val="28"/>
          <w:szCs w:val="28"/>
        </w:rPr>
        <w:sym w:font="HQPB1" w:char="F089"/>
      </w:r>
      <w:r w:rsidRPr="00DD3B4D">
        <w:rPr>
          <w:rFonts w:ascii="Traditional Arabic" w:hAnsi="Traditional Arabic" w:cs="Traditional Arabic"/>
          <w:sz w:val="28"/>
          <w:szCs w:val="28"/>
        </w:rPr>
        <w:sym w:font="HQPB5" w:char="F074"/>
      </w:r>
      <w:r w:rsidRPr="00DD3B4D">
        <w:rPr>
          <w:rFonts w:ascii="Traditional Arabic" w:hAnsi="Traditional Arabic" w:cs="Traditional Arabic"/>
          <w:sz w:val="28"/>
          <w:szCs w:val="28"/>
        </w:rPr>
        <w:sym w:font="HQPB1" w:char="F0E3"/>
      </w:r>
      <w:r w:rsidRPr="00DD3B4D">
        <w:rPr>
          <w:rFonts w:ascii="Traditional Arabic" w:hAnsi="Traditional Arabic" w:cs="Traditional Arabic"/>
          <w:rtl/>
        </w:rPr>
        <w:t xml:space="preserve"> </w:t>
      </w:r>
      <w:r w:rsidRPr="00DD3B4D">
        <w:rPr>
          <w:rFonts w:ascii="Traditional Arabic" w:hAnsi="Traditional Arabic" w:cs="Traditional Arabic"/>
          <w:sz w:val="28"/>
          <w:szCs w:val="28"/>
        </w:rPr>
        <w:sym w:font="HQPB4" w:char="F0F3"/>
      </w:r>
      <w:r w:rsidRPr="00DD3B4D">
        <w:rPr>
          <w:rFonts w:ascii="Traditional Arabic" w:hAnsi="Traditional Arabic" w:cs="Traditional Arabic"/>
          <w:sz w:val="28"/>
          <w:szCs w:val="28"/>
        </w:rPr>
        <w:sym w:font="HQPB2" w:char="F04F"/>
      </w:r>
      <w:r w:rsidRPr="00DD3B4D">
        <w:rPr>
          <w:rFonts w:ascii="Traditional Arabic" w:hAnsi="Traditional Arabic" w:cs="Traditional Arabic"/>
          <w:sz w:val="28"/>
          <w:szCs w:val="28"/>
        </w:rPr>
        <w:sym w:font="HQPB4" w:char="F0E4"/>
      </w:r>
      <w:r w:rsidRPr="00DD3B4D">
        <w:rPr>
          <w:rFonts w:ascii="Traditional Arabic" w:hAnsi="Traditional Arabic" w:cs="Traditional Arabic"/>
          <w:sz w:val="28"/>
          <w:szCs w:val="28"/>
        </w:rPr>
        <w:sym w:font="HQPB2" w:char="F033"/>
      </w:r>
      <w:r w:rsidRPr="00DD3B4D">
        <w:rPr>
          <w:rFonts w:ascii="Traditional Arabic" w:hAnsi="Traditional Arabic" w:cs="Traditional Arabic"/>
          <w:sz w:val="28"/>
          <w:szCs w:val="28"/>
        </w:rPr>
        <w:sym w:font="HQPB2" w:char="F05A"/>
      </w:r>
      <w:r w:rsidRPr="00DD3B4D">
        <w:rPr>
          <w:rFonts w:ascii="Traditional Arabic" w:hAnsi="Traditional Arabic" w:cs="Traditional Arabic"/>
          <w:sz w:val="28"/>
          <w:szCs w:val="28"/>
        </w:rPr>
        <w:sym w:font="HQPB4" w:char="F0CF"/>
      </w:r>
      <w:r w:rsidRPr="00DD3B4D">
        <w:rPr>
          <w:rFonts w:ascii="Traditional Arabic" w:hAnsi="Traditional Arabic" w:cs="Traditional Arabic"/>
          <w:sz w:val="28"/>
          <w:szCs w:val="28"/>
        </w:rPr>
        <w:sym w:font="HQPB4" w:char="F069"/>
      </w:r>
      <w:r w:rsidRPr="00DD3B4D">
        <w:rPr>
          <w:rFonts w:ascii="Traditional Arabic" w:hAnsi="Traditional Arabic" w:cs="Traditional Arabic"/>
          <w:sz w:val="28"/>
          <w:szCs w:val="28"/>
        </w:rPr>
        <w:sym w:font="HQPB2" w:char="F042"/>
      </w:r>
      <w:r w:rsidRPr="00DD3B4D">
        <w:rPr>
          <w:rFonts w:ascii="Traditional Arabic" w:hAnsi="Traditional Arabic" w:cs="Traditional Arabic"/>
          <w:rtl/>
        </w:rPr>
        <w:t xml:space="preserve"> </w:t>
      </w:r>
      <w:r w:rsidRPr="00DD3B4D">
        <w:rPr>
          <w:rFonts w:ascii="Traditional Arabic" w:hAnsi="Traditional Arabic" w:cs="Traditional Arabic"/>
          <w:sz w:val="28"/>
          <w:szCs w:val="28"/>
        </w:rPr>
        <w:sym w:font="HQPB5" w:char="F028"/>
      </w:r>
      <w:r w:rsidRPr="00DD3B4D">
        <w:rPr>
          <w:rFonts w:ascii="Traditional Arabic" w:hAnsi="Traditional Arabic" w:cs="Traditional Arabic"/>
          <w:sz w:val="28"/>
          <w:szCs w:val="28"/>
        </w:rPr>
        <w:sym w:font="HQPB1" w:char="F023"/>
      </w:r>
      <w:r w:rsidRPr="00DD3B4D">
        <w:rPr>
          <w:rFonts w:ascii="Traditional Arabic" w:hAnsi="Traditional Arabic" w:cs="Traditional Arabic"/>
          <w:sz w:val="28"/>
          <w:szCs w:val="28"/>
        </w:rPr>
        <w:sym w:font="HQPB2" w:char="F071"/>
      </w:r>
      <w:r w:rsidRPr="00DD3B4D">
        <w:rPr>
          <w:rFonts w:ascii="Traditional Arabic" w:hAnsi="Traditional Arabic" w:cs="Traditional Arabic"/>
          <w:sz w:val="28"/>
          <w:szCs w:val="28"/>
        </w:rPr>
        <w:sym w:font="HQPB4" w:char="F0DF"/>
      </w:r>
      <w:r w:rsidRPr="00DD3B4D">
        <w:rPr>
          <w:rFonts w:ascii="Traditional Arabic" w:hAnsi="Traditional Arabic" w:cs="Traditional Arabic"/>
          <w:sz w:val="28"/>
          <w:szCs w:val="28"/>
        </w:rPr>
        <w:sym w:font="HQPB2" w:char="F04A"/>
      </w:r>
      <w:r w:rsidRPr="00DD3B4D">
        <w:rPr>
          <w:rFonts w:ascii="Traditional Arabic" w:hAnsi="Traditional Arabic" w:cs="Traditional Arabic"/>
          <w:sz w:val="28"/>
          <w:szCs w:val="28"/>
        </w:rPr>
        <w:sym w:font="HQPB2" w:char="F08A"/>
      </w:r>
      <w:r w:rsidRPr="00DD3B4D">
        <w:rPr>
          <w:rFonts w:ascii="Traditional Arabic" w:hAnsi="Traditional Arabic" w:cs="Traditional Arabic"/>
          <w:sz w:val="28"/>
          <w:szCs w:val="28"/>
        </w:rPr>
        <w:sym w:font="HQPB4" w:char="F0CF"/>
      </w:r>
      <w:r w:rsidRPr="00DD3B4D">
        <w:rPr>
          <w:rFonts w:ascii="Traditional Arabic" w:hAnsi="Traditional Arabic" w:cs="Traditional Arabic"/>
          <w:sz w:val="28"/>
          <w:szCs w:val="28"/>
        </w:rPr>
        <w:sym w:font="HQPB2" w:char="F025"/>
      </w:r>
      <w:r w:rsidRPr="00DD3B4D">
        <w:rPr>
          <w:rFonts w:ascii="Traditional Arabic" w:hAnsi="Traditional Arabic" w:cs="Traditional Arabic"/>
          <w:sz w:val="28"/>
          <w:szCs w:val="28"/>
        </w:rPr>
        <w:sym w:font="HQPB5" w:char="F072"/>
      </w:r>
      <w:r w:rsidRPr="00DD3B4D">
        <w:rPr>
          <w:rFonts w:ascii="Traditional Arabic" w:hAnsi="Traditional Arabic" w:cs="Traditional Arabic"/>
          <w:sz w:val="28"/>
          <w:szCs w:val="28"/>
        </w:rPr>
        <w:sym w:font="HQPB1" w:char="F026"/>
      </w:r>
      <w:r w:rsidRPr="00DD3B4D">
        <w:rPr>
          <w:rFonts w:ascii="Traditional Arabic" w:hAnsi="Traditional Arabic" w:cs="Traditional Arabic"/>
          <w:sz w:val="28"/>
          <w:szCs w:val="28"/>
        </w:rPr>
        <w:sym w:font="HQPB5" w:char="F075"/>
      </w:r>
      <w:r w:rsidRPr="00DD3B4D">
        <w:rPr>
          <w:rFonts w:ascii="Traditional Arabic" w:hAnsi="Traditional Arabic" w:cs="Traditional Arabic"/>
          <w:sz w:val="28"/>
          <w:szCs w:val="28"/>
        </w:rPr>
        <w:sym w:font="HQPB2" w:char="F072"/>
      </w:r>
      <w:r w:rsidRPr="00DD3B4D">
        <w:rPr>
          <w:rFonts w:ascii="Traditional Arabic" w:hAnsi="Traditional Arabic" w:cs="Traditional Arabic"/>
          <w:rtl/>
        </w:rPr>
        <w:t xml:space="preserve"> </w:t>
      </w:r>
      <w:r w:rsidRPr="00DD3B4D">
        <w:rPr>
          <w:rFonts w:ascii="Traditional Arabic" w:hAnsi="Traditional Arabic" w:cs="Traditional Arabic"/>
          <w:sz w:val="28"/>
          <w:szCs w:val="28"/>
        </w:rPr>
        <w:sym w:font="HQPB5" w:char="F06E"/>
      </w:r>
      <w:r w:rsidRPr="00DD3B4D">
        <w:rPr>
          <w:rFonts w:ascii="Traditional Arabic" w:hAnsi="Traditional Arabic" w:cs="Traditional Arabic"/>
          <w:sz w:val="28"/>
          <w:szCs w:val="28"/>
        </w:rPr>
        <w:sym w:font="HQPB2" w:char="F06F"/>
      </w:r>
      <w:r w:rsidRPr="00DD3B4D">
        <w:rPr>
          <w:rFonts w:ascii="Traditional Arabic" w:hAnsi="Traditional Arabic" w:cs="Traditional Arabic"/>
          <w:sz w:val="28"/>
          <w:szCs w:val="28"/>
        </w:rPr>
        <w:sym w:font="HQPB5" w:char="F079"/>
      </w:r>
      <w:r w:rsidRPr="00DD3B4D">
        <w:rPr>
          <w:rFonts w:ascii="Traditional Arabic" w:hAnsi="Traditional Arabic" w:cs="Traditional Arabic"/>
          <w:sz w:val="28"/>
          <w:szCs w:val="28"/>
        </w:rPr>
        <w:sym w:font="HQPB1" w:char="F089"/>
      </w:r>
      <w:r w:rsidRPr="00DD3B4D">
        <w:rPr>
          <w:rFonts w:ascii="Traditional Arabic" w:hAnsi="Traditional Arabic" w:cs="Traditional Arabic"/>
          <w:sz w:val="28"/>
          <w:szCs w:val="28"/>
        </w:rPr>
        <w:sym w:font="HQPB2" w:char="F0BB"/>
      </w:r>
      <w:r w:rsidRPr="00DD3B4D">
        <w:rPr>
          <w:rFonts w:ascii="Traditional Arabic" w:hAnsi="Traditional Arabic" w:cs="Traditional Arabic"/>
          <w:sz w:val="28"/>
          <w:szCs w:val="28"/>
        </w:rPr>
        <w:sym w:font="HQPB5" w:char="F079"/>
      </w:r>
      <w:r w:rsidRPr="00DD3B4D">
        <w:rPr>
          <w:rFonts w:ascii="Traditional Arabic" w:hAnsi="Traditional Arabic" w:cs="Traditional Arabic"/>
          <w:sz w:val="28"/>
          <w:szCs w:val="28"/>
        </w:rPr>
        <w:sym w:font="HQPB2" w:char="F067"/>
      </w:r>
      <w:r w:rsidRPr="00DD3B4D">
        <w:rPr>
          <w:rFonts w:ascii="Traditional Arabic" w:hAnsi="Traditional Arabic" w:cs="Traditional Arabic"/>
          <w:sz w:val="28"/>
          <w:szCs w:val="28"/>
        </w:rPr>
        <w:sym w:font="HQPB4" w:char="F0A4"/>
      </w:r>
      <w:r w:rsidRPr="00DD3B4D">
        <w:rPr>
          <w:rFonts w:ascii="Traditional Arabic" w:hAnsi="Traditional Arabic" w:cs="Traditional Arabic"/>
          <w:sz w:val="28"/>
          <w:szCs w:val="28"/>
        </w:rPr>
        <w:sym w:font="HQPB1" w:char="F0B1"/>
      </w:r>
      <w:r w:rsidRPr="00DD3B4D">
        <w:rPr>
          <w:rFonts w:ascii="Traditional Arabic" w:hAnsi="Traditional Arabic" w:cs="Traditional Arabic"/>
          <w:sz w:val="28"/>
          <w:szCs w:val="28"/>
        </w:rPr>
        <w:sym w:font="HQPB2" w:char="F039"/>
      </w:r>
      <w:r w:rsidRPr="00DD3B4D">
        <w:rPr>
          <w:rFonts w:ascii="Traditional Arabic" w:hAnsi="Traditional Arabic" w:cs="Traditional Arabic"/>
          <w:sz w:val="28"/>
          <w:szCs w:val="28"/>
        </w:rPr>
        <w:sym w:font="HQPB5" w:char="F024"/>
      </w:r>
      <w:r w:rsidRPr="00DD3B4D">
        <w:rPr>
          <w:rFonts w:ascii="Traditional Arabic" w:hAnsi="Traditional Arabic" w:cs="Traditional Arabic"/>
          <w:sz w:val="28"/>
          <w:szCs w:val="28"/>
        </w:rPr>
        <w:sym w:font="HQPB1" w:char="F023"/>
      </w:r>
      <w:r w:rsidRPr="00DD3B4D">
        <w:rPr>
          <w:rFonts w:ascii="Traditional Arabic" w:hAnsi="Traditional Arabic" w:cs="Traditional Arabic"/>
          <w:rtl/>
        </w:rPr>
        <w:t xml:space="preserve"> </w:t>
      </w:r>
      <w:r w:rsidRPr="00DD3B4D">
        <w:rPr>
          <w:rFonts w:ascii="Traditional Arabic" w:hAnsi="Traditional Arabic" w:cs="Traditional Arabic"/>
          <w:sz w:val="28"/>
          <w:szCs w:val="28"/>
        </w:rPr>
        <w:sym w:font="HQPB5" w:char="F0AC"/>
      </w:r>
      <w:r w:rsidRPr="00DD3B4D">
        <w:rPr>
          <w:rFonts w:ascii="Traditional Arabic" w:hAnsi="Traditional Arabic" w:cs="Traditional Arabic"/>
          <w:sz w:val="28"/>
          <w:szCs w:val="28"/>
        </w:rPr>
        <w:sym w:font="HQPB1" w:char="F021"/>
      </w:r>
      <w:r w:rsidRPr="00DD3B4D">
        <w:rPr>
          <w:rFonts w:ascii="Traditional Arabic" w:hAnsi="Traditional Arabic" w:cs="Traditional Arabic"/>
          <w:rtl/>
        </w:rPr>
        <w:t xml:space="preserve"> </w:t>
      </w:r>
      <w:r w:rsidRPr="00DD3B4D">
        <w:rPr>
          <w:rFonts w:ascii="Traditional Arabic" w:hAnsi="Traditional Arabic" w:cs="Traditional Arabic"/>
          <w:sz w:val="28"/>
          <w:szCs w:val="28"/>
        </w:rPr>
        <w:sym w:font="HQPB4" w:char="F034"/>
      </w:r>
      <w:r w:rsidRPr="00DD3B4D">
        <w:rPr>
          <w:rFonts w:ascii="Traditional Arabic" w:hAnsi="Traditional Arabic" w:cs="Traditional Arabic"/>
          <w:rtl/>
        </w:rPr>
        <w:t xml:space="preserve"> </w:t>
      </w:r>
      <w:r w:rsidRPr="00DD3B4D">
        <w:rPr>
          <w:rFonts w:ascii="Traditional Arabic" w:hAnsi="Traditional Arabic" w:cs="Traditional Arabic"/>
          <w:sz w:val="28"/>
          <w:szCs w:val="28"/>
        </w:rPr>
        <w:sym w:font="HQPB4" w:char="F0F6"/>
      </w:r>
      <w:r w:rsidRPr="00DD3B4D">
        <w:rPr>
          <w:rFonts w:ascii="Traditional Arabic" w:hAnsi="Traditional Arabic" w:cs="Traditional Arabic"/>
          <w:sz w:val="28"/>
          <w:szCs w:val="28"/>
        </w:rPr>
        <w:sym w:font="HQPB2" w:char="F04E"/>
      </w:r>
      <w:r w:rsidRPr="00DD3B4D">
        <w:rPr>
          <w:rFonts w:ascii="Traditional Arabic" w:hAnsi="Traditional Arabic" w:cs="Traditional Arabic"/>
          <w:sz w:val="28"/>
          <w:szCs w:val="28"/>
        </w:rPr>
        <w:sym w:font="HQPB4" w:char="F0E0"/>
      </w:r>
      <w:r w:rsidRPr="00DD3B4D">
        <w:rPr>
          <w:rFonts w:ascii="Traditional Arabic" w:hAnsi="Traditional Arabic" w:cs="Traditional Arabic"/>
          <w:sz w:val="28"/>
          <w:szCs w:val="28"/>
        </w:rPr>
        <w:sym w:font="HQPB2" w:char="F036"/>
      </w:r>
      <w:r w:rsidRPr="00DD3B4D">
        <w:rPr>
          <w:rFonts w:ascii="Traditional Arabic" w:hAnsi="Traditional Arabic" w:cs="Traditional Arabic"/>
          <w:sz w:val="28"/>
          <w:szCs w:val="28"/>
        </w:rPr>
        <w:sym w:font="HQPB4" w:char="F0CF"/>
      </w:r>
      <w:r w:rsidRPr="00DD3B4D">
        <w:rPr>
          <w:rFonts w:ascii="Traditional Arabic" w:hAnsi="Traditional Arabic" w:cs="Traditional Arabic"/>
          <w:sz w:val="28"/>
          <w:szCs w:val="28"/>
        </w:rPr>
        <w:sym w:font="HQPB2" w:char="F039"/>
      </w:r>
      <w:r w:rsidRPr="00DD3B4D">
        <w:rPr>
          <w:rFonts w:ascii="Traditional Arabic" w:hAnsi="Traditional Arabic" w:cs="Traditional Arabic"/>
          <w:sz w:val="28"/>
          <w:szCs w:val="28"/>
        </w:rPr>
        <w:sym w:font="HQPB2" w:char="F0BA"/>
      </w:r>
      <w:r w:rsidRPr="00DD3B4D">
        <w:rPr>
          <w:rFonts w:ascii="Traditional Arabic" w:hAnsi="Traditional Arabic" w:cs="Traditional Arabic"/>
          <w:sz w:val="28"/>
          <w:szCs w:val="28"/>
        </w:rPr>
        <w:sym w:font="HQPB5" w:char="F073"/>
      </w:r>
      <w:r w:rsidRPr="00DD3B4D">
        <w:rPr>
          <w:rFonts w:ascii="Traditional Arabic" w:hAnsi="Traditional Arabic" w:cs="Traditional Arabic"/>
          <w:sz w:val="28"/>
          <w:szCs w:val="28"/>
        </w:rPr>
        <w:sym w:font="HQPB1" w:char="F08C"/>
      </w:r>
      <w:r w:rsidRPr="00DD3B4D">
        <w:rPr>
          <w:rFonts w:ascii="Traditional Arabic" w:hAnsi="Traditional Arabic" w:cs="Traditional Arabic"/>
          <w:rtl/>
        </w:rPr>
        <w:t xml:space="preserve"> </w:t>
      </w:r>
      <w:r w:rsidRPr="00DD3B4D">
        <w:rPr>
          <w:rFonts w:ascii="Traditional Arabic" w:hAnsi="Traditional Arabic" w:cs="Traditional Arabic"/>
          <w:sz w:val="28"/>
          <w:szCs w:val="28"/>
        </w:rPr>
        <w:sym w:font="HQPB4" w:char="F0E0"/>
      </w:r>
      <w:r w:rsidRPr="00DD3B4D">
        <w:rPr>
          <w:rFonts w:ascii="Traditional Arabic" w:hAnsi="Traditional Arabic" w:cs="Traditional Arabic"/>
          <w:sz w:val="28"/>
          <w:szCs w:val="28"/>
        </w:rPr>
        <w:sym w:font="HQPB1" w:char="F0E1"/>
      </w:r>
      <w:r w:rsidRPr="00DD3B4D">
        <w:rPr>
          <w:rFonts w:ascii="Traditional Arabic" w:hAnsi="Traditional Arabic" w:cs="Traditional Arabic"/>
          <w:sz w:val="28"/>
          <w:szCs w:val="28"/>
        </w:rPr>
        <w:sym w:font="HQPB5" w:char="F074"/>
      </w:r>
      <w:r w:rsidRPr="00DD3B4D">
        <w:rPr>
          <w:rFonts w:ascii="Traditional Arabic" w:hAnsi="Traditional Arabic" w:cs="Traditional Arabic"/>
          <w:sz w:val="28"/>
          <w:szCs w:val="28"/>
        </w:rPr>
        <w:sym w:font="HQPB1" w:char="F0E3"/>
      </w:r>
      <w:r w:rsidRPr="00DD3B4D">
        <w:rPr>
          <w:rFonts w:ascii="Traditional Arabic" w:hAnsi="Traditional Arabic" w:cs="Traditional Arabic"/>
          <w:sz w:val="28"/>
          <w:szCs w:val="28"/>
        </w:rPr>
        <w:sym w:font="HQPB2" w:char="F071"/>
      </w:r>
      <w:r w:rsidRPr="00DD3B4D">
        <w:rPr>
          <w:rFonts w:ascii="Traditional Arabic" w:hAnsi="Traditional Arabic" w:cs="Traditional Arabic"/>
          <w:sz w:val="28"/>
          <w:szCs w:val="28"/>
        </w:rPr>
        <w:sym w:font="HQPB4" w:char="F0E3"/>
      </w:r>
      <w:r w:rsidRPr="00DD3B4D">
        <w:rPr>
          <w:rFonts w:ascii="Traditional Arabic" w:hAnsi="Traditional Arabic" w:cs="Traditional Arabic"/>
          <w:sz w:val="28"/>
          <w:szCs w:val="28"/>
        </w:rPr>
        <w:sym w:font="HQPB2" w:char="F083"/>
      </w:r>
      <w:r w:rsidRPr="00DD3B4D">
        <w:rPr>
          <w:rFonts w:ascii="Traditional Arabic" w:hAnsi="Traditional Arabic" w:cs="Traditional Arabic"/>
          <w:rtl/>
        </w:rPr>
        <w:t xml:space="preserve"> </w:t>
      </w:r>
      <w:r w:rsidRPr="00DD3B4D">
        <w:rPr>
          <w:rFonts w:ascii="Traditional Arabic" w:hAnsi="Traditional Arabic" w:cs="Traditional Arabic"/>
          <w:sz w:val="28"/>
          <w:szCs w:val="28"/>
        </w:rPr>
        <w:sym w:font="HQPB2" w:char="F0BE"/>
      </w:r>
      <w:r w:rsidRPr="00DD3B4D">
        <w:rPr>
          <w:rFonts w:ascii="Traditional Arabic" w:hAnsi="Traditional Arabic" w:cs="Traditional Arabic"/>
          <w:sz w:val="28"/>
          <w:szCs w:val="28"/>
        </w:rPr>
        <w:sym w:font="HQPB4" w:char="F0CF"/>
      </w:r>
      <w:r w:rsidRPr="00DD3B4D">
        <w:rPr>
          <w:rFonts w:ascii="Traditional Arabic" w:hAnsi="Traditional Arabic" w:cs="Traditional Arabic"/>
          <w:sz w:val="28"/>
          <w:szCs w:val="28"/>
        </w:rPr>
        <w:sym w:font="HQPB2" w:char="F06D"/>
      </w:r>
      <w:r w:rsidRPr="00DD3B4D">
        <w:rPr>
          <w:rFonts w:ascii="Traditional Arabic" w:hAnsi="Traditional Arabic" w:cs="Traditional Arabic"/>
          <w:sz w:val="28"/>
          <w:szCs w:val="28"/>
        </w:rPr>
        <w:sym w:font="HQPB4" w:char="F0CE"/>
      </w:r>
      <w:r w:rsidRPr="00DD3B4D">
        <w:rPr>
          <w:rFonts w:ascii="Traditional Arabic" w:hAnsi="Traditional Arabic" w:cs="Traditional Arabic"/>
          <w:sz w:val="28"/>
          <w:szCs w:val="28"/>
        </w:rPr>
        <w:sym w:font="HQPB1" w:char="F02F"/>
      </w:r>
      <w:r w:rsidRPr="00DD3B4D">
        <w:rPr>
          <w:rFonts w:ascii="Traditional Arabic" w:hAnsi="Traditional Arabic" w:cs="Traditional Arabic"/>
          <w:rtl/>
        </w:rPr>
        <w:t xml:space="preserve"> </w:t>
      </w:r>
      <w:r w:rsidRPr="00DD3B4D">
        <w:rPr>
          <w:rFonts w:ascii="Traditional Arabic" w:hAnsi="Traditional Arabic" w:cs="Traditional Arabic"/>
          <w:sz w:val="28"/>
          <w:szCs w:val="28"/>
        </w:rPr>
        <w:sym w:font="HQPB2" w:char="F060"/>
      </w:r>
      <w:r w:rsidRPr="00DD3B4D">
        <w:rPr>
          <w:rFonts w:ascii="Traditional Arabic" w:hAnsi="Traditional Arabic" w:cs="Traditional Arabic"/>
          <w:sz w:val="28"/>
          <w:szCs w:val="28"/>
        </w:rPr>
        <w:sym w:font="HQPB5" w:char="F074"/>
      </w:r>
      <w:r w:rsidRPr="00DD3B4D">
        <w:rPr>
          <w:rFonts w:ascii="Traditional Arabic" w:hAnsi="Traditional Arabic" w:cs="Traditional Arabic"/>
          <w:sz w:val="28"/>
          <w:szCs w:val="28"/>
        </w:rPr>
        <w:sym w:font="HQPB2" w:char="F042"/>
      </w:r>
      <w:r w:rsidRPr="00DD3B4D">
        <w:rPr>
          <w:rFonts w:ascii="Traditional Arabic" w:hAnsi="Traditional Arabic" w:cs="Traditional Arabic"/>
          <w:rtl/>
        </w:rPr>
        <w:t xml:space="preserve"> </w:t>
      </w:r>
      <w:r w:rsidRPr="00DD3B4D">
        <w:rPr>
          <w:rFonts w:ascii="Traditional Arabic" w:hAnsi="Traditional Arabic" w:cs="Traditional Arabic"/>
          <w:sz w:val="28"/>
          <w:szCs w:val="28"/>
        </w:rPr>
        <w:sym w:font="HQPB5" w:char="F074"/>
      </w:r>
      <w:r w:rsidRPr="00DD3B4D">
        <w:rPr>
          <w:rFonts w:ascii="Traditional Arabic" w:hAnsi="Traditional Arabic" w:cs="Traditional Arabic"/>
          <w:sz w:val="28"/>
          <w:szCs w:val="28"/>
        </w:rPr>
        <w:sym w:font="HQPB2" w:char="F062"/>
      </w:r>
      <w:r w:rsidRPr="00DD3B4D">
        <w:rPr>
          <w:rFonts w:ascii="Traditional Arabic" w:hAnsi="Traditional Arabic" w:cs="Traditional Arabic"/>
          <w:sz w:val="28"/>
          <w:szCs w:val="28"/>
        </w:rPr>
        <w:sym w:font="HQPB1" w:char="F025"/>
      </w:r>
      <w:r w:rsidRPr="00DD3B4D">
        <w:rPr>
          <w:rFonts w:ascii="Traditional Arabic" w:hAnsi="Traditional Arabic" w:cs="Traditional Arabic"/>
          <w:sz w:val="28"/>
          <w:szCs w:val="28"/>
        </w:rPr>
        <w:sym w:font="HQPB5" w:char="F078"/>
      </w:r>
      <w:r w:rsidRPr="00DD3B4D">
        <w:rPr>
          <w:rFonts w:ascii="Traditional Arabic" w:hAnsi="Traditional Arabic" w:cs="Traditional Arabic"/>
          <w:sz w:val="28"/>
          <w:szCs w:val="28"/>
        </w:rPr>
        <w:sym w:font="HQPB2" w:char="F02E"/>
      </w:r>
      <w:r w:rsidRPr="00DD3B4D">
        <w:rPr>
          <w:rFonts w:ascii="Traditional Arabic" w:hAnsi="Traditional Arabic" w:cs="Traditional Arabic"/>
          <w:rtl/>
        </w:rPr>
        <w:t xml:space="preserve"> </w:t>
      </w:r>
      <w:r w:rsidRPr="00DD3B4D">
        <w:rPr>
          <w:rFonts w:ascii="Traditional Arabic" w:hAnsi="Traditional Arabic" w:cs="Traditional Arabic"/>
          <w:sz w:val="28"/>
          <w:szCs w:val="28"/>
        </w:rPr>
        <w:sym w:font="HQPB4" w:char="F0DA"/>
      </w:r>
      <w:r w:rsidRPr="00DD3B4D">
        <w:rPr>
          <w:rFonts w:ascii="Traditional Arabic" w:hAnsi="Traditional Arabic" w:cs="Traditional Arabic"/>
          <w:sz w:val="28"/>
          <w:szCs w:val="28"/>
        </w:rPr>
        <w:sym w:font="HQPB2" w:char="F0C6"/>
      </w:r>
      <w:r w:rsidRPr="00DD3B4D">
        <w:rPr>
          <w:rFonts w:ascii="Traditional Arabic" w:hAnsi="Traditional Arabic" w:cs="Traditional Arabic"/>
          <w:sz w:val="28"/>
          <w:szCs w:val="28"/>
        </w:rPr>
        <w:sym w:font="HQPB4" w:char="F0CF"/>
      </w:r>
      <w:r w:rsidRPr="00DD3B4D">
        <w:rPr>
          <w:rFonts w:ascii="Traditional Arabic" w:hAnsi="Traditional Arabic" w:cs="Traditional Arabic"/>
          <w:sz w:val="28"/>
          <w:szCs w:val="28"/>
        </w:rPr>
        <w:sym w:font="HQPB2" w:char="F042"/>
      </w:r>
      <w:r w:rsidRPr="00DD3B4D">
        <w:rPr>
          <w:rFonts w:ascii="Traditional Arabic" w:hAnsi="Traditional Arabic" w:cs="Traditional Arabic"/>
          <w:sz w:val="28"/>
          <w:szCs w:val="28"/>
        </w:rPr>
        <w:sym w:font="HQPB4" w:char="F0F7"/>
      </w:r>
      <w:r w:rsidRPr="00DD3B4D">
        <w:rPr>
          <w:rFonts w:ascii="Traditional Arabic" w:hAnsi="Traditional Arabic" w:cs="Traditional Arabic"/>
          <w:sz w:val="28"/>
          <w:szCs w:val="28"/>
        </w:rPr>
        <w:sym w:font="HQPB2" w:char="F073"/>
      </w:r>
      <w:r w:rsidRPr="00DD3B4D">
        <w:rPr>
          <w:rFonts w:ascii="Traditional Arabic" w:hAnsi="Traditional Arabic" w:cs="Traditional Arabic"/>
          <w:sz w:val="28"/>
          <w:szCs w:val="28"/>
        </w:rPr>
        <w:sym w:font="HQPB4" w:char="F0E3"/>
      </w:r>
      <w:r w:rsidRPr="00DD3B4D">
        <w:rPr>
          <w:rFonts w:ascii="Traditional Arabic" w:hAnsi="Traditional Arabic" w:cs="Traditional Arabic"/>
          <w:sz w:val="28"/>
          <w:szCs w:val="28"/>
        </w:rPr>
        <w:sym w:font="HQPB2" w:char="F083"/>
      </w:r>
      <w:r w:rsidRPr="00DD3B4D">
        <w:rPr>
          <w:rFonts w:ascii="Traditional Arabic" w:hAnsi="Traditional Arabic" w:cs="Traditional Arabic"/>
          <w:rtl/>
        </w:rPr>
        <w:t xml:space="preserve"> </w:t>
      </w:r>
      <w:r w:rsidRPr="00DD3B4D">
        <w:rPr>
          <w:rFonts w:ascii="Traditional Arabic" w:hAnsi="Traditional Arabic" w:cs="Traditional Arabic"/>
          <w:sz w:val="28"/>
          <w:szCs w:val="28"/>
        </w:rPr>
        <w:sym w:font="HQPB5" w:char="F0AB"/>
      </w:r>
      <w:r w:rsidRPr="00DD3B4D">
        <w:rPr>
          <w:rFonts w:ascii="Traditional Arabic" w:hAnsi="Traditional Arabic" w:cs="Traditional Arabic"/>
          <w:sz w:val="28"/>
          <w:szCs w:val="28"/>
        </w:rPr>
        <w:sym w:font="HQPB1" w:char="F021"/>
      </w:r>
      <w:r w:rsidRPr="00DD3B4D">
        <w:rPr>
          <w:rFonts w:ascii="Traditional Arabic" w:hAnsi="Traditional Arabic" w:cs="Traditional Arabic"/>
          <w:sz w:val="28"/>
          <w:szCs w:val="28"/>
        </w:rPr>
        <w:sym w:font="HQPB5" w:char="F024"/>
      </w:r>
      <w:r w:rsidRPr="00DD3B4D">
        <w:rPr>
          <w:rFonts w:ascii="Traditional Arabic" w:hAnsi="Traditional Arabic" w:cs="Traditional Arabic"/>
          <w:sz w:val="28"/>
          <w:szCs w:val="28"/>
        </w:rPr>
        <w:sym w:font="HQPB1" w:char="F024"/>
      </w:r>
      <w:r w:rsidRPr="00DD3B4D">
        <w:rPr>
          <w:rFonts w:ascii="Traditional Arabic" w:hAnsi="Traditional Arabic" w:cs="Traditional Arabic"/>
          <w:sz w:val="28"/>
          <w:szCs w:val="28"/>
        </w:rPr>
        <w:sym w:font="HQPB4" w:char="F0CE"/>
      </w:r>
      <w:r w:rsidRPr="00DD3B4D">
        <w:rPr>
          <w:rFonts w:ascii="Traditional Arabic" w:hAnsi="Traditional Arabic" w:cs="Traditional Arabic"/>
          <w:sz w:val="28"/>
          <w:szCs w:val="28"/>
        </w:rPr>
        <w:sym w:font="HQPB1" w:char="F02F"/>
      </w:r>
      <w:r w:rsidRPr="00DD3B4D">
        <w:rPr>
          <w:rFonts w:ascii="Traditional Arabic" w:hAnsi="Traditional Arabic" w:cs="Traditional Arabic"/>
          <w:rtl/>
        </w:rPr>
        <w:t xml:space="preserve"> </w:t>
      </w:r>
      <w:r w:rsidRPr="00DD3B4D">
        <w:rPr>
          <w:rFonts w:ascii="Traditional Arabic" w:hAnsi="Traditional Arabic" w:cs="Traditional Arabic"/>
          <w:sz w:val="28"/>
          <w:szCs w:val="28"/>
        </w:rPr>
        <w:sym w:font="HQPB4" w:char="F0CF"/>
      </w:r>
      <w:r w:rsidRPr="00DD3B4D">
        <w:rPr>
          <w:rFonts w:ascii="Traditional Arabic" w:hAnsi="Traditional Arabic" w:cs="Traditional Arabic"/>
          <w:sz w:val="28"/>
          <w:szCs w:val="28"/>
        </w:rPr>
        <w:sym w:font="HQPB2" w:char="F051"/>
      </w:r>
      <w:r w:rsidRPr="00DD3B4D">
        <w:rPr>
          <w:rFonts w:ascii="Traditional Arabic" w:hAnsi="Traditional Arabic" w:cs="Traditional Arabic"/>
          <w:sz w:val="28"/>
          <w:szCs w:val="28"/>
        </w:rPr>
        <w:sym w:font="HQPB4" w:char="F0F6"/>
      </w:r>
      <w:r w:rsidRPr="00DD3B4D">
        <w:rPr>
          <w:rFonts w:ascii="Traditional Arabic" w:hAnsi="Traditional Arabic" w:cs="Traditional Arabic"/>
          <w:sz w:val="28"/>
          <w:szCs w:val="28"/>
        </w:rPr>
        <w:sym w:font="HQPB2" w:char="F071"/>
      </w:r>
      <w:r w:rsidRPr="00DD3B4D">
        <w:rPr>
          <w:rFonts w:ascii="Traditional Arabic" w:hAnsi="Traditional Arabic" w:cs="Traditional Arabic"/>
          <w:sz w:val="28"/>
          <w:szCs w:val="28"/>
        </w:rPr>
        <w:sym w:font="HQPB5" w:char="F075"/>
      </w:r>
      <w:r w:rsidRPr="00DD3B4D">
        <w:rPr>
          <w:rFonts w:ascii="Traditional Arabic" w:hAnsi="Traditional Arabic" w:cs="Traditional Arabic"/>
          <w:sz w:val="28"/>
          <w:szCs w:val="28"/>
        </w:rPr>
        <w:sym w:font="HQPB2" w:char="F08B"/>
      </w:r>
      <w:r w:rsidRPr="00DD3B4D">
        <w:rPr>
          <w:rFonts w:ascii="Traditional Arabic" w:hAnsi="Traditional Arabic" w:cs="Traditional Arabic"/>
          <w:sz w:val="28"/>
          <w:szCs w:val="28"/>
        </w:rPr>
        <w:sym w:font="HQPB4" w:char="F0F8"/>
      </w:r>
      <w:r w:rsidRPr="00DD3B4D">
        <w:rPr>
          <w:rFonts w:ascii="Traditional Arabic" w:hAnsi="Traditional Arabic" w:cs="Traditional Arabic"/>
          <w:sz w:val="28"/>
          <w:szCs w:val="28"/>
        </w:rPr>
        <w:sym w:font="HQPB2" w:char="F039"/>
      </w:r>
      <w:r w:rsidRPr="00DD3B4D">
        <w:rPr>
          <w:rFonts w:ascii="Traditional Arabic" w:hAnsi="Traditional Arabic" w:cs="Traditional Arabic"/>
          <w:sz w:val="28"/>
          <w:szCs w:val="28"/>
        </w:rPr>
        <w:sym w:font="HQPB5" w:char="F024"/>
      </w:r>
      <w:r w:rsidRPr="00DD3B4D">
        <w:rPr>
          <w:rFonts w:ascii="Traditional Arabic" w:hAnsi="Traditional Arabic" w:cs="Traditional Arabic"/>
          <w:sz w:val="28"/>
          <w:szCs w:val="28"/>
        </w:rPr>
        <w:sym w:font="HQPB1" w:char="F023"/>
      </w:r>
      <w:r w:rsidRPr="00DD3B4D">
        <w:rPr>
          <w:rFonts w:ascii="Traditional Arabic" w:hAnsi="Traditional Arabic" w:cs="Traditional Arabic"/>
          <w:sz w:val="28"/>
          <w:szCs w:val="28"/>
        </w:rPr>
        <w:sym w:font="HQPB5" w:char="F075"/>
      </w:r>
      <w:r w:rsidRPr="00DD3B4D">
        <w:rPr>
          <w:rFonts w:ascii="Traditional Arabic" w:hAnsi="Traditional Arabic" w:cs="Traditional Arabic"/>
          <w:sz w:val="28"/>
          <w:szCs w:val="28"/>
        </w:rPr>
        <w:sym w:font="HQPB2" w:char="F072"/>
      </w:r>
      <w:r w:rsidRPr="00DD3B4D">
        <w:rPr>
          <w:rFonts w:ascii="Traditional Arabic" w:hAnsi="Traditional Arabic" w:cs="Traditional Arabic"/>
          <w:rtl/>
        </w:rPr>
        <w:t xml:space="preserve"> </w:t>
      </w:r>
      <w:r w:rsidRPr="00DD3B4D">
        <w:rPr>
          <w:rFonts w:ascii="Traditional Arabic" w:hAnsi="Traditional Arabic" w:cs="Traditional Arabic"/>
          <w:sz w:val="28"/>
          <w:szCs w:val="28"/>
        </w:rPr>
        <w:sym w:font="HQPB4" w:char="F0CC"/>
      </w:r>
      <w:r w:rsidRPr="00DD3B4D">
        <w:rPr>
          <w:rFonts w:ascii="Traditional Arabic" w:hAnsi="Traditional Arabic" w:cs="Traditional Arabic"/>
          <w:sz w:val="28"/>
          <w:szCs w:val="28"/>
        </w:rPr>
        <w:sym w:font="HQPB1" w:char="F08D"/>
      </w:r>
      <w:r w:rsidRPr="00DD3B4D">
        <w:rPr>
          <w:rFonts w:ascii="Traditional Arabic" w:hAnsi="Traditional Arabic" w:cs="Traditional Arabic"/>
          <w:sz w:val="28"/>
          <w:szCs w:val="28"/>
        </w:rPr>
        <w:sym w:font="HQPB4" w:char="F0C5"/>
      </w:r>
      <w:r w:rsidRPr="00DD3B4D">
        <w:rPr>
          <w:rFonts w:ascii="Traditional Arabic" w:hAnsi="Traditional Arabic" w:cs="Traditional Arabic"/>
          <w:sz w:val="28"/>
          <w:szCs w:val="28"/>
        </w:rPr>
        <w:sym w:font="HQPB1" w:char="F07A"/>
      </w:r>
      <w:r w:rsidRPr="00DD3B4D">
        <w:rPr>
          <w:rFonts w:ascii="Traditional Arabic" w:hAnsi="Traditional Arabic" w:cs="Traditional Arabic"/>
          <w:sz w:val="28"/>
          <w:szCs w:val="28"/>
        </w:rPr>
        <w:sym w:font="HQPB5" w:char="F046"/>
      </w:r>
      <w:r w:rsidRPr="00DD3B4D">
        <w:rPr>
          <w:rFonts w:ascii="Traditional Arabic" w:hAnsi="Traditional Arabic" w:cs="Traditional Arabic"/>
          <w:sz w:val="28"/>
          <w:szCs w:val="28"/>
        </w:rPr>
        <w:sym w:font="HQPB2" w:char="F079"/>
      </w:r>
      <w:r w:rsidRPr="00DD3B4D">
        <w:rPr>
          <w:rFonts w:ascii="Traditional Arabic" w:hAnsi="Traditional Arabic" w:cs="Traditional Arabic"/>
          <w:sz w:val="28"/>
          <w:szCs w:val="28"/>
        </w:rPr>
        <w:sym w:font="HQPB5" w:char="F024"/>
      </w:r>
      <w:r w:rsidRPr="00DD3B4D">
        <w:rPr>
          <w:rFonts w:ascii="Traditional Arabic" w:hAnsi="Traditional Arabic" w:cs="Traditional Arabic"/>
          <w:sz w:val="28"/>
          <w:szCs w:val="28"/>
        </w:rPr>
        <w:sym w:font="HQPB1" w:char="F023"/>
      </w:r>
      <w:r w:rsidRPr="00DD3B4D">
        <w:rPr>
          <w:rFonts w:ascii="Traditional Arabic" w:hAnsi="Traditional Arabic" w:cs="Traditional Arabic"/>
          <w:rtl/>
        </w:rPr>
        <w:t xml:space="preserve"> </w:t>
      </w:r>
      <w:r w:rsidRPr="00DD3B4D">
        <w:rPr>
          <w:rFonts w:ascii="Traditional Arabic" w:hAnsi="Traditional Arabic" w:cs="Traditional Arabic"/>
          <w:sz w:val="28"/>
          <w:szCs w:val="28"/>
        </w:rPr>
        <w:sym w:font="HQPB4" w:char="F034"/>
      </w:r>
      <w:r w:rsidRPr="00DD3B4D">
        <w:rPr>
          <w:rFonts w:ascii="Traditional Arabic" w:hAnsi="Traditional Arabic" w:cs="Traditional Arabic"/>
          <w:rtl/>
        </w:rPr>
        <w:t xml:space="preserve"> </w:t>
      </w:r>
      <w:r w:rsidRPr="00DD3B4D">
        <w:rPr>
          <w:rFonts w:ascii="Traditional Arabic" w:hAnsi="Traditional Arabic" w:cs="Traditional Arabic"/>
          <w:sz w:val="28"/>
          <w:szCs w:val="28"/>
        </w:rPr>
        <w:sym w:font="HQPB2" w:char="F060"/>
      </w:r>
      <w:r w:rsidRPr="00DD3B4D">
        <w:rPr>
          <w:rFonts w:ascii="Traditional Arabic" w:hAnsi="Traditional Arabic" w:cs="Traditional Arabic"/>
          <w:sz w:val="28"/>
          <w:szCs w:val="28"/>
        </w:rPr>
        <w:sym w:font="HQPB5" w:char="F074"/>
      </w:r>
      <w:r w:rsidRPr="00DD3B4D">
        <w:rPr>
          <w:rFonts w:ascii="Traditional Arabic" w:hAnsi="Traditional Arabic" w:cs="Traditional Arabic"/>
          <w:sz w:val="28"/>
          <w:szCs w:val="28"/>
        </w:rPr>
        <w:sym w:font="HQPB2" w:char="F042"/>
      </w:r>
      <w:r w:rsidRPr="00DD3B4D">
        <w:rPr>
          <w:rFonts w:ascii="Traditional Arabic" w:hAnsi="Traditional Arabic" w:cs="Traditional Arabic"/>
          <w:sz w:val="28"/>
          <w:szCs w:val="28"/>
        </w:rPr>
        <w:sym w:font="HQPB5" w:char="F075"/>
      </w:r>
      <w:r w:rsidRPr="00DD3B4D">
        <w:rPr>
          <w:rFonts w:ascii="Traditional Arabic" w:hAnsi="Traditional Arabic" w:cs="Traditional Arabic"/>
          <w:sz w:val="28"/>
          <w:szCs w:val="28"/>
        </w:rPr>
        <w:sym w:font="HQPB2" w:char="F072"/>
      </w:r>
      <w:r w:rsidRPr="00DD3B4D">
        <w:rPr>
          <w:rFonts w:ascii="Traditional Arabic" w:hAnsi="Traditional Arabic" w:cs="Traditional Arabic"/>
          <w:rtl/>
        </w:rPr>
        <w:t xml:space="preserve"> </w:t>
      </w:r>
      <w:r w:rsidRPr="00DD3B4D">
        <w:rPr>
          <w:rFonts w:ascii="Traditional Arabic" w:hAnsi="Traditional Arabic" w:cs="Traditional Arabic"/>
          <w:sz w:val="28"/>
          <w:szCs w:val="28"/>
        </w:rPr>
        <w:sym w:font="HQPB4" w:char="F0C8"/>
      </w:r>
      <w:r w:rsidRPr="00DD3B4D">
        <w:rPr>
          <w:rFonts w:ascii="Traditional Arabic" w:hAnsi="Traditional Arabic" w:cs="Traditional Arabic"/>
          <w:sz w:val="28"/>
          <w:szCs w:val="28"/>
        </w:rPr>
        <w:sym w:font="HQPB2" w:char="F02C"/>
      </w:r>
      <w:r w:rsidRPr="00DD3B4D">
        <w:rPr>
          <w:rFonts w:ascii="Traditional Arabic" w:hAnsi="Traditional Arabic" w:cs="Traditional Arabic"/>
          <w:sz w:val="28"/>
          <w:szCs w:val="28"/>
        </w:rPr>
        <w:sym w:font="HQPB4" w:char="F0AD"/>
      </w:r>
      <w:r w:rsidRPr="00DD3B4D">
        <w:rPr>
          <w:rFonts w:ascii="Traditional Arabic" w:hAnsi="Traditional Arabic" w:cs="Traditional Arabic"/>
          <w:sz w:val="28"/>
          <w:szCs w:val="28"/>
        </w:rPr>
        <w:sym w:font="HQPB1" w:char="F047"/>
      </w:r>
      <w:r w:rsidRPr="00DD3B4D">
        <w:rPr>
          <w:rFonts w:ascii="Traditional Arabic" w:hAnsi="Traditional Arabic" w:cs="Traditional Arabic"/>
          <w:sz w:val="28"/>
          <w:szCs w:val="28"/>
        </w:rPr>
        <w:sym w:font="HQPB5" w:char="F074"/>
      </w:r>
      <w:r w:rsidRPr="00DD3B4D">
        <w:rPr>
          <w:rFonts w:ascii="Traditional Arabic" w:hAnsi="Traditional Arabic" w:cs="Traditional Arabic"/>
          <w:sz w:val="28"/>
          <w:szCs w:val="28"/>
        </w:rPr>
        <w:sym w:font="HQPB2" w:char="F083"/>
      </w:r>
      <w:r w:rsidRPr="00DD3B4D">
        <w:rPr>
          <w:rFonts w:ascii="Traditional Arabic" w:hAnsi="Traditional Arabic" w:cs="Traditional Arabic"/>
          <w:rtl/>
        </w:rPr>
        <w:t xml:space="preserve"> </w:t>
      </w:r>
      <w:r w:rsidRPr="00DD3B4D">
        <w:rPr>
          <w:rFonts w:ascii="Traditional Arabic" w:hAnsi="Traditional Arabic" w:cs="Traditional Arabic"/>
          <w:sz w:val="28"/>
          <w:szCs w:val="28"/>
        </w:rPr>
        <w:sym w:font="HQPB5" w:char="F0A9"/>
      </w:r>
      <w:r w:rsidRPr="00DD3B4D">
        <w:rPr>
          <w:rFonts w:ascii="Traditional Arabic" w:hAnsi="Traditional Arabic" w:cs="Traditional Arabic"/>
          <w:sz w:val="28"/>
          <w:szCs w:val="28"/>
        </w:rPr>
        <w:sym w:font="HQPB1" w:char="F021"/>
      </w:r>
      <w:r w:rsidRPr="00DD3B4D">
        <w:rPr>
          <w:rFonts w:ascii="Traditional Arabic" w:hAnsi="Traditional Arabic" w:cs="Traditional Arabic"/>
          <w:sz w:val="28"/>
          <w:szCs w:val="28"/>
        </w:rPr>
        <w:sym w:font="HQPB5" w:char="F024"/>
      </w:r>
      <w:r w:rsidRPr="00DD3B4D">
        <w:rPr>
          <w:rFonts w:ascii="Traditional Arabic" w:hAnsi="Traditional Arabic" w:cs="Traditional Arabic"/>
          <w:sz w:val="28"/>
          <w:szCs w:val="28"/>
        </w:rPr>
        <w:sym w:font="HQPB1" w:char="F023"/>
      </w:r>
      <w:r w:rsidRPr="00DD3B4D">
        <w:rPr>
          <w:rFonts w:ascii="Traditional Arabic" w:hAnsi="Traditional Arabic" w:cs="Traditional Arabic"/>
          <w:rtl/>
        </w:rPr>
        <w:t xml:space="preserve"> </w:t>
      </w:r>
      <w:r w:rsidRPr="00DD3B4D">
        <w:rPr>
          <w:rFonts w:ascii="Traditional Arabic" w:hAnsi="Traditional Arabic" w:cs="Traditional Arabic"/>
          <w:sz w:val="28"/>
          <w:szCs w:val="28"/>
        </w:rPr>
        <w:sym w:font="HQPB2" w:char="F040"/>
      </w:r>
      <w:r w:rsidRPr="00DD3B4D">
        <w:rPr>
          <w:rFonts w:ascii="Traditional Arabic" w:hAnsi="Traditional Arabic" w:cs="Traditional Arabic"/>
          <w:sz w:val="28"/>
          <w:szCs w:val="28"/>
        </w:rPr>
        <w:sym w:font="HQPB5" w:char="F079"/>
      </w:r>
      <w:r w:rsidRPr="00DD3B4D">
        <w:rPr>
          <w:rFonts w:ascii="Traditional Arabic" w:hAnsi="Traditional Arabic" w:cs="Traditional Arabic"/>
          <w:sz w:val="28"/>
          <w:szCs w:val="28"/>
        </w:rPr>
        <w:sym w:font="HQPB1" w:char="F0E8"/>
      </w:r>
      <w:r w:rsidRPr="00DD3B4D">
        <w:rPr>
          <w:rFonts w:ascii="Traditional Arabic" w:hAnsi="Traditional Arabic" w:cs="Traditional Arabic"/>
          <w:sz w:val="28"/>
          <w:szCs w:val="28"/>
        </w:rPr>
        <w:sym w:font="HQPB4" w:char="F0F8"/>
      </w:r>
      <w:r w:rsidRPr="00DD3B4D">
        <w:rPr>
          <w:rFonts w:ascii="Traditional Arabic" w:hAnsi="Traditional Arabic" w:cs="Traditional Arabic"/>
          <w:sz w:val="28"/>
          <w:szCs w:val="28"/>
        </w:rPr>
        <w:sym w:font="HQPB1" w:char="F067"/>
      </w:r>
      <w:r w:rsidRPr="00DD3B4D">
        <w:rPr>
          <w:rFonts w:ascii="Traditional Arabic" w:hAnsi="Traditional Arabic" w:cs="Traditional Arabic"/>
          <w:sz w:val="28"/>
          <w:szCs w:val="28"/>
        </w:rPr>
        <w:sym w:font="HQPB5" w:char="F073"/>
      </w:r>
      <w:r w:rsidRPr="00DD3B4D">
        <w:rPr>
          <w:rFonts w:ascii="Traditional Arabic" w:hAnsi="Traditional Arabic" w:cs="Traditional Arabic"/>
          <w:sz w:val="28"/>
          <w:szCs w:val="28"/>
        </w:rPr>
        <w:sym w:font="HQPB2" w:char="F086"/>
      </w:r>
      <w:r w:rsidRPr="00DD3B4D">
        <w:rPr>
          <w:rFonts w:ascii="Traditional Arabic" w:hAnsi="Traditional Arabic" w:cs="Traditional Arabic"/>
          <w:rtl/>
        </w:rPr>
        <w:t xml:space="preserve"> </w:t>
      </w:r>
      <w:r w:rsidRPr="00DD3B4D">
        <w:rPr>
          <w:rFonts w:ascii="Traditional Arabic" w:hAnsi="Traditional Arabic" w:cs="Traditional Arabic"/>
          <w:sz w:val="28"/>
          <w:szCs w:val="28"/>
        </w:rPr>
        <w:sym w:font="HQPB2" w:char="F0BC"/>
      </w:r>
      <w:r w:rsidRPr="00DD3B4D">
        <w:rPr>
          <w:rFonts w:ascii="Traditional Arabic" w:hAnsi="Traditional Arabic" w:cs="Traditional Arabic"/>
          <w:sz w:val="28"/>
          <w:szCs w:val="28"/>
        </w:rPr>
        <w:sym w:font="HQPB4" w:char="F0E3"/>
      </w:r>
      <w:r w:rsidRPr="00DD3B4D">
        <w:rPr>
          <w:rFonts w:ascii="Traditional Arabic" w:hAnsi="Traditional Arabic" w:cs="Traditional Arabic"/>
          <w:sz w:val="28"/>
          <w:szCs w:val="28"/>
        </w:rPr>
        <w:sym w:font="HQPB3" w:char="F026"/>
      </w:r>
      <w:r w:rsidRPr="00DD3B4D">
        <w:rPr>
          <w:rFonts w:ascii="Traditional Arabic" w:hAnsi="Traditional Arabic" w:cs="Traditional Arabic"/>
          <w:sz w:val="28"/>
          <w:szCs w:val="28"/>
        </w:rPr>
        <w:sym w:font="HQPB4" w:char="F0A9"/>
      </w:r>
      <w:r w:rsidRPr="00DD3B4D">
        <w:rPr>
          <w:rFonts w:ascii="Traditional Arabic" w:hAnsi="Traditional Arabic" w:cs="Traditional Arabic"/>
          <w:sz w:val="28"/>
          <w:szCs w:val="28"/>
        </w:rPr>
        <w:sym w:font="HQPB3" w:char="F021"/>
      </w:r>
      <w:r w:rsidRPr="00DD3B4D">
        <w:rPr>
          <w:rFonts w:ascii="Traditional Arabic" w:hAnsi="Traditional Arabic" w:cs="Traditional Arabic"/>
          <w:rtl/>
        </w:rPr>
        <w:t xml:space="preserve"> </w:t>
      </w:r>
      <w:r w:rsidRPr="00DD3B4D">
        <w:rPr>
          <w:rFonts w:ascii="Traditional Arabic" w:hAnsi="Traditional Arabic" w:cs="Traditional Arabic"/>
          <w:sz w:val="28"/>
          <w:szCs w:val="28"/>
        </w:rPr>
        <w:sym w:font="HQPB1" w:char="F025"/>
      </w:r>
      <w:r w:rsidRPr="00DD3B4D">
        <w:rPr>
          <w:rFonts w:ascii="Traditional Arabic" w:hAnsi="Traditional Arabic" w:cs="Traditional Arabic"/>
          <w:sz w:val="28"/>
          <w:szCs w:val="28"/>
        </w:rPr>
        <w:sym w:font="HQPB4" w:char="F05B"/>
      </w:r>
      <w:r w:rsidRPr="00DD3B4D">
        <w:rPr>
          <w:rFonts w:ascii="Traditional Arabic" w:hAnsi="Traditional Arabic" w:cs="Traditional Arabic"/>
          <w:sz w:val="28"/>
          <w:szCs w:val="28"/>
        </w:rPr>
        <w:sym w:font="HQPB1" w:char="F060"/>
      </w:r>
      <w:r w:rsidRPr="00DD3B4D">
        <w:rPr>
          <w:rFonts w:ascii="Traditional Arabic" w:hAnsi="Traditional Arabic" w:cs="Traditional Arabic"/>
          <w:sz w:val="28"/>
          <w:szCs w:val="28"/>
        </w:rPr>
        <w:sym w:font="HQPB5" w:char="F074"/>
      </w:r>
      <w:r w:rsidRPr="00DD3B4D">
        <w:rPr>
          <w:rFonts w:ascii="Traditional Arabic" w:hAnsi="Traditional Arabic" w:cs="Traditional Arabic"/>
          <w:sz w:val="28"/>
          <w:szCs w:val="28"/>
        </w:rPr>
        <w:sym w:font="HQPB1" w:char="F08D"/>
      </w:r>
      <w:r w:rsidRPr="00DD3B4D">
        <w:rPr>
          <w:rFonts w:ascii="Traditional Arabic" w:hAnsi="Traditional Arabic" w:cs="Traditional Arabic"/>
          <w:sz w:val="28"/>
          <w:szCs w:val="28"/>
        </w:rPr>
        <w:sym w:font="HQPB4" w:char="F0F8"/>
      </w:r>
      <w:r w:rsidRPr="00DD3B4D">
        <w:rPr>
          <w:rFonts w:ascii="Traditional Arabic" w:hAnsi="Traditional Arabic" w:cs="Traditional Arabic"/>
          <w:sz w:val="28"/>
          <w:szCs w:val="28"/>
        </w:rPr>
        <w:sym w:font="HQPB1" w:char="F083"/>
      </w:r>
      <w:r w:rsidRPr="00DD3B4D">
        <w:rPr>
          <w:rFonts w:ascii="Traditional Arabic" w:hAnsi="Traditional Arabic" w:cs="Traditional Arabic"/>
          <w:sz w:val="28"/>
          <w:szCs w:val="28"/>
        </w:rPr>
        <w:sym w:font="HQPB5" w:char="F078"/>
      </w:r>
      <w:r w:rsidRPr="00DD3B4D">
        <w:rPr>
          <w:rFonts w:ascii="Traditional Arabic" w:hAnsi="Traditional Arabic" w:cs="Traditional Arabic"/>
          <w:sz w:val="28"/>
          <w:szCs w:val="28"/>
        </w:rPr>
        <w:sym w:font="HQPB2" w:char="F043"/>
      </w:r>
      <w:r w:rsidRPr="00DD3B4D">
        <w:rPr>
          <w:rFonts w:ascii="Traditional Arabic" w:hAnsi="Traditional Arabic" w:cs="Traditional Arabic"/>
          <w:rtl/>
        </w:rPr>
        <w:t xml:space="preserve"> </w:t>
      </w:r>
      <w:r w:rsidRPr="00DD3B4D">
        <w:rPr>
          <w:rFonts w:ascii="Traditional Arabic" w:hAnsi="Traditional Arabic" w:cs="Traditional Arabic"/>
          <w:sz w:val="28"/>
          <w:szCs w:val="28"/>
        </w:rPr>
        <w:sym w:font="HQPB2" w:char="F0C7"/>
      </w:r>
      <w:r w:rsidRPr="00DD3B4D">
        <w:rPr>
          <w:rFonts w:ascii="Traditional Arabic" w:hAnsi="Traditional Arabic" w:cs="Traditional Arabic"/>
          <w:sz w:val="28"/>
          <w:szCs w:val="28"/>
        </w:rPr>
        <w:sym w:font="HQPB2" w:char="F0CB"/>
      </w:r>
      <w:r w:rsidRPr="00DD3B4D">
        <w:rPr>
          <w:rFonts w:ascii="Traditional Arabic" w:hAnsi="Traditional Arabic" w:cs="Traditional Arabic"/>
          <w:sz w:val="28"/>
          <w:szCs w:val="28"/>
        </w:rPr>
        <w:sym w:font="HQPB2" w:char="F0C8"/>
      </w:r>
      <w:r w:rsidRPr="00DD3B4D">
        <w:rPr>
          <w:rFonts w:ascii="Traditional Arabic" w:hAnsi="Traditional Arabic" w:cs="Traditional Arabic"/>
          <w:rtl/>
        </w:rPr>
        <w:t xml:space="preserve">   </w:t>
      </w:r>
    </w:p>
    <w:p w:rsidR="00A15C3E" w:rsidRDefault="00DD3B4D" w:rsidP="008C7156">
      <w:pPr>
        <w:pStyle w:val="ListParagraph"/>
        <w:spacing w:line="240" w:lineRule="auto"/>
        <w:ind w:left="2127" w:hanging="993"/>
        <w:jc w:val="both"/>
        <w:rPr>
          <w:rFonts w:ascii="Times New Roman" w:hAnsi="Times New Roman" w:cs="Times New Roman"/>
          <w:i/>
          <w:szCs w:val="24"/>
        </w:rPr>
      </w:pPr>
      <w:r w:rsidRPr="00DD3B4D">
        <w:rPr>
          <w:rFonts w:ascii="Times New Roman" w:hAnsi="Times New Roman" w:cs="Times New Roman"/>
          <w:szCs w:val="24"/>
        </w:rPr>
        <w:t xml:space="preserve">Artinya: </w:t>
      </w:r>
      <w:r w:rsidRPr="00DD3B4D">
        <w:rPr>
          <w:rFonts w:ascii="Times New Roman" w:hAnsi="Times New Roman" w:cs="Times New Roman"/>
          <w:i/>
          <w:szCs w:val="24"/>
        </w:rPr>
        <w:t xml:space="preserve">“Apabila mereka telah mendekati akhir iddahnya, Maka rujukilah mereka dengan baik atau lepaskanlah mereka dengan baik dan persaksikanlah dengan dua orang saksi yang adil di antara kamu dan hendaklah kamu tegakkan kesaksian itu karena Allah. Demikianlah </w:t>
      </w:r>
      <w:r w:rsidRPr="00DD3B4D">
        <w:rPr>
          <w:rFonts w:ascii="Times New Roman" w:hAnsi="Times New Roman" w:cs="Times New Roman"/>
          <w:i/>
          <w:szCs w:val="24"/>
        </w:rPr>
        <w:lastRenderedPageBreak/>
        <w:t>diberi pengajaran dengan itu orang yang beriman kepada Allah dan hari akhirat. Barangsiapa bertakwa kepada Allah niscaya Dia akan Mengadakan baginya jalan keluar.”</w:t>
      </w:r>
    </w:p>
    <w:p w:rsidR="008C7156" w:rsidRPr="008C7156" w:rsidRDefault="008C7156" w:rsidP="008C7156">
      <w:pPr>
        <w:pStyle w:val="ListParagraph"/>
        <w:spacing w:line="240" w:lineRule="auto"/>
        <w:ind w:left="2127" w:hanging="993"/>
        <w:jc w:val="both"/>
        <w:rPr>
          <w:rFonts w:ascii="Times New Roman" w:hAnsi="Times New Roman" w:cs="Times New Roman"/>
          <w:i/>
          <w:szCs w:val="24"/>
        </w:rPr>
      </w:pPr>
    </w:p>
    <w:p w:rsidR="00BB74A6" w:rsidRDefault="00654893" w:rsidP="00BB74A6">
      <w:pPr>
        <w:pStyle w:val="ListParagraph"/>
        <w:numPr>
          <w:ilvl w:val="0"/>
          <w:numId w:val="5"/>
        </w:numPr>
        <w:spacing w:line="360" w:lineRule="auto"/>
        <w:jc w:val="both"/>
        <w:rPr>
          <w:rFonts w:ascii="Times New Roman" w:hAnsi="Times New Roman" w:cs="Times New Roman"/>
          <w:b/>
          <w:szCs w:val="24"/>
        </w:rPr>
      </w:pPr>
      <w:r>
        <w:rPr>
          <w:rFonts w:ascii="Times New Roman" w:hAnsi="Times New Roman" w:cs="Times New Roman"/>
          <w:b/>
          <w:szCs w:val="24"/>
        </w:rPr>
        <w:t>Penafsiran Mufa</w:t>
      </w:r>
      <w:r w:rsidR="00BB74A6">
        <w:rPr>
          <w:rFonts w:ascii="Times New Roman" w:hAnsi="Times New Roman" w:cs="Times New Roman"/>
          <w:b/>
          <w:szCs w:val="24"/>
        </w:rPr>
        <w:t xml:space="preserve">sir </w:t>
      </w:r>
      <w:r w:rsidR="008C7156">
        <w:rPr>
          <w:rFonts w:ascii="Times New Roman" w:hAnsi="Times New Roman" w:cs="Times New Roman"/>
          <w:b/>
          <w:szCs w:val="24"/>
        </w:rPr>
        <w:t>Klasik Terhadap</w:t>
      </w:r>
      <w:r w:rsidR="00BB74A6">
        <w:rPr>
          <w:rFonts w:ascii="Times New Roman" w:hAnsi="Times New Roman" w:cs="Times New Roman"/>
          <w:b/>
          <w:szCs w:val="24"/>
        </w:rPr>
        <w:t xml:space="preserve"> QS. Al-Hujurat {49}: 9</w:t>
      </w:r>
    </w:p>
    <w:p w:rsidR="00DB1812" w:rsidRPr="00811C3E" w:rsidRDefault="00DB1812" w:rsidP="00A9746B">
      <w:pPr>
        <w:pStyle w:val="ListParagraph"/>
        <w:numPr>
          <w:ilvl w:val="0"/>
          <w:numId w:val="9"/>
        </w:numPr>
        <w:spacing w:line="360" w:lineRule="auto"/>
        <w:jc w:val="both"/>
        <w:rPr>
          <w:rFonts w:ascii="Times New Roman" w:hAnsi="Times New Roman" w:cs="Times New Roman"/>
          <w:bCs/>
          <w:szCs w:val="24"/>
        </w:rPr>
      </w:pPr>
      <w:r w:rsidRPr="00DB1812">
        <w:rPr>
          <w:rFonts w:ascii="Times New Roman" w:hAnsi="Times New Roman" w:cs="Times New Roman"/>
          <w:bCs/>
          <w:szCs w:val="24"/>
        </w:rPr>
        <w:t xml:space="preserve">Al-Razi, menafsirkan </w:t>
      </w:r>
      <w:r w:rsidRPr="00DB1812">
        <w:rPr>
          <w:bCs/>
        </w:rPr>
        <w:t>kata (</w:t>
      </w:r>
      <w:r>
        <w:rPr>
          <w:rFonts w:hint="cs"/>
          <w:bCs/>
          <w:rtl/>
        </w:rPr>
        <w:t>إن</w:t>
      </w:r>
      <w:r>
        <w:rPr>
          <w:bCs/>
        </w:rPr>
        <w:t xml:space="preserve">) </w:t>
      </w:r>
      <w:r w:rsidR="00BC1E7E">
        <w:rPr>
          <w:bCs/>
        </w:rPr>
        <w:t xml:space="preserve">bersugesti bahwa jarang </w:t>
      </w:r>
      <w:r w:rsidRPr="00DB1812">
        <w:rPr>
          <w:bCs/>
        </w:rPr>
        <w:t>terjadi</w:t>
      </w:r>
      <w:r w:rsidR="00A9746B">
        <w:rPr>
          <w:bCs/>
        </w:rPr>
        <w:t xml:space="preserve"> </w:t>
      </w:r>
      <w:r w:rsidR="00BC1E7E">
        <w:rPr>
          <w:bCs/>
        </w:rPr>
        <w:t>pertikaian antara dua golongan</w:t>
      </w:r>
      <w:r>
        <w:rPr>
          <w:bCs/>
        </w:rPr>
        <w:t xml:space="preserve"> </w:t>
      </w:r>
      <w:r w:rsidR="00BC1E7E">
        <w:rPr>
          <w:bCs/>
        </w:rPr>
        <w:t>muslim. istilah</w:t>
      </w:r>
      <w:r w:rsidRPr="00DB1812">
        <w:rPr>
          <w:bCs/>
        </w:rPr>
        <w:t xml:space="preserve"> </w:t>
      </w:r>
      <w:r>
        <w:rPr>
          <w:bCs/>
        </w:rPr>
        <w:t>dipakai</w:t>
      </w:r>
      <w:r w:rsidR="00A9746B">
        <w:rPr>
          <w:bCs/>
        </w:rPr>
        <w:t xml:space="preserve"> adalah </w:t>
      </w:r>
      <w:r w:rsidRPr="00DB1812">
        <w:rPr>
          <w:bCs/>
          <w:i/>
          <w:iCs/>
        </w:rPr>
        <w:t xml:space="preserve">thāifah </w:t>
      </w:r>
      <w:r w:rsidRPr="00DB1812">
        <w:rPr>
          <w:bCs/>
        </w:rPr>
        <w:t xml:space="preserve">bukan </w:t>
      </w:r>
      <w:r w:rsidRPr="00DB1812">
        <w:rPr>
          <w:bCs/>
          <w:i/>
          <w:iCs/>
        </w:rPr>
        <w:t xml:space="preserve">firqah </w:t>
      </w:r>
      <w:r w:rsidRPr="00DB1812">
        <w:rPr>
          <w:bCs/>
        </w:rPr>
        <w:t xml:space="preserve">karena kata </w:t>
      </w:r>
      <w:r>
        <w:rPr>
          <w:bCs/>
          <w:i/>
          <w:iCs/>
        </w:rPr>
        <w:t xml:space="preserve">thaifah </w:t>
      </w:r>
      <w:r w:rsidR="00A9746B">
        <w:rPr>
          <w:bCs/>
        </w:rPr>
        <w:t xml:space="preserve">bermakna satu sekte/kelompok, </w:t>
      </w:r>
      <w:r w:rsidRPr="00DB1812">
        <w:rPr>
          <w:bCs/>
        </w:rPr>
        <w:t xml:space="preserve">sedangkan kata </w:t>
      </w:r>
      <w:r w:rsidRPr="00DB1812">
        <w:rPr>
          <w:bCs/>
          <w:i/>
          <w:iCs/>
        </w:rPr>
        <w:t xml:space="preserve">firqah </w:t>
      </w:r>
      <w:r>
        <w:rPr>
          <w:bCs/>
        </w:rPr>
        <w:t xml:space="preserve">adalah kumpulan besar dari </w:t>
      </w:r>
      <w:r w:rsidR="00A9746B">
        <w:rPr>
          <w:bCs/>
        </w:rPr>
        <w:t xml:space="preserve">sekte-sekte/kelompok </w:t>
      </w:r>
      <w:r w:rsidRPr="00DB1812">
        <w:rPr>
          <w:bCs/>
        </w:rPr>
        <w:t>kelompok</w:t>
      </w:r>
      <w:r w:rsidR="00A9746B">
        <w:rPr>
          <w:bCs/>
        </w:rPr>
        <w:t xml:space="preserve">. Term kata </w:t>
      </w:r>
      <w:r w:rsidR="00A9746B" w:rsidRPr="00A9746B">
        <w:rPr>
          <w:bCs/>
          <w:i/>
          <w:iCs/>
        </w:rPr>
        <w:t>‘adl</w:t>
      </w:r>
      <w:r w:rsidR="00A9746B">
        <w:rPr>
          <w:bCs/>
        </w:rPr>
        <w:t xml:space="preserve"> dalam ayat ini bermakna  </w:t>
      </w:r>
      <w:r w:rsidR="00A9746B">
        <w:t xml:space="preserve">mendamaikan  </w:t>
      </w:r>
      <w:r w:rsidR="00A9746B" w:rsidRPr="000E578E">
        <w:t>perselisihan dua kelompok u</w:t>
      </w:r>
      <w:r w:rsidR="00A9746B">
        <w:t xml:space="preserve">ntuk menghentikan peperangannya </w:t>
      </w:r>
      <w:r w:rsidR="00A9746B" w:rsidRPr="000E578E">
        <w:t>dengan memberikan nasihat untuk tidak me</w:t>
      </w:r>
      <w:r w:rsidR="00A9746B">
        <w:t xml:space="preserve">ngulanginya. Sedangkan </w:t>
      </w:r>
      <w:r w:rsidR="00A9746B" w:rsidRPr="000E578E">
        <w:t xml:space="preserve"> </w:t>
      </w:r>
      <w:r w:rsidR="00A9746B">
        <w:rPr>
          <w:i/>
          <w:iCs/>
        </w:rPr>
        <w:t xml:space="preserve">qisth </w:t>
      </w:r>
      <w:r w:rsidR="00BC1E7E">
        <w:t>yang dimaksud ialah</w:t>
      </w:r>
      <w:r w:rsidR="00A9746B" w:rsidRPr="000E578E">
        <w:t xml:space="preserve"> keadil</w:t>
      </w:r>
      <w:r w:rsidR="00BC1E7E">
        <w:t xml:space="preserve">an </w:t>
      </w:r>
      <w:r w:rsidR="00A9746B">
        <w:t xml:space="preserve">dilakukan untuk membela </w:t>
      </w:r>
      <w:r w:rsidR="00A9746B" w:rsidRPr="000E578E">
        <w:t>kebenaran</w:t>
      </w:r>
      <w:r w:rsidR="00A9746B">
        <w:t>. K</w:t>
      </w:r>
      <w:r w:rsidR="00A9746B" w:rsidRPr="000E578E">
        <w:t>ebenara</w:t>
      </w:r>
      <w:r w:rsidR="00BC1E7E">
        <w:t xml:space="preserve">n tersebut dihadapkan kepada </w:t>
      </w:r>
      <w:r w:rsidR="00A9746B">
        <w:t xml:space="preserve">hukum yang </w:t>
      </w:r>
      <w:r w:rsidR="00BC1E7E">
        <w:t xml:space="preserve">diluruskan pada segala perkara dalam rangka </w:t>
      </w:r>
      <w:r w:rsidR="00A9746B" w:rsidRPr="000E578E">
        <w:t>mencar</w:t>
      </w:r>
      <w:r w:rsidR="00BC1E7E">
        <w:t>i posisi</w:t>
      </w:r>
      <w:r w:rsidR="00A9746B">
        <w:t xml:space="preserve"> paling mulia dan </w:t>
      </w:r>
      <w:r w:rsidR="00A9746B" w:rsidRPr="000E578E">
        <w:t xml:space="preserve">kedudukan </w:t>
      </w:r>
      <w:r w:rsidR="00A9746B">
        <w:t xml:space="preserve">tinggi di hadapan Allah Swt </w:t>
      </w:r>
      <w:r w:rsidR="00A9746B" w:rsidRPr="000E578E">
        <w:t>y</w:t>
      </w:r>
      <w:r w:rsidR="00A9746B">
        <w:t>akni</w:t>
      </w:r>
      <w:r w:rsidR="00A9746B" w:rsidRPr="000E578E">
        <w:t xml:space="preserve"> </w:t>
      </w:r>
      <w:r w:rsidR="00A9746B" w:rsidRPr="000E578E">
        <w:rPr>
          <w:i/>
          <w:iCs/>
        </w:rPr>
        <w:t xml:space="preserve">mahabbatullah </w:t>
      </w:r>
      <w:r w:rsidR="00A9746B">
        <w:t xml:space="preserve">(cintanya </w:t>
      </w:r>
      <w:r w:rsidR="00A9746B" w:rsidRPr="000E578E">
        <w:t>Allah).</w:t>
      </w:r>
      <w:r w:rsidR="00BC1E7E">
        <w:t xml:space="preserve"> Keadilan yang menggunakan sebutan </w:t>
      </w:r>
      <w:r w:rsidR="00A9746B" w:rsidRPr="000E578E">
        <w:t>ini bias</w:t>
      </w:r>
      <w:r w:rsidR="00A9746B">
        <w:t xml:space="preserve">anya salah satu dari pihak yang </w:t>
      </w:r>
      <w:r w:rsidR="00245028">
        <w:t>terhubung</w:t>
      </w:r>
      <w:r w:rsidR="00A9746B" w:rsidRPr="000E578E">
        <w:t xml:space="preserve"> masih belum merasa ridha/rela di dalam hatinya.</w:t>
      </w:r>
      <w:r w:rsidR="00A9746B">
        <w:rPr>
          <w:rStyle w:val="FootnoteReference"/>
        </w:rPr>
        <w:footnoteReference w:id="26"/>
      </w:r>
    </w:p>
    <w:p w:rsidR="00811C3E" w:rsidRDefault="005E4524" w:rsidP="005E4524">
      <w:pPr>
        <w:pStyle w:val="ListParagraph"/>
        <w:numPr>
          <w:ilvl w:val="0"/>
          <w:numId w:val="9"/>
        </w:numPr>
        <w:spacing w:line="360" w:lineRule="auto"/>
        <w:jc w:val="both"/>
        <w:rPr>
          <w:rFonts w:ascii="Times New Roman" w:hAnsi="Times New Roman" w:cs="Times New Roman"/>
          <w:bCs/>
          <w:szCs w:val="24"/>
        </w:rPr>
      </w:pPr>
      <w:r>
        <w:rPr>
          <w:rFonts w:ascii="Times New Roman" w:hAnsi="Times New Roman" w:cs="Times New Roman"/>
          <w:bCs/>
          <w:szCs w:val="24"/>
        </w:rPr>
        <w:t>T</w:t>
      </w:r>
      <w:r w:rsidR="001B0148">
        <w:rPr>
          <w:rFonts w:ascii="Times New Roman" w:hAnsi="Times New Roman" w:cs="Times New Roman"/>
          <w:bCs/>
          <w:szCs w:val="24"/>
        </w:rPr>
        <w:t>h</w:t>
      </w:r>
      <w:r>
        <w:rPr>
          <w:rFonts w:ascii="Times New Roman" w:hAnsi="Times New Roman" w:cs="Times New Roman"/>
          <w:bCs/>
          <w:szCs w:val="24"/>
        </w:rPr>
        <w:t xml:space="preserve">ahir </w:t>
      </w:r>
      <w:r w:rsidR="00811C3E">
        <w:rPr>
          <w:rFonts w:ascii="Times New Roman" w:hAnsi="Times New Roman" w:cs="Times New Roman"/>
          <w:bCs/>
          <w:szCs w:val="24"/>
        </w:rPr>
        <w:t>Ibn ‘</w:t>
      </w:r>
      <w:r>
        <w:rPr>
          <w:rFonts w:ascii="Times New Roman" w:hAnsi="Times New Roman" w:cs="Times New Roman"/>
          <w:bCs/>
          <w:szCs w:val="24"/>
        </w:rPr>
        <w:t xml:space="preserve">Asyur, ia menafsirkan dengan mengatakan bahwa mempunyai dua kali perintah untuk mendamaikan dua kelompok yang bertengkar, yaitu; </w:t>
      </w:r>
      <w:r w:rsidRPr="005E4524">
        <w:rPr>
          <w:rFonts w:ascii="Times New Roman" w:hAnsi="Times New Roman" w:cs="Times New Roman"/>
          <w:bCs/>
          <w:i/>
          <w:iCs/>
          <w:szCs w:val="24"/>
        </w:rPr>
        <w:t>pertama</w:t>
      </w:r>
      <w:r>
        <w:rPr>
          <w:rFonts w:ascii="Times New Roman" w:hAnsi="Times New Roman" w:cs="Times New Roman"/>
          <w:bCs/>
          <w:szCs w:val="24"/>
        </w:rPr>
        <w:t xml:space="preserve">, mendamaikan dua kelompok yang sedang bertengkar. </w:t>
      </w:r>
      <w:r w:rsidRPr="005E4524">
        <w:rPr>
          <w:rFonts w:ascii="Times New Roman" w:hAnsi="Times New Roman" w:cs="Times New Roman"/>
          <w:bCs/>
          <w:i/>
          <w:iCs/>
          <w:szCs w:val="24"/>
        </w:rPr>
        <w:t>Kedua</w:t>
      </w:r>
      <w:r>
        <w:rPr>
          <w:rFonts w:ascii="Times New Roman" w:hAnsi="Times New Roman" w:cs="Times New Roman"/>
          <w:bCs/>
          <w:szCs w:val="24"/>
        </w:rPr>
        <w:t>, perintah mendamaikan dua kelompok yang salah satu diantaranya membangkang setelah munculnya perdamaian pertama. Keadilan yang dilakukan Nabi ini adalah untuk suku Aus dan khazraj.</w:t>
      </w:r>
      <w:r w:rsidR="001B0148">
        <w:rPr>
          <w:rFonts w:ascii="Times New Roman" w:hAnsi="Times New Roman" w:cs="Times New Roman"/>
          <w:bCs/>
          <w:szCs w:val="24"/>
        </w:rPr>
        <w:t xml:space="preserve"> Kata ‘adl ini menunjukkan pada perdamai</w:t>
      </w:r>
      <w:bookmarkStart w:id="0" w:name="_GoBack"/>
      <w:bookmarkEnd w:id="0"/>
      <w:r w:rsidR="001B0148">
        <w:rPr>
          <w:rFonts w:ascii="Times New Roman" w:hAnsi="Times New Roman" w:cs="Times New Roman"/>
          <w:bCs/>
          <w:szCs w:val="24"/>
        </w:rPr>
        <w:t xml:space="preserve">an yang pertama. Maka dalam mendamaikan keduanya Nabi tidak berat sebelah dan mencari jalan keluarnya untuk tetap saling berkenan dan ridha. Sementara maksud dari kata </w:t>
      </w:r>
      <w:r w:rsidR="001B0148" w:rsidRPr="001B0148">
        <w:rPr>
          <w:rFonts w:ascii="Times New Roman" w:hAnsi="Times New Roman" w:cs="Times New Roman"/>
          <w:bCs/>
          <w:i/>
          <w:iCs/>
          <w:szCs w:val="24"/>
        </w:rPr>
        <w:t>qisth</w:t>
      </w:r>
      <w:r w:rsidR="001B0148">
        <w:rPr>
          <w:rFonts w:ascii="Times New Roman" w:hAnsi="Times New Roman" w:cs="Times New Roman"/>
          <w:bCs/>
          <w:szCs w:val="24"/>
        </w:rPr>
        <w:t xml:space="preserve"> bermakna pada perdamaian kedua, yakni keadilan yang dijunjung oleh Nabi untuk kelompok yang membangkang ataupun memberontak. Maka hukumannya pun disesuaikan dengan tindakan pembangkang yang dilaksanakan salah satu kalangan serta keduanya terjamin akan selamat dan tidak melakukan peperangan lagi.</w:t>
      </w:r>
      <w:r w:rsidR="001B0148">
        <w:rPr>
          <w:rStyle w:val="FootnoteReference"/>
          <w:rFonts w:ascii="Times New Roman" w:hAnsi="Times New Roman" w:cs="Times New Roman"/>
          <w:bCs/>
          <w:szCs w:val="24"/>
        </w:rPr>
        <w:footnoteReference w:id="27"/>
      </w:r>
    </w:p>
    <w:p w:rsidR="00A46863" w:rsidRPr="00174890" w:rsidRDefault="00A46863" w:rsidP="00A270F3">
      <w:pPr>
        <w:pStyle w:val="ListParagraph"/>
        <w:numPr>
          <w:ilvl w:val="0"/>
          <w:numId w:val="9"/>
        </w:numPr>
        <w:spacing w:line="360" w:lineRule="auto"/>
        <w:jc w:val="both"/>
        <w:rPr>
          <w:rFonts w:ascii="Times New Roman" w:hAnsi="Times New Roman" w:cs="Times New Roman"/>
          <w:bCs/>
          <w:szCs w:val="24"/>
        </w:rPr>
      </w:pPr>
      <w:r>
        <w:lastRenderedPageBreak/>
        <w:t>Al-Alusi dan az-Zamakhsyari, memberi penafsiran bahwa</w:t>
      </w:r>
      <w:r w:rsidRPr="000E578E">
        <w:t xml:space="preserve"> keadilan </w:t>
      </w:r>
      <w:r w:rsidRPr="000E578E">
        <w:br/>
      </w:r>
      <w:r>
        <w:t>pada term ‘</w:t>
      </w:r>
      <w:r w:rsidRPr="000E578E">
        <w:rPr>
          <w:i/>
          <w:iCs/>
        </w:rPr>
        <w:t xml:space="preserve">adl </w:t>
      </w:r>
      <w:r>
        <w:t>berkaitan untuk</w:t>
      </w:r>
      <w:r w:rsidRPr="000E578E">
        <w:t xml:space="preserve"> </w:t>
      </w:r>
      <w:r>
        <w:t>menyejahterakan antara</w:t>
      </w:r>
      <w:r w:rsidRPr="000E578E">
        <w:t xml:space="preserve"> dua </w:t>
      </w:r>
      <w:r>
        <w:t>golongan</w:t>
      </w:r>
      <w:r w:rsidRPr="000E578E">
        <w:t xml:space="preserve"> dan</w:t>
      </w:r>
      <w:r w:rsidRPr="000E578E">
        <w:br/>
      </w:r>
      <w:r>
        <w:t xml:space="preserve">menyokong dengan </w:t>
      </w:r>
      <w:r w:rsidRPr="000E578E">
        <w:t xml:space="preserve">hukuman </w:t>
      </w:r>
      <w:r>
        <w:t>yang selaras dengan</w:t>
      </w:r>
      <w:r w:rsidRPr="000E578E">
        <w:t xml:space="preserve"> perintah Allah</w:t>
      </w:r>
      <w:r>
        <w:t xml:space="preserve"> SWT </w:t>
      </w:r>
      <w:r w:rsidR="00E338F3">
        <w:t>serta tercatat di dalam al-Qur’</w:t>
      </w:r>
      <w:r>
        <w:t xml:space="preserve">an. Yakni </w:t>
      </w:r>
      <w:r w:rsidRPr="000E578E">
        <w:t xml:space="preserve">hikmah dan nasihat. </w:t>
      </w:r>
      <w:r>
        <w:t xml:space="preserve">Tetapi </w:t>
      </w:r>
      <w:r w:rsidRPr="000E578E">
        <w:t xml:space="preserve">hukuman </w:t>
      </w:r>
      <w:r>
        <w:t>tersebut masih bisa</w:t>
      </w:r>
      <w:r w:rsidR="00A270F3">
        <w:t xml:space="preserve"> masih memungkinkan </w:t>
      </w:r>
      <w:r w:rsidRPr="000E578E">
        <w:t>keduanya</w:t>
      </w:r>
      <w:r w:rsidR="00A270F3">
        <w:t xml:space="preserve"> untuk</w:t>
      </w:r>
      <w:r w:rsidRPr="000E578E">
        <w:t xml:space="preserve"> ber</w:t>
      </w:r>
      <w:r w:rsidR="00A270F3">
        <w:t>cekcok</w:t>
      </w:r>
      <w:r w:rsidRPr="000E578E">
        <w:t xml:space="preserve"> kembali. </w:t>
      </w:r>
      <w:r w:rsidR="00A270F3">
        <w:t>Sebab  sebatas pada nasihat semata</w:t>
      </w:r>
      <w:r w:rsidRPr="000E578E">
        <w:t>.</w:t>
      </w:r>
      <w:r w:rsidR="00A270F3">
        <w:rPr>
          <w:rStyle w:val="FootnoteReference"/>
        </w:rPr>
        <w:footnoteReference w:id="28"/>
      </w:r>
    </w:p>
    <w:p w:rsidR="008C7156" w:rsidRPr="00E43017" w:rsidRDefault="000703C5" w:rsidP="00E338F3">
      <w:pPr>
        <w:pStyle w:val="ListParagraph"/>
        <w:numPr>
          <w:ilvl w:val="0"/>
          <w:numId w:val="9"/>
        </w:numPr>
        <w:spacing w:line="360" w:lineRule="auto"/>
        <w:jc w:val="both"/>
        <w:rPr>
          <w:rFonts w:ascii="Times New Roman" w:hAnsi="Times New Roman" w:cs="Times New Roman"/>
          <w:bCs/>
          <w:szCs w:val="24"/>
        </w:rPr>
      </w:pPr>
      <w:r>
        <w:t xml:space="preserve">Thabathbai’, </w:t>
      </w:r>
      <w:r w:rsidR="00E338F3">
        <w:t>memberi penafsiran bahwa</w:t>
      </w:r>
      <w:r>
        <w:t xml:space="preserve"> keadilan dengan term ‘</w:t>
      </w:r>
      <w:r w:rsidRPr="000703C5">
        <w:rPr>
          <w:i/>
          <w:iCs/>
        </w:rPr>
        <w:t>adl</w:t>
      </w:r>
      <w:r w:rsidR="00E338F3">
        <w:t xml:space="preserve"> </w:t>
      </w:r>
      <w:r>
        <w:t>bermakna menyejahterakan dua g</w:t>
      </w:r>
      <w:r w:rsidR="00E338F3">
        <w:t xml:space="preserve">olongan, salah satu diantaranya </w:t>
      </w:r>
      <w:r>
        <w:t xml:space="preserve">memberontak sampai pada jalan Allah SWT. Perdamaian keduanya tidak semata menangkap senjata dan memerintahkan pada mereka untuk berhenti berperang, namun juga memberikan balasan kepada setiap orang yang membangkang seperti apa yang telah dilenyapkannya. Misalnya harta, darah, harta benda serta segala hal yang telah dipunahkan, lenyapkan ataupun dihancurkan. Selanjutnya kata </w:t>
      </w:r>
      <w:r>
        <w:rPr>
          <w:i/>
          <w:iCs/>
        </w:rPr>
        <w:t>qisth</w:t>
      </w:r>
      <w:r>
        <w:t xml:space="preserve"> mempunyai posisi sebagai penguat dari kata ‘</w:t>
      </w:r>
      <w:r>
        <w:rPr>
          <w:i/>
          <w:iCs/>
        </w:rPr>
        <w:t>adl</w:t>
      </w:r>
      <w:r>
        <w:t xml:space="preserve"> berarti “berbuat adil lah kalian selalu dalam segala hal karena Allah SWT</w:t>
      </w:r>
      <w:r w:rsidR="003145A1">
        <w:t xml:space="preserve"> mencintai orang-orang yang sukar berbuat adil.</w:t>
      </w:r>
      <w:r w:rsidR="003145A1">
        <w:rPr>
          <w:rStyle w:val="FootnoteReference"/>
        </w:rPr>
        <w:footnoteReference w:id="29"/>
      </w:r>
    </w:p>
    <w:p w:rsidR="00E43017" w:rsidRPr="00E43017" w:rsidRDefault="00E43017" w:rsidP="00E43017">
      <w:pPr>
        <w:pStyle w:val="ListParagraph"/>
        <w:spacing w:line="360" w:lineRule="auto"/>
        <w:ind w:left="1800"/>
        <w:jc w:val="both"/>
        <w:rPr>
          <w:rFonts w:ascii="Times New Roman" w:hAnsi="Times New Roman" w:cs="Times New Roman"/>
          <w:bCs/>
          <w:szCs w:val="24"/>
        </w:rPr>
      </w:pPr>
    </w:p>
    <w:p w:rsidR="00BB74A6" w:rsidRDefault="00654893" w:rsidP="00E43017">
      <w:pPr>
        <w:pStyle w:val="ListParagraph"/>
        <w:numPr>
          <w:ilvl w:val="0"/>
          <w:numId w:val="5"/>
        </w:numPr>
        <w:spacing w:line="360" w:lineRule="auto"/>
        <w:jc w:val="both"/>
        <w:rPr>
          <w:rFonts w:ascii="Times New Roman" w:hAnsi="Times New Roman" w:cs="Times New Roman"/>
          <w:b/>
          <w:szCs w:val="24"/>
        </w:rPr>
      </w:pPr>
      <w:r>
        <w:rPr>
          <w:rFonts w:ascii="Times New Roman" w:hAnsi="Times New Roman" w:cs="Times New Roman"/>
          <w:b/>
          <w:szCs w:val="24"/>
        </w:rPr>
        <w:t>Penafsiran Mufas</w:t>
      </w:r>
      <w:r w:rsidR="00BB74A6">
        <w:rPr>
          <w:rFonts w:ascii="Times New Roman" w:hAnsi="Times New Roman" w:cs="Times New Roman"/>
          <w:b/>
          <w:szCs w:val="24"/>
        </w:rPr>
        <w:t>ir Kontemporer Tentang Keadilan dalam QS. Al-Hujurat {49}: 9</w:t>
      </w:r>
    </w:p>
    <w:p w:rsidR="008E408C" w:rsidRPr="00E62EBE" w:rsidRDefault="009669AC" w:rsidP="009669AC">
      <w:pPr>
        <w:pStyle w:val="ListParagraph"/>
        <w:numPr>
          <w:ilvl w:val="0"/>
          <w:numId w:val="7"/>
        </w:numPr>
        <w:spacing w:line="480" w:lineRule="auto"/>
        <w:ind w:right="95"/>
        <w:jc w:val="both"/>
        <w:rPr>
          <w:rFonts w:asciiTheme="majorBidi" w:eastAsia="Calibri" w:hAnsiTheme="majorBidi" w:cstheme="majorBidi"/>
          <w:szCs w:val="24"/>
        </w:rPr>
      </w:pPr>
      <w:r>
        <w:rPr>
          <w:rFonts w:ascii="Times New Roman" w:eastAsia="Calibri" w:hAnsi="Times New Roman" w:cs="Times New Roman"/>
          <w:szCs w:val="24"/>
        </w:rPr>
        <w:t xml:space="preserve">Hamka, ia menafsirkan bahwa terdapat </w:t>
      </w:r>
      <w:r w:rsidR="008E408C" w:rsidRPr="008E408C">
        <w:rPr>
          <w:rFonts w:ascii="Times New Roman" w:eastAsia="Calibri" w:hAnsi="Times New Roman" w:cs="Times New Roman"/>
          <w:szCs w:val="24"/>
        </w:rPr>
        <w:t>perintah Allah</w:t>
      </w:r>
      <w:r>
        <w:rPr>
          <w:rFonts w:ascii="Times New Roman" w:eastAsia="Calibri" w:hAnsi="Times New Roman" w:cs="Times New Roman"/>
          <w:szCs w:val="24"/>
        </w:rPr>
        <w:t xml:space="preserve"> SWT</w:t>
      </w:r>
      <w:r w:rsidR="008E408C" w:rsidRPr="008E408C">
        <w:rPr>
          <w:rFonts w:ascii="Times New Roman" w:eastAsia="Calibri" w:hAnsi="Times New Roman" w:cs="Times New Roman"/>
          <w:szCs w:val="24"/>
        </w:rPr>
        <w:t xml:space="preserve"> kepada orang-orang beriman yang </w:t>
      </w:r>
      <w:r>
        <w:rPr>
          <w:rFonts w:ascii="Times New Roman" w:eastAsia="Calibri" w:hAnsi="Times New Roman" w:cs="Times New Roman"/>
          <w:szCs w:val="24"/>
        </w:rPr>
        <w:t xml:space="preserve">memiliki </w:t>
      </w:r>
      <w:r w:rsidR="008E408C" w:rsidRPr="008E408C">
        <w:rPr>
          <w:rFonts w:ascii="Times New Roman" w:eastAsia="Calibri" w:hAnsi="Times New Roman" w:cs="Times New Roman"/>
          <w:szCs w:val="24"/>
        </w:rPr>
        <w:t xml:space="preserve">perasaan tanggung jawab, kalau mereka menemukan ada dua golongan orang yang sama-sama beriman dan keduanya itu berkelahi, dalam ayat ini disebut </w:t>
      </w:r>
      <w:r w:rsidR="008E408C" w:rsidRPr="008E408C">
        <w:rPr>
          <w:rFonts w:ascii="Times New Roman" w:eastAsia="Calibri" w:hAnsi="Times New Roman" w:cs="Times New Roman"/>
          <w:i/>
          <w:iCs/>
          <w:szCs w:val="24"/>
        </w:rPr>
        <w:t>iqtatalu</w:t>
      </w:r>
      <w:r w:rsidR="008E408C" w:rsidRPr="008E408C">
        <w:rPr>
          <w:rFonts w:ascii="Times New Roman" w:eastAsia="Calibri" w:hAnsi="Times New Roman" w:cs="Times New Roman"/>
          <w:szCs w:val="24"/>
        </w:rPr>
        <w:t xml:space="preserve"> yang dapat diartikan berperang, hendaklah orang beriman yang lain itu segera mendamaikan kedua golongan yang berperang itu. Karena bisa saja bahwa, kedua golongan itu sama-sama beriman kepada Allah tetapi </w:t>
      </w:r>
      <w:r w:rsidR="008E408C" w:rsidRPr="008E408C">
        <w:rPr>
          <w:rFonts w:ascii="Times New Roman" w:eastAsia="Calibri" w:hAnsi="Times New Roman" w:cs="Times New Roman"/>
          <w:szCs w:val="24"/>
        </w:rPr>
        <w:lastRenderedPageBreak/>
        <w:t xml:space="preserve">timbul salah paham sehingga timbul perkelahian. Tetapi kalau yang satu pihak mau berdamai dan satu pihak lagi masih mau saja meneruskan peperangan. Yang tidak mau bedamai itu di dalam ayat ini disebut </w:t>
      </w:r>
      <w:r w:rsidR="008E408C" w:rsidRPr="008E408C">
        <w:rPr>
          <w:rFonts w:ascii="Times New Roman" w:eastAsia="Calibri" w:hAnsi="Times New Roman" w:cs="Times New Roman"/>
          <w:i/>
          <w:iCs/>
          <w:szCs w:val="24"/>
        </w:rPr>
        <w:t>orang yang menganiaya</w:t>
      </w:r>
      <w:r w:rsidR="008E408C" w:rsidRPr="008E408C">
        <w:rPr>
          <w:rFonts w:ascii="Times New Roman" w:eastAsia="Calibri" w:hAnsi="Times New Roman" w:cs="Times New Roman"/>
          <w:szCs w:val="24"/>
        </w:rPr>
        <w:t xml:space="preserve">. Maka orang yang ingin mendamaikan itu hendaklah memerangi pula yang tidak mau berdamai itu, sampai dia kalah dan mau tunduk kepada kebenaran. Setelah itu barulah diperiksa dengan teliti dan dicari jalan perdamaian dan diputuskan dengan adil, disalahkan mana </w:t>
      </w:r>
      <w:r w:rsidR="008E408C" w:rsidRPr="00E62EBE">
        <w:rPr>
          <w:rFonts w:asciiTheme="majorBidi" w:eastAsia="Calibri" w:hAnsiTheme="majorBidi" w:cstheme="majorBidi"/>
          <w:szCs w:val="24"/>
        </w:rPr>
        <w:t>yang salah dan dibenarkan mana yang benar, jangan menghukum berat sebelah. Wajib dikembalikan kepada jalan Allah SWT. Benarlah tegak di tengah, jangan berpihak, tunjukkan di mana kesalahan masing-masing, karena bila keduanya telah sampai berkelahi tidak mungkin dikatakan bahwa yang salah hanya satu saja. “</w:t>
      </w:r>
      <w:r w:rsidR="008E408C" w:rsidRPr="00E62EBE">
        <w:rPr>
          <w:rFonts w:asciiTheme="majorBidi" w:eastAsia="Calibri" w:hAnsiTheme="majorBidi" w:cstheme="majorBidi"/>
          <w:i/>
          <w:iCs/>
          <w:szCs w:val="24"/>
        </w:rPr>
        <w:t>dan berlaku adillah”</w:t>
      </w:r>
      <w:r w:rsidR="008E408C" w:rsidRPr="00E62EBE">
        <w:rPr>
          <w:rFonts w:asciiTheme="majorBidi" w:eastAsia="Calibri" w:hAnsiTheme="majorBidi" w:cstheme="majorBidi"/>
          <w:szCs w:val="24"/>
        </w:rPr>
        <w:t>, yang salah katakan bahwa dia memang salah, dan jelaskan dalam hal apa salahnya dan berapa tingkat kesalahannya, dan yang benar katakan pula di mana kebenarannya.</w:t>
      </w:r>
      <w:r w:rsidR="008E408C" w:rsidRPr="00E62EBE">
        <w:rPr>
          <w:rFonts w:asciiTheme="majorBidi" w:hAnsiTheme="majorBidi" w:cstheme="majorBidi"/>
          <w:szCs w:val="24"/>
          <w:vertAlign w:val="superscript"/>
        </w:rPr>
        <w:footnoteReference w:id="30"/>
      </w:r>
      <w:r w:rsidR="008E408C" w:rsidRPr="00E62EBE">
        <w:rPr>
          <w:rFonts w:asciiTheme="majorBidi" w:eastAsia="Calibri" w:hAnsiTheme="majorBidi" w:cstheme="majorBidi"/>
          <w:szCs w:val="24"/>
        </w:rPr>
        <w:t xml:space="preserve">  </w:t>
      </w:r>
    </w:p>
    <w:p w:rsidR="009669AC" w:rsidRPr="00E62EBE" w:rsidRDefault="009669AC" w:rsidP="00E43017">
      <w:pPr>
        <w:pStyle w:val="ListParagraph"/>
        <w:spacing w:line="480" w:lineRule="auto"/>
        <w:ind w:left="1800" w:right="95"/>
        <w:jc w:val="both"/>
        <w:rPr>
          <w:rFonts w:asciiTheme="majorBidi" w:hAnsiTheme="majorBidi" w:cstheme="majorBidi"/>
          <w:szCs w:val="24"/>
        </w:rPr>
      </w:pPr>
      <w:r w:rsidRPr="00E62EBE">
        <w:rPr>
          <w:rFonts w:asciiTheme="majorBidi" w:hAnsiTheme="majorBidi" w:cstheme="majorBidi"/>
          <w:szCs w:val="24"/>
        </w:rPr>
        <w:t>keadilan</w:t>
      </w:r>
      <w:r w:rsidRPr="00E62EBE">
        <w:rPr>
          <w:rFonts w:asciiTheme="majorBidi" w:hAnsiTheme="majorBidi" w:cstheme="majorBidi"/>
          <w:i/>
          <w:iCs/>
          <w:szCs w:val="24"/>
        </w:rPr>
        <w:t xml:space="preserve"> </w:t>
      </w:r>
      <w:r w:rsidRPr="00E62EBE">
        <w:rPr>
          <w:rFonts w:asciiTheme="majorBidi" w:hAnsiTheme="majorBidi" w:cstheme="majorBidi"/>
          <w:szCs w:val="24"/>
        </w:rPr>
        <w:t xml:space="preserve"> yang dimaksud oleh Hamka dalam ayat ini adalah adil dalam memberikan keputusan terhadap dua kelompok yang berselisih, disalahkan mana yang salah, dan dibenarkan mana yang benar. Yang salah katakan dia memang salah, serta jelaskan apa kesalahannya, jangan menghukum berat sebelah, wajib dike</w:t>
      </w:r>
      <w:r w:rsidR="00E43017" w:rsidRPr="00E62EBE">
        <w:rPr>
          <w:rFonts w:asciiTheme="majorBidi" w:hAnsiTheme="majorBidi" w:cstheme="majorBidi"/>
          <w:szCs w:val="24"/>
        </w:rPr>
        <w:t>mbalikan kepada hukum Allah SWT.</w:t>
      </w:r>
    </w:p>
    <w:p w:rsidR="00AA05C2" w:rsidRPr="00E62EBE" w:rsidRDefault="00AA05C2" w:rsidP="00E62EBE">
      <w:pPr>
        <w:pStyle w:val="ListParagraph"/>
        <w:numPr>
          <w:ilvl w:val="0"/>
          <w:numId w:val="7"/>
        </w:numPr>
        <w:spacing w:line="480" w:lineRule="auto"/>
        <w:ind w:right="95"/>
        <w:jc w:val="both"/>
        <w:rPr>
          <w:rFonts w:asciiTheme="majorBidi" w:hAnsiTheme="majorBidi" w:cstheme="majorBidi"/>
          <w:szCs w:val="24"/>
        </w:rPr>
      </w:pPr>
      <w:r w:rsidRPr="00E62EBE">
        <w:rPr>
          <w:rFonts w:asciiTheme="majorBidi" w:hAnsiTheme="majorBidi" w:cstheme="majorBidi"/>
          <w:szCs w:val="24"/>
        </w:rPr>
        <w:t>M. Qurai</w:t>
      </w:r>
      <w:r w:rsidR="000935AF" w:rsidRPr="00E62EBE">
        <w:rPr>
          <w:rFonts w:asciiTheme="majorBidi" w:hAnsiTheme="majorBidi" w:cstheme="majorBidi"/>
          <w:szCs w:val="24"/>
        </w:rPr>
        <w:t>sh Shihab, ia menafsirkan bahwa ayat ini membicarakan tentang kaum mukmin yang berselisih, hal tersebut disebabkan terdapatnya kabar yang kebenarannya tidak nyata.</w:t>
      </w:r>
      <w:r w:rsidR="00E62EBE" w:rsidRPr="00E62EBE">
        <w:rPr>
          <w:rFonts w:asciiTheme="majorBidi" w:hAnsiTheme="majorBidi" w:cstheme="majorBidi"/>
          <w:szCs w:val="24"/>
        </w:rPr>
        <w:t xml:space="preserve"> Selanjutnya </w:t>
      </w:r>
      <w:r w:rsidR="00E62EBE" w:rsidRPr="00E62EBE">
        <w:rPr>
          <w:rFonts w:asciiTheme="majorBidi" w:hAnsiTheme="majorBidi" w:cstheme="majorBidi"/>
          <w:color w:val="000000"/>
          <w:szCs w:val="24"/>
        </w:rPr>
        <w:t xml:space="preserve">menuntun umat yang  </w:t>
      </w:r>
      <w:r w:rsidR="00E62EBE" w:rsidRPr="00E62EBE">
        <w:rPr>
          <w:rFonts w:asciiTheme="majorBidi" w:hAnsiTheme="majorBidi" w:cstheme="majorBidi"/>
          <w:color w:val="000000"/>
          <w:szCs w:val="24"/>
        </w:rPr>
        <w:lastRenderedPageBreak/>
        <w:t xml:space="preserve">beriman agar segera turun tangan dalam rangka melakukan </w:t>
      </w:r>
      <w:r w:rsidR="00E62EBE">
        <w:rPr>
          <w:rFonts w:asciiTheme="majorBidi" w:hAnsiTheme="majorBidi" w:cstheme="majorBidi"/>
          <w:color w:val="000000"/>
          <w:szCs w:val="24"/>
        </w:rPr>
        <w:t>perdam</w:t>
      </w:r>
      <w:r w:rsidR="00E62EBE" w:rsidRPr="00E62EBE">
        <w:rPr>
          <w:rFonts w:asciiTheme="majorBidi" w:hAnsiTheme="majorBidi" w:cstheme="majorBidi"/>
          <w:color w:val="000000"/>
          <w:szCs w:val="24"/>
        </w:rPr>
        <w:t xml:space="preserve">aian begitu tanda-tanda </w:t>
      </w:r>
      <w:r w:rsidR="00E62EBE">
        <w:rPr>
          <w:rFonts w:asciiTheme="majorBidi" w:hAnsiTheme="majorBidi" w:cstheme="majorBidi"/>
          <w:color w:val="000000"/>
          <w:szCs w:val="24"/>
        </w:rPr>
        <w:t>percekcokan</w:t>
      </w:r>
      <w:r w:rsidR="00E62EBE" w:rsidRPr="00E62EBE">
        <w:rPr>
          <w:rFonts w:asciiTheme="majorBidi" w:hAnsiTheme="majorBidi" w:cstheme="majorBidi"/>
          <w:color w:val="000000"/>
          <w:szCs w:val="24"/>
        </w:rPr>
        <w:t xml:space="preserve"> atau perselisihan telah terlihat di kalangan mereka. Jangan tunggu sampai rumah terbakar, tetapi padarnkan api sebelum menjalar.</w:t>
      </w:r>
      <w:r w:rsidR="00BD7615">
        <w:rPr>
          <w:rStyle w:val="FootnoteReference"/>
          <w:rFonts w:asciiTheme="majorBidi" w:hAnsiTheme="majorBidi" w:cstheme="majorBidi"/>
          <w:color w:val="000000"/>
          <w:szCs w:val="24"/>
        </w:rPr>
        <w:footnoteReference w:id="31"/>
      </w:r>
    </w:p>
    <w:p w:rsidR="00E62EBE" w:rsidRPr="00BD7615" w:rsidRDefault="005200FE" w:rsidP="00BD7615">
      <w:pPr>
        <w:pStyle w:val="ListParagraph"/>
        <w:spacing w:line="480" w:lineRule="auto"/>
        <w:ind w:left="1800" w:right="95"/>
        <w:jc w:val="both"/>
        <w:rPr>
          <w:rFonts w:asciiTheme="majorBidi" w:hAnsiTheme="majorBidi" w:cstheme="majorBidi"/>
          <w:szCs w:val="24"/>
        </w:rPr>
      </w:pPr>
      <w:r w:rsidRPr="00BD7615">
        <w:rPr>
          <w:rFonts w:asciiTheme="majorBidi" w:hAnsiTheme="majorBidi" w:cstheme="majorBidi"/>
          <w:color w:val="000000"/>
          <w:szCs w:val="24"/>
        </w:rPr>
        <w:t xml:space="preserve">Kata ( </w:t>
      </w:r>
      <w:r w:rsidRPr="00BD7615">
        <w:rPr>
          <w:rFonts w:asciiTheme="majorBidi" w:hAnsiTheme="majorBidi" w:cstheme="majorBidi"/>
          <w:color w:val="000000"/>
          <w:szCs w:val="24"/>
          <w:rtl/>
        </w:rPr>
        <w:t>إقتتلوا</w:t>
      </w:r>
      <w:r w:rsidRPr="00BD7615">
        <w:rPr>
          <w:rFonts w:asciiTheme="majorBidi" w:hAnsiTheme="majorBidi" w:cstheme="majorBidi"/>
          <w:color w:val="000000"/>
          <w:szCs w:val="24"/>
        </w:rPr>
        <w:t xml:space="preserve">) </w:t>
      </w:r>
      <w:r w:rsidRPr="00BD7615">
        <w:rPr>
          <w:rFonts w:asciiTheme="majorBidi" w:hAnsiTheme="majorBidi" w:cstheme="majorBidi"/>
          <w:i/>
          <w:iCs/>
          <w:color w:val="000000"/>
          <w:szCs w:val="24"/>
        </w:rPr>
        <w:t xml:space="preserve">iqtatalu </w:t>
      </w:r>
      <w:r w:rsidRPr="00BD7615">
        <w:rPr>
          <w:rFonts w:asciiTheme="majorBidi" w:hAnsiTheme="majorBidi" w:cstheme="majorBidi"/>
          <w:color w:val="000000"/>
          <w:szCs w:val="24"/>
        </w:rPr>
        <w:t xml:space="preserve"> berasal dari kata </w:t>
      </w:r>
      <w:r w:rsidRPr="00BD7615">
        <w:rPr>
          <w:rFonts w:asciiTheme="majorBidi" w:hAnsiTheme="majorBidi" w:cstheme="majorBidi"/>
          <w:color w:val="000000"/>
          <w:szCs w:val="24"/>
          <w:rtl/>
        </w:rPr>
        <w:t xml:space="preserve"> (قتل)</w:t>
      </w:r>
      <w:r w:rsidRPr="00BD7615">
        <w:rPr>
          <w:rFonts w:asciiTheme="majorBidi" w:hAnsiTheme="majorBidi" w:cstheme="majorBidi"/>
          <w:i/>
          <w:iCs/>
          <w:color w:val="000000"/>
          <w:szCs w:val="24"/>
        </w:rPr>
        <w:t xml:space="preserve">qatala </w:t>
      </w:r>
      <w:r w:rsidRPr="00BD7615">
        <w:rPr>
          <w:rFonts w:asciiTheme="majorBidi" w:hAnsiTheme="majorBidi" w:cstheme="majorBidi"/>
          <w:color w:val="000000"/>
          <w:szCs w:val="24"/>
        </w:rPr>
        <w:t xml:space="preserve">bermakna </w:t>
      </w:r>
      <w:r w:rsidRPr="00BD7615">
        <w:rPr>
          <w:rFonts w:asciiTheme="majorBidi" w:hAnsiTheme="majorBidi" w:cstheme="majorBidi"/>
          <w:i/>
          <w:iCs/>
          <w:color w:val="000000"/>
          <w:szCs w:val="24"/>
        </w:rPr>
        <w:t>berkelahi</w:t>
      </w:r>
      <w:r w:rsidRPr="00BD7615">
        <w:rPr>
          <w:rFonts w:asciiTheme="majorBidi" w:hAnsiTheme="majorBidi" w:cstheme="majorBidi"/>
          <w:color w:val="000000"/>
          <w:szCs w:val="24"/>
        </w:rPr>
        <w:t xml:space="preserve"> </w:t>
      </w:r>
      <w:r w:rsidRPr="00BD7615">
        <w:rPr>
          <w:rFonts w:asciiTheme="majorBidi" w:hAnsiTheme="majorBidi" w:cstheme="majorBidi"/>
          <w:i/>
          <w:iCs/>
          <w:color w:val="000000"/>
          <w:szCs w:val="24"/>
        </w:rPr>
        <w:t xml:space="preserve">membunuh </w:t>
      </w:r>
      <w:r w:rsidRPr="00BD7615">
        <w:rPr>
          <w:rFonts w:asciiTheme="majorBidi" w:hAnsiTheme="majorBidi" w:cstheme="majorBidi"/>
          <w:color w:val="000000"/>
          <w:szCs w:val="24"/>
        </w:rPr>
        <w:t xml:space="preserve">atau </w:t>
      </w:r>
      <w:r w:rsidRPr="00BD7615">
        <w:rPr>
          <w:rFonts w:asciiTheme="majorBidi" w:hAnsiTheme="majorBidi" w:cstheme="majorBidi"/>
          <w:i/>
          <w:iCs/>
          <w:color w:val="000000"/>
          <w:szCs w:val="24"/>
        </w:rPr>
        <w:t xml:space="preserve">mengutuk. </w:t>
      </w:r>
      <w:r w:rsidRPr="00BD7615">
        <w:rPr>
          <w:rFonts w:asciiTheme="majorBidi" w:hAnsiTheme="majorBidi" w:cstheme="majorBidi"/>
          <w:color w:val="000000"/>
          <w:szCs w:val="24"/>
        </w:rPr>
        <w:t xml:space="preserve">Maka  kata </w:t>
      </w:r>
      <w:r w:rsidRPr="00BD7615">
        <w:rPr>
          <w:rFonts w:asciiTheme="majorBidi" w:hAnsiTheme="majorBidi" w:cstheme="majorBidi"/>
          <w:i/>
          <w:iCs/>
          <w:color w:val="000000"/>
          <w:szCs w:val="24"/>
        </w:rPr>
        <w:t xml:space="preserve">iqtatalu </w:t>
      </w:r>
      <w:r w:rsidRPr="00BD7615">
        <w:rPr>
          <w:rFonts w:asciiTheme="majorBidi" w:hAnsiTheme="majorBidi" w:cstheme="majorBidi"/>
          <w:color w:val="000000"/>
          <w:szCs w:val="24"/>
        </w:rPr>
        <w:t xml:space="preserve">tidak semestinya diterjemahkan dengan </w:t>
      </w:r>
      <w:r w:rsidRPr="00BD7615">
        <w:rPr>
          <w:rFonts w:asciiTheme="majorBidi" w:hAnsiTheme="majorBidi" w:cstheme="majorBidi"/>
          <w:i/>
          <w:iCs/>
          <w:color w:val="000000"/>
          <w:szCs w:val="24"/>
        </w:rPr>
        <w:t xml:space="preserve">berperang atau saling membunuh, </w:t>
      </w:r>
      <w:r w:rsidRPr="00BD7615">
        <w:rPr>
          <w:rFonts w:asciiTheme="majorBidi" w:hAnsiTheme="majorBidi" w:cstheme="majorBidi"/>
          <w:color w:val="000000"/>
          <w:szCs w:val="24"/>
        </w:rPr>
        <w:t xml:space="preserve">bahkan bisa didefenisikan sebagai </w:t>
      </w:r>
      <w:r w:rsidRPr="00BD7615">
        <w:rPr>
          <w:rFonts w:asciiTheme="majorBidi" w:hAnsiTheme="majorBidi" w:cstheme="majorBidi"/>
          <w:i/>
          <w:iCs/>
          <w:color w:val="000000"/>
          <w:szCs w:val="24"/>
        </w:rPr>
        <w:t xml:space="preserve">berkelahi </w:t>
      </w:r>
      <w:r w:rsidRPr="00BD7615">
        <w:rPr>
          <w:rFonts w:asciiTheme="majorBidi" w:hAnsiTheme="majorBidi" w:cstheme="majorBidi"/>
          <w:color w:val="000000"/>
          <w:szCs w:val="24"/>
        </w:rPr>
        <w:t xml:space="preserve">atau </w:t>
      </w:r>
      <w:r w:rsidRPr="00BD7615">
        <w:rPr>
          <w:rFonts w:asciiTheme="majorBidi" w:hAnsiTheme="majorBidi" w:cstheme="majorBidi"/>
          <w:i/>
          <w:iCs/>
          <w:color w:val="000000"/>
          <w:szCs w:val="24"/>
        </w:rPr>
        <w:t xml:space="preserve">bertengkar </w:t>
      </w:r>
      <w:r w:rsidRPr="00BD7615">
        <w:rPr>
          <w:rFonts w:asciiTheme="majorBidi" w:hAnsiTheme="majorBidi" w:cstheme="majorBidi"/>
          <w:color w:val="000000"/>
          <w:szCs w:val="24"/>
        </w:rPr>
        <w:t xml:space="preserve">dan </w:t>
      </w:r>
      <w:r w:rsidRPr="00BD7615">
        <w:rPr>
          <w:rFonts w:asciiTheme="majorBidi" w:hAnsiTheme="majorBidi" w:cstheme="majorBidi"/>
          <w:i/>
          <w:iCs/>
          <w:color w:val="000000"/>
          <w:szCs w:val="24"/>
        </w:rPr>
        <w:t>saling</w:t>
      </w:r>
      <w:r w:rsidRPr="00BD7615">
        <w:rPr>
          <w:rFonts w:asciiTheme="majorBidi" w:hAnsiTheme="majorBidi" w:cstheme="majorBidi"/>
          <w:i/>
          <w:iCs/>
          <w:color w:val="000000"/>
          <w:szCs w:val="24"/>
        </w:rPr>
        <w:br/>
        <w:t xml:space="preserve">memaki. </w:t>
      </w:r>
      <w:r w:rsidRPr="00BD7615">
        <w:rPr>
          <w:rFonts w:asciiTheme="majorBidi" w:hAnsiTheme="majorBidi" w:cstheme="majorBidi"/>
          <w:color w:val="000000"/>
          <w:szCs w:val="24"/>
        </w:rPr>
        <w:t xml:space="preserve">Sehingga, perintah </w:t>
      </w:r>
      <w:r w:rsidRPr="00BD7615">
        <w:rPr>
          <w:rFonts w:asciiTheme="majorBidi" w:hAnsiTheme="majorBidi" w:cstheme="majorBidi"/>
          <w:i/>
          <w:iCs/>
          <w:color w:val="000000"/>
          <w:szCs w:val="24"/>
        </w:rPr>
        <w:t xml:space="preserve">fa qatilu </w:t>
      </w:r>
      <w:r w:rsidRPr="00BD7615">
        <w:rPr>
          <w:rFonts w:asciiTheme="majorBidi" w:hAnsiTheme="majorBidi" w:cstheme="majorBidi"/>
          <w:color w:val="000000"/>
          <w:szCs w:val="24"/>
        </w:rPr>
        <w:t xml:space="preserve">pada ayat tidak pas jika </w:t>
      </w:r>
      <w:r w:rsidRPr="00BD7615">
        <w:rPr>
          <w:rFonts w:asciiTheme="majorBidi" w:hAnsiTheme="majorBidi" w:cstheme="majorBidi"/>
          <w:color w:val="000000"/>
          <w:szCs w:val="24"/>
        </w:rPr>
        <w:br/>
        <w:t xml:space="preserve">langsung diartikan </w:t>
      </w:r>
      <w:r w:rsidRPr="00BD7615">
        <w:rPr>
          <w:rFonts w:asciiTheme="majorBidi" w:hAnsiTheme="majorBidi" w:cstheme="majorBidi"/>
          <w:i/>
          <w:iCs/>
          <w:color w:val="000000"/>
          <w:szCs w:val="24"/>
        </w:rPr>
        <w:t xml:space="preserve">perangilah </w:t>
      </w:r>
      <w:r w:rsidRPr="00BD7615">
        <w:rPr>
          <w:rFonts w:asciiTheme="majorBidi" w:hAnsiTheme="majorBidi" w:cstheme="majorBidi"/>
          <w:color w:val="000000"/>
          <w:szCs w:val="24"/>
        </w:rPr>
        <w:t>karena memerangi mereka boleh jadi</w:t>
      </w:r>
      <w:r w:rsidRPr="00BD7615">
        <w:rPr>
          <w:rFonts w:asciiTheme="majorBidi" w:hAnsiTheme="majorBidi" w:cstheme="majorBidi"/>
          <w:color w:val="000000"/>
          <w:szCs w:val="24"/>
        </w:rPr>
        <w:br/>
        <w:t xml:space="preserve">merupakan tindakan yang terlalu besar dan jauh. Terjemahan yang lebih tepat untuk kata pada konteks ayat adalah </w:t>
      </w:r>
      <w:r w:rsidRPr="00BD7615">
        <w:rPr>
          <w:rFonts w:asciiTheme="majorBidi" w:hAnsiTheme="majorBidi" w:cstheme="majorBidi"/>
          <w:i/>
          <w:iCs/>
          <w:color w:val="000000"/>
          <w:szCs w:val="24"/>
        </w:rPr>
        <w:t xml:space="preserve">tindaklah. </w:t>
      </w:r>
      <w:r w:rsidRPr="00BD7615">
        <w:rPr>
          <w:rFonts w:asciiTheme="majorBidi" w:hAnsiTheme="majorBidi" w:cstheme="majorBidi"/>
          <w:color w:val="000000"/>
          <w:szCs w:val="24"/>
        </w:rPr>
        <w:t xml:space="preserve">Kemudian dituntut untuk melaksanakan </w:t>
      </w:r>
      <w:r w:rsidRPr="00BD7615">
        <w:rPr>
          <w:rFonts w:asciiTheme="majorBidi" w:hAnsiTheme="majorBidi" w:cstheme="majorBidi"/>
          <w:i/>
          <w:iCs/>
          <w:color w:val="000000"/>
          <w:szCs w:val="24"/>
        </w:rPr>
        <w:t xml:space="preserve">ishlah </w:t>
      </w:r>
      <w:r w:rsidRPr="00BD7615">
        <w:rPr>
          <w:rFonts w:asciiTheme="majorBidi" w:hAnsiTheme="majorBidi" w:cstheme="majorBidi"/>
          <w:color w:val="000000"/>
          <w:szCs w:val="24"/>
        </w:rPr>
        <w:t xml:space="preserve">dua kali. Namun, yang kedua dihubungkan dengan kata </w:t>
      </w:r>
      <w:r w:rsidR="00BD7615">
        <w:rPr>
          <w:rFonts w:asciiTheme="majorBidi" w:hAnsiTheme="majorBidi" w:cstheme="majorBidi"/>
          <w:i/>
          <w:iCs/>
          <w:color w:val="000000"/>
          <w:szCs w:val="24"/>
        </w:rPr>
        <w:t>bi al-'adl</w:t>
      </w:r>
      <w:r w:rsidRPr="00BD7615">
        <w:rPr>
          <w:rFonts w:asciiTheme="majorBidi" w:hAnsiTheme="majorBidi" w:cstheme="majorBidi"/>
          <w:i/>
          <w:iCs/>
          <w:color w:val="000000"/>
          <w:szCs w:val="24"/>
        </w:rPr>
        <w:t xml:space="preserve">. </w:t>
      </w:r>
      <w:r w:rsidR="00BD7615">
        <w:rPr>
          <w:rFonts w:asciiTheme="majorBidi" w:hAnsiTheme="majorBidi" w:cstheme="majorBidi"/>
          <w:color w:val="000000"/>
          <w:szCs w:val="24"/>
        </w:rPr>
        <w:t xml:space="preserve">Hal ini </w:t>
      </w:r>
      <w:r w:rsidRPr="00BD7615">
        <w:rPr>
          <w:rFonts w:asciiTheme="majorBidi" w:hAnsiTheme="majorBidi" w:cstheme="majorBidi"/>
          <w:color w:val="000000"/>
          <w:szCs w:val="24"/>
        </w:rPr>
        <w:t xml:space="preserve">bukan berarti bahwa perintah </w:t>
      </w:r>
      <w:r w:rsidR="00BD7615">
        <w:rPr>
          <w:rFonts w:asciiTheme="majorBidi" w:hAnsiTheme="majorBidi" w:cstheme="majorBidi"/>
          <w:i/>
          <w:iCs/>
          <w:color w:val="000000"/>
          <w:szCs w:val="24"/>
        </w:rPr>
        <w:t>ishlah</w:t>
      </w:r>
      <w:r w:rsidRPr="00BD7615">
        <w:rPr>
          <w:rFonts w:asciiTheme="majorBidi" w:hAnsiTheme="majorBidi" w:cstheme="majorBidi"/>
          <w:i/>
          <w:iCs/>
          <w:color w:val="000000"/>
          <w:szCs w:val="24"/>
        </w:rPr>
        <w:t xml:space="preserve">. </w:t>
      </w:r>
      <w:r w:rsidRPr="00BD7615">
        <w:rPr>
          <w:rFonts w:asciiTheme="majorBidi" w:hAnsiTheme="majorBidi" w:cstheme="majorBidi"/>
          <w:color w:val="000000"/>
          <w:szCs w:val="24"/>
        </w:rPr>
        <w:t>yang pertama tidak harus dilakukan</w:t>
      </w:r>
      <w:r w:rsidR="00BD7615">
        <w:rPr>
          <w:rFonts w:asciiTheme="majorBidi" w:hAnsiTheme="majorBidi" w:cstheme="majorBidi"/>
          <w:color w:val="000000"/>
          <w:szCs w:val="24"/>
        </w:rPr>
        <w:t xml:space="preserve"> </w:t>
      </w:r>
      <w:r w:rsidRPr="00BD7615">
        <w:rPr>
          <w:rFonts w:asciiTheme="majorBidi" w:hAnsiTheme="majorBidi" w:cstheme="majorBidi"/>
          <w:color w:val="000000"/>
          <w:szCs w:val="24"/>
        </w:rPr>
        <w:t xml:space="preserve">dengan adil, hanya yang kedua </w:t>
      </w:r>
      <w:r w:rsidR="00BD7615">
        <w:rPr>
          <w:rFonts w:asciiTheme="majorBidi" w:hAnsiTheme="majorBidi" w:cstheme="majorBidi"/>
          <w:color w:val="000000"/>
          <w:szCs w:val="24"/>
        </w:rPr>
        <w:t xml:space="preserve">terdapat penekanan </w:t>
      </w:r>
      <w:r w:rsidRPr="00BD7615">
        <w:rPr>
          <w:rFonts w:asciiTheme="majorBidi" w:hAnsiTheme="majorBidi" w:cstheme="majorBidi"/>
          <w:color w:val="000000"/>
          <w:szCs w:val="24"/>
        </w:rPr>
        <w:t>lebih keras</w:t>
      </w:r>
      <w:r w:rsidR="00BD7615">
        <w:rPr>
          <w:rFonts w:asciiTheme="majorBidi" w:hAnsiTheme="majorBidi" w:cstheme="majorBidi"/>
          <w:color w:val="000000"/>
          <w:szCs w:val="24"/>
        </w:rPr>
        <w:t xml:space="preserve"> ataupun tegas lagi, sebab telah </w:t>
      </w:r>
      <w:r w:rsidRPr="00BD7615">
        <w:rPr>
          <w:rFonts w:asciiTheme="majorBidi" w:hAnsiTheme="majorBidi" w:cstheme="majorBidi"/>
          <w:color w:val="000000"/>
          <w:szCs w:val="24"/>
        </w:rPr>
        <w:t xml:space="preserve">didahului oleh tindakan </w:t>
      </w:r>
      <w:r w:rsidR="00BD7615">
        <w:rPr>
          <w:rFonts w:asciiTheme="majorBidi" w:hAnsiTheme="majorBidi" w:cstheme="majorBidi"/>
          <w:color w:val="000000"/>
          <w:szCs w:val="24"/>
        </w:rPr>
        <w:t>pada golongan</w:t>
      </w:r>
      <w:r w:rsidRPr="00BD7615">
        <w:rPr>
          <w:rFonts w:asciiTheme="majorBidi" w:hAnsiTheme="majorBidi" w:cstheme="majorBidi"/>
          <w:color w:val="000000"/>
          <w:szCs w:val="24"/>
        </w:rPr>
        <w:t xml:space="preserve"> yang enggan</w:t>
      </w:r>
      <w:r w:rsidR="00BD7615">
        <w:rPr>
          <w:rFonts w:asciiTheme="majorBidi" w:hAnsiTheme="majorBidi" w:cstheme="majorBidi"/>
          <w:color w:val="000000"/>
          <w:szCs w:val="24"/>
        </w:rPr>
        <w:t xml:space="preserve"> </w:t>
      </w:r>
      <w:r w:rsidRPr="00BD7615">
        <w:rPr>
          <w:rFonts w:asciiTheme="majorBidi" w:hAnsiTheme="majorBidi" w:cstheme="majorBidi"/>
          <w:color w:val="000000"/>
          <w:szCs w:val="24"/>
        </w:rPr>
        <w:t xml:space="preserve">menerima </w:t>
      </w:r>
      <w:r w:rsidR="00BD7615">
        <w:rPr>
          <w:rFonts w:asciiTheme="majorBidi" w:hAnsiTheme="majorBidi" w:cstheme="majorBidi"/>
          <w:i/>
          <w:iCs/>
          <w:color w:val="000000"/>
          <w:szCs w:val="24"/>
        </w:rPr>
        <w:t xml:space="preserve">ishlah </w:t>
      </w:r>
      <w:r w:rsidR="00BD7615">
        <w:rPr>
          <w:rFonts w:asciiTheme="majorBidi" w:hAnsiTheme="majorBidi" w:cstheme="majorBidi"/>
          <w:color w:val="000000"/>
          <w:szCs w:val="24"/>
        </w:rPr>
        <w:t>pertama.</w:t>
      </w:r>
      <w:r w:rsidR="00BD7615">
        <w:rPr>
          <w:rStyle w:val="FootnoteReference"/>
          <w:rFonts w:asciiTheme="majorBidi" w:hAnsiTheme="majorBidi" w:cstheme="majorBidi"/>
          <w:color w:val="000000"/>
          <w:szCs w:val="24"/>
        </w:rPr>
        <w:footnoteReference w:id="32"/>
      </w:r>
      <w:r w:rsidR="00BD7615">
        <w:rPr>
          <w:rFonts w:asciiTheme="majorBidi" w:hAnsiTheme="majorBidi" w:cstheme="majorBidi"/>
          <w:color w:val="000000"/>
          <w:szCs w:val="24"/>
        </w:rPr>
        <w:t xml:space="preserve"> </w:t>
      </w:r>
    </w:p>
    <w:p w:rsidR="009669AC" w:rsidRPr="00E43017" w:rsidRDefault="009669AC" w:rsidP="00E43017">
      <w:pPr>
        <w:tabs>
          <w:tab w:val="left" w:pos="1674"/>
        </w:tabs>
        <w:spacing w:line="360" w:lineRule="auto"/>
        <w:ind w:left="1134" w:right="95" w:firstLine="284"/>
        <w:jc w:val="both"/>
        <w:rPr>
          <w:rFonts w:asciiTheme="majorBidi" w:eastAsia="Calibri" w:hAnsiTheme="majorBidi" w:cstheme="majorBidi"/>
          <w:szCs w:val="24"/>
        </w:rPr>
      </w:pPr>
      <w:r w:rsidRPr="00E43017">
        <w:rPr>
          <w:rFonts w:asciiTheme="majorBidi" w:eastAsia="Calibri" w:hAnsiTheme="majorBidi" w:cstheme="majorBidi"/>
          <w:szCs w:val="24"/>
        </w:rPr>
        <w:tab/>
      </w:r>
      <w:r w:rsidRPr="00E43017">
        <w:rPr>
          <w:rFonts w:asciiTheme="majorBidi" w:hAnsiTheme="majorBidi" w:cstheme="majorBidi"/>
          <w:color w:val="000000"/>
          <w:szCs w:val="24"/>
        </w:rPr>
        <w:t>Berdasarkan penafsiran dari para mufassir</w:t>
      </w:r>
      <w:r w:rsidR="00E43017" w:rsidRPr="00E43017">
        <w:rPr>
          <w:rFonts w:asciiTheme="majorBidi" w:hAnsiTheme="majorBidi" w:cstheme="majorBidi"/>
          <w:color w:val="000000"/>
          <w:szCs w:val="24"/>
        </w:rPr>
        <w:t xml:space="preserve"> baik klasik maupun kontemporer</w:t>
      </w:r>
      <w:r w:rsidRPr="00E43017">
        <w:rPr>
          <w:rFonts w:asciiTheme="majorBidi" w:hAnsiTheme="majorBidi" w:cstheme="majorBidi"/>
          <w:color w:val="000000"/>
          <w:szCs w:val="24"/>
        </w:rPr>
        <w:t xml:space="preserve"> di atas tentang bagaiamana kredibilitas serta</w:t>
      </w:r>
      <w:r w:rsidR="00E43017" w:rsidRPr="00E43017">
        <w:rPr>
          <w:rFonts w:asciiTheme="majorBidi" w:hAnsiTheme="majorBidi" w:cstheme="majorBidi"/>
          <w:color w:val="000000"/>
        </w:rPr>
        <w:t xml:space="preserve"> </w:t>
      </w:r>
      <w:r w:rsidR="00E43017" w:rsidRPr="00E43017">
        <w:rPr>
          <w:rFonts w:asciiTheme="majorBidi" w:hAnsiTheme="majorBidi" w:cstheme="majorBidi"/>
          <w:color w:val="000000"/>
          <w:szCs w:val="24"/>
        </w:rPr>
        <w:t>keadilan</w:t>
      </w:r>
      <w:r w:rsidRPr="00E43017">
        <w:rPr>
          <w:rFonts w:asciiTheme="majorBidi" w:hAnsiTheme="majorBidi" w:cstheme="majorBidi"/>
          <w:color w:val="000000"/>
          <w:szCs w:val="24"/>
        </w:rPr>
        <w:t xml:space="preserve"> dalam ayat tersebut, </w:t>
      </w:r>
      <w:r w:rsidR="00E43017" w:rsidRPr="00E43017">
        <w:rPr>
          <w:rFonts w:asciiTheme="majorBidi" w:hAnsiTheme="majorBidi" w:cstheme="majorBidi"/>
          <w:color w:val="000000"/>
          <w:szCs w:val="24"/>
        </w:rPr>
        <w:t xml:space="preserve">terdapatnya perbincangan dan  ditemukan beragam </w:t>
      </w:r>
      <w:r w:rsidRPr="00E43017">
        <w:rPr>
          <w:rFonts w:asciiTheme="majorBidi" w:hAnsiTheme="majorBidi" w:cstheme="majorBidi"/>
          <w:color w:val="000000"/>
          <w:szCs w:val="24"/>
        </w:rPr>
        <w:t xml:space="preserve">penafsiran di antara mereka. </w:t>
      </w:r>
      <w:r w:rsidR="00E43017" w:rsidRPr="00E43017">
        <w:rPr>
          <w:rFonts w:asciiTheme="majorBidi" w:hAnsiTheme="majorBidi" w:cstheme="majorBidi"/>
          <w:color w:val="000000"/>
          <w:szCs w:val="24"/>
        </w:rPr>
        <w:t>Beberapa mufassir condon</w:t>
      </w:r>
      <w:r w:rsidRPr="00E43017">
        <w:rPr>
          <w:rFonts w:asciiTheme="majorBidi" w:hAnsiTheme="majorBidi" w:cstheme="majorBidi"/>
          <w:color w:val="000000"/>
          <w:szCs w:val="24"/>
        </w:rPr>
        <w:t>g menafsirkan dengan literal-tekstual</w:t>
      </w:r>
      <w:r w:rsidR="00E43017" w:rsidRPr="00E43017">
        <w:rPr>
          <w:rFonts w:asciiTheme="majorBidi" w:hAnsiTheme="majorBidi" w:cstheme="majorBidi"/>
          <w:color w:val="000000"/>
          <w:szCs w:val="24"/>
        </w:rPr>
        <w:t xml:space="preserve"> atau apa adanya</w:t>
      </w:r>
      <w:r w:rsidRPr="00E43017">
        <w:rPr>
          <w:rFonts w:asciiTheme="majorBidi" w:hAnsiTheme="majorBidi" w:cstheme="majorBidi"/>
          <w:color w:val="000000"/>
          <w:szCs w:val="24"/>
        </w:rPr>
        <w:t>,</w:t>
      </w:r>
      <w:r w:rsidR="00E43017" w:rsidRPr="00E43017">
        <w:rPr>
          <w:rFonts w:asciiTheme="majorBidi" w:hAnsiTheme="majorBidi" w:cstheme="majorBidi"/>
          <w:color w:val="000000"/>
        </w:rPr>
        <w:t xml:space="preserve"> </w:t>
      </w:r>
      <w:r w:rsidR="00E43017" w:rsidRPr="00E43017">
        <w:rPr>
          <w:rFonts w:asciiTheme="majorBidi" w:hAnsiTheme="majorBidi" w:cstheme="majorBidi"/>
          <w:color w:val="000000"/>
          <w:szCs w:val="24"/>
        </w:rPr>
        <w:t>sementara</w:t>
      </w:r>
      <w:r w:rsidRPr="00E43017">
        <w:rPr>
          <w:rFonts w:asciiTheme="majorBidi" w:hAnsiTheme="majorBidi" w:cstheme="majorBidi"/>
          <w:color w:val="000000"/>
          <w:szCs w:val="24"/>
        </w:rPr>
        <w:t xml:space="preserve"> </w:t>
      </w:r>
      <w:r w:rsidR="00E43017" w:rsidRPr="00E43017">
        <w:rPr>
          <w:rFonts w:asciiTheme="majorBidi" w:hAnsiTheme="majorBidi" w:cstheme="majorBidi"/>
          <w:color w:val="000000"/>
          <w:szCs w:val="24"/>
        </w:rPr>
        <w:t xml:space="preserve">mufassir </w:t>
      </w:r>
      <w:r w:rsidRPr="00E43017">
        <w:rPr>
          <w:rFonts w:asciiTheme="majorBidi" w:hAnsiTheme="majorBidi" w:cstheme="majorBidi"/>
          <w:color w:val="000000"/>
          <w:szCs w:val="24"/>
        </w:rPr>
        <w:t>lain</w:t>
      </w:r>
      <w:r w:rsidR="00E43017" w:rsidRPr="00E43017">
        <w:rPr>
          <w:rFonts w:asciiTheme="majorBidi" w:hAnsiTheme="majorBidi" w:cstheme="majorBidi"/>
          <w:color w:val="000000"/>
          <w:szCs w:val="24"/>
        </w:rPr>
        <w:t>nya</w:t>
      </w:r>
      <w:r w:rsidRPr="00E43017">
        <w:rPr>
          <w:rFonts w:asciiTheme="majorBidi" w:hAnsiTheme="majorBidi" w:cstheme="majorBidi"/>
          <w:color w:val="000000"/>
          <w:szCs w:val="24"/>
        </w:rPr>
        <w:t xml:space="preserve"> berusaha </w:t>
      </w:r>
      <w:r w:rsidR="00E43017" w:rsidRPr="00E43017">
        <w:rPr>
          <w:rFonts w:asciiTheme="majorBidi" w:hAnsiTheme="majorBidi" w:cstheme="majorBidi"/>
          <w:color w:val="000000"/>
          <w:szCs w:val="24"/>
        </w:rPr>
        <w:t>memberi sebuah penafsiran yang</w:t>
      </w:r>
      <w:r w:rsidRPr="00E43017">
        <w:rPr>
          <w:rFonts w:asciiTheme="majorBidi" w:hAnsiTheme="majorBidi" w:cstheme="majorBidi"/>
          <w:color w:val="000000"/>
          <w:szCs w:val="24"/>
        </w:rPr>
        <w:t xml:space="preserve"> lebih kontekstual</w:t>
      </w:r>
      <w:r w:rsidR="00E43017" w:rsidRPr="00E43017">
        <w:rPr>
          <w:rFonts w:asciiTheme="majorBidi" w:hAnsiTheme="majorBidi" w:cstheme="majorBidi"/>
          <w:color w:val="000000"/>
          <w:szCs w:val="24"/>
        </w:rPr>
        <w:t xml:space="preserve"> atau dihubungkan dengan konteks yang sedang terjadi saat ini</w:t>
      </w:r>
      <w:r w:rsidRPr="00E43017">
        <w:rPr>
          <w:rFonts w:asciiTheme="majorBidi" w:hAnsiTheme="majorBidi" w:cstheme="majorBidi"/>
          <w:color w:val="000000"/>
          <w:szCs w:val="24"/>
        </w:rPr>
        <w:t xml:space="preserve">. </w:t>
      </w:r>
      <w:r w:rsidR="00E43017" w:rsidRPr="00E43017">
        <w:rPr>
          <w:rFonts w:asciiTheme="majorBidi" w:hAnsiTheme="majorBidi" w:cstheme="majorBidi"/>
          <w:color w:val="000000"/>
          <w:szCs w:val="24"/>
        </w:rPr>
        <w:t>Maka, dalam hal ini</w:t>
      </w:r>
      <w:r w:rsidRPr="00E43017">
        <w:rPr>
          <w:rFonts w:asciiTheme="majorBidi" w:hAnsiTheme="majorBidi" w:cstheme="majorBidi"/>
          <w:color w:val="000000"/>
          <w:szCs w:val="24"/>
        </w:rPr>
        <w:t xml:space="preserve"> peneliti </w:t>
      </w:r>
      <w:r w:rsidR="00E43017" w:rsidRPr="00E43017">
        <w:rPr>
          <w:rFonts w:asciiTheme="majorBidi" w:hAnsiTheme="majorBidi" w:cstheme="majorBidi"/>
          <w:color w:val="000000"/>
          <w:szCs w:val="24"/>
        </w:rPr>
        <w:t>berusaha ingin mengupas</w:t>
      </w:r>
      <w:r w:rsidRPr="00E43017">
        <w:rPr>
          <w:rFonts w:asciiTheme="majorBidi" w:hAnsiTheme="majorBidi" w:cstheme="majorBidi"/>
          <w:color w:val="000000"/>
          <w:szCs w:val="24"/>
        </w:rPr>
        <w:t xml:space="preserve"> lebih </w:t>
      </w:r>
      <w:r w:rsidR="00E43017" w:rsidRPr="00E43017">
        <w:rPr>
          <w:rFonts w:asciiTheme="majorBidi" w:hAnsiTheme="majorBidi" w:cstheme="majorBidi"/>
          <w:color w:val="000000"/>
          <w:szCs w:val="24"/>
        </w:rPr>
        <w:t>dalam</w:t>
      </w:r>
      <w:r w:rsidRPr="00E43017">
        <w:rPr>
          <w:rFonts w:asciiTheme="majorBidi" w:hAnsiTheme="majorBidi" w:cstheme="majorBidi"/>
          <w:color w:val="000000"/>
          <w:szCs w:val="24"/>
        </w:rPr>
        <w:t xml:space="preserve"> </w:t>
      </w:r>
      <w:r w:rsidRPr="00E43017">
        <w:rPr>
          <w:rFonts w:asciiTheme="majorBidi" w:hAnsiTheme="majorBidi" w:cstheme="majorBidi"/>
          <w:color w:val="000000"/>
          <w:szCs w:val="24"/>
        </w:rPr>
        <w:lastRenderedPageBreak/>
        <w:t>tentang bagaimana</w:t>
      </w:r>
      <w:r w:rsidR="00E43017" w:rsidRPr="00E43017">
        <w:rPr>
          <w:rFonts w:asciiTheme="majorBidi" w:hAnsiTheme="majorBidi" w:cstheme="majorBidi"/>
          <w:color w:val="000000"/>
          <w:szCs w:val="24"/>
        </w:rPr>
        <w:t xml:space="preserve"> keadilan yang tertulis dalam surah al-Hujurat ayat 9 dengan menggunakan pendekatan ma’na cum maghza.</w:t>
      </w:r>
      <w:r w:rsidRPr="00E43017">
        <w:rPr>
          <w:rFonts w:asciiTheme="majorBidi" w:hAnsiTheme="majorBidi" w:cstheme="majorBidi"/>
          <w:color w:val="000000"/>
          <w:szCs w:val="24"/>
        </w:rPr>
        <w:t xml:space="preserve"> </w:t>
      </w:r>
    </w:p>
    <w:p w:rsidR="008C7156" w:rsidRDefault="008C7156" w:rsidP="00E43017">
      <w:pPr>
        <w:spacing w:line="360" w:lineRule="auto"/>
        <w:ind w:firstLine="720"/>
        <w:jc w:val="both"/>
        <w:rPr>
          <w:rFonts w:ascii="Times New Roman" w:hAnsi="Times New Roman" w:cs="Times New Roman"/>
          <w:b/>
          <w:sz w:val="20"/>
          <w:szCs w:val="24"/>
        </w:rPr>
      </w:pPr>
      <w:r w:rsidRPr="00E43017">
        <w:rPr>
          <w:rFonts w:ascii="Times New Roman" w:hAnsi="Times New Roman" w:cs="Times New Roman"/>
          <w:b/>
          <w:color w:val="000000"/>
          <w:szCs w:val="24"/>
        </w:rPr>
        <w:t>Makna Maghza (pesan utama) dalam</w:t>
      </w:r>
      <w:r w:rsidRPr="00E43017">
        <w:rPr>
          <w:b/>
        </w:rPr>
        <w:t xml:space="preserve"> QS. Al-Hujurat {49}:9</w:t>
      </w:r>
      <w:r w:rsidRPr="00E43017">
        <w:rPr>
          <w:rFonts w:ascii="Times New Roman" w:hAnsi="Times New Roman" w:cs="Times New Roman"/>
          <w:b/>
          <w:sz w:val="20"/>
          <w:szCs w:val="24"/>
        </w:rPr>
        <w:t xml:space="preserve"> </w:t>
      </w:r>
    </w:p>
    <w:p w:rsidR="00AD47AD" w:rsidRDefault="00E15E2E" w:rsidP="00AD47AD">
      <w:pPr>
        <w:spacing w:after="0" w:line="360" w:lineRule="auto"/>
        <w:ind w:left="720" w:firstLine="720"/>
        <w:jc w:val="both"/>
        <w:rPr>
          <w:rFonts w:asciiTheme="majorBidi" w:hAnsiTheme="majorBidi" w:cstheme="majorBidi"/>
          <w:szCs w:val="24"/>
        </w:rPr>
      </w:pPr>
      <w:r w:rsidRPr="007F05B2">
        <w:rPr>
          <w:rFonts w:ascii="Times New Roman" w:hAnsi="Times New Roman" w:cs="Times New Roman"/>
          <w:szCs w:val="24"/>
        </w:rPr>
        <w:t>Dalam surah al-Hujurat {49}: 9 secara umum menjelaskan tentang larangan</w:t>
      </w:r>
      <w:r w:rsidR="007F05B2" w:rsidRPr="007F05B2">
        <w:rPr>
          <w:rFonts w:ascii="Times New Roman" w:hAnsi="Times New Roman" w:cs="Times New Roman"/>
          <w:szCs w:val="24"/>
        </w:rPr>
        <w:t xml:space="preserve"> untuk berselisih terhadap suatu kaum.</w:t>
      </w:r>
      <w:r w:rsidR="007F05B2">
        <w:rPr>
          <w:rFonts w:ascii="Times New Roman" w:hAnsi="Times New Roman" w:cs="Times New Roman"/>
          <w:szCs w:val="24"/>
        </w:rPr>
        <w:t xml:space="preserve"> Setelah itu</w:t>
      </w:r>
      <w:r w:rsidRPr="007F05B2">
        <w:rPr>
          <w:rFonts w:ascii="Times New Roman" w:hAnsi="Times New Roman" w:cs="Times New Roman"/>
          <w:szCs w:val="24"/>
        </w:rPr>
        <w:t xml:space="preserve"> </w:t>
      </w:r>
      <w:r w:rsidR="007F05B2" w:rsidRPr="007F05B2">
        <w:rPr>
          <w:rFonts w:ascii="Times New Arabic" w:hAnsi="Times New Arabic"/>
          <w:szCs w:val="24"/>
        </w:rPr>
        <w:t>memberikan hak kepada pemiliknya secara tepat. Makna</w:t>
      </w:r>
      <w:r w:rsidR="007F05B2">
        <w:rPr>
          <w:rFonts w:ascii="Times New Arabic" w:hAnsi="Times New Arabic"/>
        </w:rPr>
        <w:t xml:space="preserve"> </w:t>
      </w:r>
      <w:r w:rsidR="007F05B2" w:rsidRPr="007F05B2">
        <w:rPr>
          <w:rFonts w:ascii="Times New Arabic" w:hAnsi="Times New Arabic"/>
          <w:szCs w:val="24"/>
        </w:rPr>
        <w:t xml:space="preserve">ini dapat </w:t>
      </w:r>
      <w:r w:rsidR="007F05B2">
        <w:rPr>
          <w:rFonts w:ascii="Times New Arabic" w:hAnsi="Times New Arabic"/>
          <w:szCs w:val="24"/>
        </w:rPr>
        <w:t>dijumpai</w:t>
      </w:r>
      <w:r w:rsidR="007F05B2" w:rsidRPr="007F05B2">
        <w:rPr>
          <w:rFonts w:ascii="Times New Arabic" w:hAnsi="Times New Arabic"/>
          <w:szCs w:val="24"/>
        </w:rPr>
        <w:t xml:space="preserve"> dalam ayat yang </w:t>
      </w:r>
      <w:r w:rsidR="007F05B2">
        <w:rPr>
          <w:rFonts w:ascii="Times New Arabic" w:hAnsi="Times New Arabic"/>
          <w:szCs w:val="24"/>
        </w:rPr>
        <w:t>berkaitan</w:t>
      </w:r>
      <w:r w:rsidR="007F05B2" w:rsidRPr="007F05B2">
        <w:rPr>
          <w:rFonts w:ascii="Times New Arabic" w:hAnsi="Times New Arabic"/>
          <w:szCs w:val="24"/>
        </w:rPr>
        <w:t xml:space="preserve"> dengan penyelesaian konflik</w:t>
      </w:r>
      <w:r w:rsidR="007F05B2">
        <w:rPr>
          <w:rFonts w:ascii="Times New Arabic" w:hAnsi="Times New Arabic"/>
        </w:rPr>
        <w:t xml:space="preserve"> </w:t>
      </w:r>
      <w:r w:rsidR="007F05B2" w:rsidRPr="007F05B2">
        <w:rPr>
          <w:rFonts w:ascii="Times New Arabic" w:hAnsi="Times New Arabic"/>
          <w:szCs w:val="24"/>
        </w:rPr>
        <w:t>diantara dua orang yang berselisih.</w:t>
      </w:r>
      <w:r w:rsidR="007F05B2">
        <w:rPr>
          <w:rFonts w:ascii="Times New Arabic" w:hAnsi="Times New Arabic"/>
          <w:szCs w:val="24"/>
        </w:rPr>
        <w:t xml:space="preserve"> </w:t>
      </w:r>
      <w:r w:rsidR="007F05B2" w:rsidRPr="007F05B2">
        <w:rPr>
          <w:rFonts w:ascii="Times New Arabic" w:hAnsi="Times New Arabic"/>
          <w:szCs w:val="24"/>
        </w:rPr>
        <w:t>Ketika ada dua orang yang tengah berselisih maka harus didamaikan secara adil, dan yang dimaksud adil disini adalah masing-masing orang yang sedang berselisih  tersebut harus mendapatkan haknya, sehingga tidak ada yang dirugikan.</w:t>
      </w:r>
      <w:r w:rsidR="00C26E98">
        <w:rPr>
          <w:rFonts w:ascii="Times New Arabic" w:hAnsi="Times New Arabic"/>
          <w:szCs w:val="24"/>
        </w:rPr>
        <w:t xml:space="preserve"> </w:t>
      </w:r>
      <w:r w:rsidR="00C26E98" w:rsidRPr="00C26E98">
        <w:rPr>
          <w:rFonts w:ascii="Times New Roman" w:eastAsia="Calibri" w:hAnsi="Times New Roman" w:cs="Times New Roman"/>
          <w:szCs w:val="24"/>
        </w:rPr>
        <w:t xml:space="preserve">Melihat konteks historis bahwa </w:t>
      </w:r>
      <w:r w:rsidR="00FD6675">
        <w:rPr>
          <w:rFonts w:ascii="Times New Roman" w:eastAsia="Calibri" w:hAnsi="Times New Roman" w:cs="Times New Roman"/>
          <w:szCs w:val="24"/>
        </w:rPr>
        <w:t xml:space="preserve">ayat ini </w:t>
      </w:r>
      <w:r w:rsidR="00C26E98" w:rsidRPr="00C26E98">
        <w:rPr>
          <w:rFonts w:ascii="Times New Roman" w:eastAsia="Calibri" w:hAnsi="Times New Roman" w:cs="Times New Roman"/>
          <w:szCs w:val="24"/>
        </w:rPr>
        <w:t xml:space="preserve"> turun </w:t>
      </w:r>
      <w:r w:rsidR="00FD6675">
        <w:rPr>
          <w:rFonts w:ascii="Times New Roman" w:eastAsia="Calibri" w:hAnsi="Times New Roman" w:cs="Times New Roman"/>
          <w:szCs w:val="24"/>
        </w:rPr>
        <w:t xml:space="preserve">berhubungan dengan </w:t>
      </w:r>
      <w:r w:rsidR="00C26E98" w:rsidRPr="00C26E98">
        <w:rPr>
          <w:rFonts w:ascii="Times New Roman" w:eastAsia="Calibri" w:hAnsi="Times New Roman" w:cs="Times New Roman"/>
          <w:szCs w:val="24"/>
        </w:rPr>
        <w:t xml:space="preserve">hal </w:t>
      </w:r>
      <w:r w:rsidR="00FD6675">
        <w:rPr>
          <w:rFonts w:ascii="Times New Roman" w:eastAsia="Calibri" w:hAnsi="Times New Roman" w:cs="Times New Roman"/>
          <w:szCs w:val="24"/>
        </w:rPr>
        <w:t xml:space="preserve">pertikaian </w:t>
      </w:r>
      <w:r w:rsidR="00C26E98">
        <w:rPr>
          <w:rFonts w:ascii="Times New Roman" w:eastAsia="Calibri" w:hAnsi="Times New Roman" w:cs="Times New Roman"/>
          <w:szCs w:val="24"/>
        </w:rPr>
        <w:t>terjadi antara dua kelompok suku, yakni Aus dan Khazraj</w:t>
      </w:r>
      <w:r w:rsidR="00FD6675">
        <w:rPr>
          <w:rFonts w:ascii="Times New Roman" w:eastAsia="Calibri" w:hAnsi="Times New Roman" w:cs="Times New Roman"/>
          <w:szCs w:val="24"/>
        </w:rPr>
        <w:t xml:space="preserve"> yang bermula pada saat Rasulullah SAW ketika mengemudi keledai. Percekcokan tersebut dilakukan pukul-memukul dengan mengenakan alas kaki dan tangan. Lalu mereka dipanggil ke pengadilan dan mereka malah membantahnya. Maka dari peristiwa perkelahian tersebut diperintahkan untuk </w:t>
      </w:r>
      <w:r w:rsidR="0000316A">
        <w:rPr>
          <w:rFonts w:ascii="Times New Roman" w:eastAsia="Calibri" w:hAnsi="Times New Roman" w:cs="Times New Roman"/>
          <w:szCs w:val="24"/>
        </w:rPr>
        <w:t xml:space="preserve">tidak melakukan </w:t>
      </w:r>
      <w:r w:rsidR="00FD6675" w:rsidRPr="0000316A">
        <w:rPr>
          <w:rFonts w:ascii="Times New Roman" w:eastAsia="Calibri" w:hAnsi="Times New Roman" w:cs="Times New Roman"/>
          <w:szCs w:val="24"/>
        </w:rPr>
        <w:t>peperan</w:t>
      </w:r>
      <w:r w:rsidR="0000316A">
        <w:rPr>
          <w:rFonts w:ascii="Times New Roman" w:eastAsia="Calibri" w:hAnsi="Times New Roman" w:cs="Times New Roman"/>
          <w:szCs w:val="24"/>
        </w:rPr>
        <w:t xml:space="preserve">gan dan menciptakan perdamaian. </w:t>
      </w:r>
      <w:r w:rsidR="0000316A" w:rsidRPr="0000316A">
        <w:rPr>
          <w:rFonts w:asciiTheme="majorBidi" w:hAnsiTheme="majorBidi" w:cstheme="majorBidi"/>
          <w:szCs w:val="24"/>
        </w:rPr>
        <w:t xml:space="preserve">Jika ditelaah lebih </w:t>
      </w:r>
      <w:r w:rsidR="0000316A">
        <w:rPr>
          <w:rFonts w:asciiTheme="majorBidi" w:hAnsiTheme="majorBidi" w:cstheme="majorBidi"/>
          <w:szCs w:val="24"/>
        </w:rPr>
        <w:t>mendalam</w:t>
      </w:r>
      <w:r w:rsidR="0000316A" w:rsidRPr="0000316A">
        <w:rPr>
          <w:rFonts w:asciiTheme="majorBidi" w:hAnsiTheme="majorBidi" w:cstheme="majorBidi"/>
          <w:szCs w:val="24"/>
        </w:rPr>
        <w:t xml:space="preserve"> selain surah </w:t>
      </w:r>
      <w:r w:rsidR="0000316A">
        <w:rPr>
          <w:rFonts w:asciiTheme="majorBidi" w:hAnsiTheme="majorBidi" w:cstheme="majorBidi"/>
          <w:szCs w:val="24"/>
        </w:rPr>
        <w:t>al-Hujurat ayat 9</w:t>
      </w:r>
      <w:r w:rsidR="0000316A" w:rsidRPr="0000316A">
        <w:rPr>
          <w:rFonts w:asciiTheme="majorBidi" w:hAnsiTheme="majorBidi" w:cstheme="majorBidi"/>
          <w:szCs w:val="24"/>
        </w:rPr>
        <w:t xml:space="preserve">, </w:t>
      </w:r>
      <w:r w:rsidR="0000316A">
        <w:rPr>
          <w:rFonts w:asciiTheme="majorBidi" w:hAnsiTheme="majorBidi" w:cstheme="majorBidi"/>
          <w:szCs w:val="24"/>
        </w:rPr>
        <w:t>terdapat ayat yang ada pada</w:t>
      </w:r>
      <w:r w:rsidR="0000316A" w:rsidRPr="0000316A">
        <w:rPr>
          <w:rFonts w:asciiTheme="majorBidi" w:hAnsiTheme="majorBidi" w:cstheme="majorBidi"/>
          <w:szCs w:val="24"/>
        </w:rPr>
        <w:t xml:space="preserve"> surah lain juga menyerukan kepada umatnya untuk menjunjung tinggi </w:t>
      </w:r>
      <w:r w:rsidR="0000316A">
        <w:rPr>
          <w:rFonts w:asciiTheme="majorBidi" w:hAnsiTheme="majorBidi" w:cstheme="majorBidi"/>
          <w:szCs w:val="24"/>
        </w:rPr>
        <w:t>nilai keadilan</w:t>
      </w:r>
      <w:r w:rsidR="0000316A" w:rsidRPr="0000316A">
        <w:rPr>
          <w:rFonts w:asciiTheme="majorBidi" w:hAnsiTheme="majorBidi" w:cstheme="majorBidi"/>
          <w:szCs w:val="24"/>
        </w:rPr>
        <w:t xml:space="preserve"> terhadap </w:t>
      </w:r>
      <w:r w:rsidR="0000316A">
        <w:rPr>
          <w:rFonts w:asciiTheme="majorBidi" w:hAnsiTheme="majorBidi" w:cstheme="majorBidi"/>
          <w:szCs w:val="24"/>
        </w:rPr>
        <w:t>hal apapun</w:t>
      </w:r>
      <w:r w:rsidR="0000316A" w:rsidRPr="0000316A">
        <w:rPr>
          <w:rFonts w:asciiTheme="majorBidi" w:hAnsiTheme="majorBidi" w:cstheme="majorBidi"/>
          <w:szCs w:val="24"/>
        </w:rPr>
        <w:t>, bahkan leb</w:t>
      </w:r>
      <w:r w:rsidR="00AD47AD">
        <w:rPr>
          <w:rFonts w:asciiTheme="majorBidi" w:hAnsiTheme="majorBidi" w:cstheme="majorBidi"/>
          <w:szCs w:val="24"/>
        </w:rPr>
        <w:t>ih dari itu dan lain sebagainya.</w:t>
      </w:r>
    </w:p>
    <w:p w:rsidR="00AD47AD" w:rsidRPr="00AD47AD" w:rsidRDefault="00AD47AD" w:rsidP="00AD47AD">
      <w:pPr>
        <w:spacing w:after="0" w:line="360" w:lineRule="auto"/>
        <w:ind w:left="720" w:firstLine="720"/>
        <w:jc w:val="both"/>
        <w:rPr>
          <w:rFonts w:asciiTheme="majorBidi" w:hAnsiTheme="majorBidi" w:cstheme="majorBidi"/>
          <w:szCs w:val="24"/>
        </w:rPr>
      </w:pPr>
    </w:p>
    <w:p w:rsidR="008E408C" w:rsidRPr="009741E8" w:rsidRDefault="009741E8" w:rsidP="009741E8">
      <w:pPr>
        <w:pStyle w:val="ListParagraph"/>
        <w:numPr>
          <w:ilvl w:val="0"/>
          <w:numId w:val="11"/>
        </w:numPr>
        <w:spacing w:after="0" w:line="480" w:lineRule="auto"/>
        <w:ind w:right="95"/>
        <w:jc w:val="both"/>
        <w:rPr>
          <w:rFonts w:ascii="Times New Roman" w:eastAsia="Calibri" w:hAnsi="Times New Roman" w:cs="Times New Roman"/>
          <w:b/>
          <w:szCs w:val="24"/>
        </w:rPr>
      </w:pPr>
      <w:r w:rsidRPr="009741E8">
        <w:rPr>
          <w:rFonts w:ascii="Times New Roman" w:eastAsia="Calibri" w:hAnsi="Times New Roman" w:cs="Times New Roman"/>
          <w:b/>
          <w:szCs w:val="24"/>
        </w:rPr>
        <w:t xml:space="preserve">Penutup </w:t>
      </w:r>
    </w:p>
    <w:p w:rsidR="00AD47AD" w:rsidRPr="004A5DC6" w:rsidRDefault="0000316A" w:rsidP="009741E8">
      <w:pPr>
        <w:pStyle w:val="ListParagraph"/>
        <w:spacing w:after="0" w:line="360" w:lineRule="auto"/>
        <w:ind w:firstLine="360"/>
        <w:jc w:val="both"/>
        <w:rPr>
          <w:rFonts w:ascii="Times New Roman" w:eastAsia="Calibri" w:hAnsi="Times New Roman" w:cs="Times New Roman"/>
          <w:bCs/>
          <w:szCs w:val="24"/>
        </w:rPr>
      </w:pPr>
      <w:r>
        <w:rPr>
          <w:rFonts w:ascii="Times New Roman" w:eastAsia="Calibri" w:hAnsi="Times New Roman" w:cs="Times New Roman"/>
          <w:bCs/>
          <w:szCs w:val="24"/>
        </w:rPr>
        <w:t xml:space="preserve">Dari </w:t>
      </w:r>
      <w:r w:rsidR="00C85D1F">
        <w:rPr>
          <w:rFonts w:ascii="Times New Roman" w:eastAsia="Calibri" w:hAnsi="Times New Roman" w:cs="Times New Roman"/>
          <w:bCs/>
          <w:szCs w:val="24"/>
        </w:rPr>
        <w:t>pem</w:t>
      </w:r>
      <w:r>
        <w:rPr>
          <w:rFonts w:ascii="Times New Roman" w:eastAsia="Calibri" w:hAnsi="Times New Roman" w:cs="Times New Roman"/>
          <w:bCs/>
          <w:szCs w:val="24"/>
        </w:rPr>
        <w:t>bahasan yang telah dijelaskan di atas</w:t>
      </w:r>
      <w:r w:rsidR="007B3EA2">
        <w:rPr>
          <w:rFonts w:ascii="Times New Roman" w:eastAsia="Calibri" w:hAnsi="Times New Roman" w:cs="Times New Roman"/>
          <w:bCs/>
          <w:szCs w:val="24"/>
        </w:rPr>
        <w:t xml:space="preserve">, dicantumkan bahwa al-Qur’an terus-menerus menjadi </w:t>
      </w:r>
      <w:r w:rsidR="00C85D1F">
        <w:rPr>
          <w:rFonts w:ascii="Times New Roman" w:eastAsia="Calibri" w:hAnsi="Times New Roman" w:cs="Times New Roman"/>
          <w:bCs/>
          <w:szCs w:val="24"/>
        </w:rPr>
        <w:t xml:space="preserve">suatu </w:t>
      </w:r>
      <w:r w:rsidR="007B3EA2">
        <w:rPr>
          <w:rFonts w:ascii="Times New Roman" w:eastAsia="Calibri" w:hAnsi="Times New Roman" w:cs="Times New Roman"/>
          <w:bCs/>
          <w:szCs w:val="24"/>
        </w:rPr>
        <w:t xml:space="preserve">jawaban </w:t>
      </w:r>
      <w:r w:rsidR="00C85D1F">
        <w:rPr>
          <w:rFonts w:ascii="Times New Roman" w:eastAsia="Calibri" w:hAnsi="Times New Roman" w:cs="Times New Roman"/>
          <w:bCs/>
          <w:szCs w:val="24"/>
        </w:rPr>
        <w:t>terhadap</w:t>
      </w:r>
      <w:r w:rsidR="007B3EA2">
        <w:rPr>
          <w:rFonts w:ascii="Times New Roman" w:eastAsia="Calibri" w:hAnsi="Times New Roman" w:cs="Times New Roman"/>
          <w:bCs/>
          <w:szCs w:val="24"/>
        </w:rPr>
        <w:t xml:space="preserve"> persoalan yang lahir</w:t>
      </w:r>
      <w:r w:rsidR="00C85D1F">
        <w:rPr>
          <w:rFonts w:ascii="Times New Roman" w:eastAsia="Calibri" w:hAnsi="Times New Roman" w:cs="Times New Roman"/>
          <w:bCs/>
          <w:szCs w:val="24"/>
        </w:rPr>
        <w:t xml:space="preserve"> ataupun muncul</w:t>
      </w:r>
      <w:r w:rsidR="007B3EA2" w:rsidRPr="004A5DC6">
        <w:rPr>
          <w:rFonts w:ascii="Times New Roman" w:eastAsia="Calibri" w:hAnsi="Times New Roman" w:cs="Times New Roman"/>
          <w:bCs/>
          <w:szCs w:val="24"/>
        </w:rPr>
        <w:t xml:space="preserve">, termasuk </w:t>
      </w:r>
      <w:r w:rsidR="00C85D1F">
        <w:rPr>
          <w:rFonts w:ascii="Times New Roman" w:eastAsia="Calibri" w:hAnsi="Times New Roman" w:cs="Times New Roman"/>
          <w:bCs/>
          <w:szCs w:val="24"/>
        </w:rPr>
        <w:t xml:space="preserve">dalam </w:t>
      </w:r>
      <w:r w:rsidR="007B3EA2" w:rsidRPr="004A5DC6">
        <w:rPr>
          <w:rFonts w:ascii="Times New Roman" w:eastAsia="Calibri" w:hAnsi="Times New Roman" w:cs="Times New Roman"/>
          <w:bCs/>
          <w:szCs w:val="24"/>
        </w:rPr>
        <w:t xml:space="preserve">hal keadilan </w:t>
      </w:r>
      <w:r w:rsidR="00C85D1F">
        <w:rPr>
          <w:rFonts w:ascii="Times New Roman" w:eastAsia="Calibri" w:hAnsi="Times New Roman" w:cs="Times New Roman"/>
          <w:bCs/>
          <w:szCs w:val="24"/>
        </w:rPr>
        <w:t>pada</w:t>
      </w:r>
      <w:r w:rsidR="007B3EA2" w:rsidRPr="004A5DC6">
        <w:rPr>
          <w:rFonts w:ascii="Times New Roman" w:eastAsia="Calibri" w:hAnsi="Times New Roman" w:cs="Times New Roman"/>
          <w:bCs/>
          <w:szCs w:val="24"/>
        </w:rPr>
        <w:t xml:space="preserve"> konteks apapun</w:t>
      </w:r>
      <w:r w:rsidR="00C85D1F">
        <w:rPr>
          <w:rFonts w:ascii="Times New Roman" w:eastAsia="Calibri" w:hAnsi="Times New Roman" w:cs="Times New Roman"/>
          <w:bCs/>
          <w:szCs w:val="24"/>
        </w:rPr>
        <w:t xml:space="preserve"> itu</w:t>
      </w:r>
      <w:r w:rsidR="007B3EA2" w:rsidRPr="004A5DC6">
        <w:rPr>
          <w:rFonts w:ascii="Times New Roman" w:eastAsia="Calibri" w:hAnsi="Times New Roman" w:cs="Times New Roman"/>
          <w:bCs/>
          <w:szCs w:val="24"/>
        </w:rPr>
        <w:t xml:space="preserve">. Kemudian </w:t>
      </w:r>
      <w:r w:rsidRPr="004A5DC6">
        <w:rPr>
          <w:rFonts w:ascii="Times New Roman" w:eastAsia="Calibri" w:hAnsi="Times New Roman" w:cs="Times New Roman"/>
          <w:bCs/>
          <w:szCs w:val="24"/>
        </w:rPr>
        <w:t xml:space="preserve"> terdapat hal yang bisa diberi kesimpulan, diantaranya adalah: pertama, perintah untuk tidak melakukan pertikaian antara suatu kaum</w:t>
      </w:r>
      <w:r w:rsidR="007D3A11" w:rsidRPr="004A5DC6">
        <w:rPr>
          <w:rFonts w:ascii="Times New Roman" w:eastAsia="Calibri" w:hAnsi="Times New Roman" w:cs="Times New Roman"/>
          <w:bCs/>
          <w:szCs w:val="24"/>
        </w:rPr>
        <w:t xml:space="preserve"> dan agar segera berdamai</w:t>
      </w:r>
      <w:r w:rsidRPr="004A5DC6">
        <w:rPr>
          <w:rFonts w:ascii="Times New Roman" w:eastAsia="Calibri" w:hAnsi="Times New Roman" w:cs="Times New Roman"/>
          <w:bCs/>
          <w:szCs w:val="24"/>
        </w:rPr>
        <w:t xml:space="preserve">, </w:t>
      </w:r>
      <w:r w:rsidR="007D3A11" w:rsidRPr="004A5DC6">
        <w:rPr>
          <w:rFonts w:ascii="Times New Roman" w:eastAsia="Calibri" w:hAnsi="Times New Roman" w:cs="Times New Roman"/>
          <w:bCs/>
          <w:szCs w:val="24"/>
        </w:rPr>
        <w:t xml:space="preserve">serta bersikap secara adil dalam rangka membangun kedamaian dengan cara harus seimbang dalam mencari solusi dan saling rela maupun ridha. Yang mana adilnya tersebut sesuai dengan kapasitasnya, </w:t>
      </w:r>
      <w:r w:rsidR="00A87F7A" w:rsidRPr="004A5DC6">
        <w:rPr>
          <w:rFonts w:asciiTheme="majorBidi" w:hAnsiTheme="majorBidi" w:cstheme="majorBidi"/>
          <w:szCs w:val="24"/>
        </w:rPr>
        <w:t>menyalah</w:t>
      </w:r>
      <w:r w:rsidR="007D3A11" w:rsidRPr="004A5DC6">
        <w:rPr>
          <w:rFonts w:asciiTheme="majorBidi" w:hAnsiTheme="majorBidi" w:cstheme="majorBidi"/>
          <w:szCs w:val="24"/>
        </w:rPr>
        <w:t xml:space="preserve">kan mana yang salah, dan </w:t>
      </w:r>
      <w:r w:rsidR="00A87F7A" w:rsidRPr="004A5DC6">
        <w:rPr>
          <w:rFonts w:asciiTheme="majorBidi" w:hAnsiTheme="majorBidi" w:cstheme="majorBidi"/>
          <w:szCs w:val="24"/>
        </w:rPr>
        <w:t xml:space="preserve">membenarkan mana yang </w:t>
      </w:r>
      <w:r w:rsidR="007D3A11" w:rsidRPr="004A5DC6">
        <w:rPr>
          <w:rFonts w:asciiTheme="majorBidi" w:hAnsiTheme="majorBidi" w:cstheme="majorBidi"/>
          <w:szCs w:val="24"/>
        </w:rPr>
        <w:t xml:space="preserve">benar. </w:t>
      </w:r>
      <w:r w:rsidR="00A87F7A" w:rsidRPr="004A5DC6">
        <w:rPr>
          <w:rFonts w:asciiTheme="majorBidi" w:hAnsiTheme="majorBidi" w:cstheme="majorBidi"/>
          <w:szCs w:val="24"/>
        </w:rPr>
        <w:t>S</w:t>
      </w:r>
      <w:r w:rsidR="007D3A11" w:rsidRPr="004A5DC6">
        <w:rPr>
          <w:rFonts w:asciiTheme="majorBidi" w:hAnsiTheme="majorBidi" w:cstheme="majorBidi"/>
          <w:szCs w:val="24"/>
        </w:rPr>
        <w:t>alah katakan dia memang salah, serta jelaskan apa kesalahannya, jangan menghukum</w:t>
      </w:r>
      <w:r w:rsidR="00A87F7A" w:rsidRPr="004A5DC6">
        <w:rPr>
          <w:rFonts w:asciiTheme="majorBidi" w:hAnsiTheme="majorBidi" w:cstheme="majorBidi"/>
          <w:szCs w:val="24"/>
        </w:rPr>
        <w:t xml:space="preserve"> secara</w:t>
      </w:r>
      <w:r w:rsidR="007D3A11" w:rsidRPr="004A5DC6">
        <w:rPr>
          <w:rFonts w:asciiTheme="majorBidi" w:hAnsiTheme="majorBidi" w:cstheme="majorBidi"/>
          <w:szCs w:val="24"/>
        </w:rPr>
        <w:t xml:space="preserve"> berat sebelah, wajib dikembalikan kepada hukum Allah SWT.</w:t>
      </w:r>
      <w:r w:rsidR="00A87F7A" w:rsidRPr="004A5DC6">
        <w:rPr>
          <w:rFonts w:asciiTheme="majorBidi" w:hAnsiTheme="majorBidi" w:cstheme="majorBidi"/>
          <w:szCs w:val="24"/>
        </w:rPr>
        <w:t xml:space="preserve"> Kedua, al-Qur’an secara luas telah nyata dengan sebenarnya dan mengajarkan kepada </w:t>
      </w:r>
      <w:r w:rsidR="00A87F7A" w:rsidRPr="004A5DC6">
        <w:rPr>
          <w:rFonts w:asciiTheme="majorBidi" w:hAnsiTheme="majorBidi" w:cstheme="majorBidi"/>
          <w:szCs w:val="24"/>
        </w:rPr>
        <w:lastRenderedPageBreak/>
        <w:t>penganutnya untuk saling bersikap adil kepada siapapun. Dikarenakan di dalam al-Qur’an ditegaskan oleh Allah SWT untuk saling berdamai dan sejahtera serta tidak saling melakukan pertikaian, sebab Allah mencintai orang-orang yang memiliki sikap adil atau bersikap adil.</w:t>
      </w:r>
    </w:p>
    <w:p w:rsidR="00AD47AD" w:rsidRPr="00AD47AD" w:rsidRDefault="00AD47AD" w:rsidP="00AD47AD">
      <w:pPr>
        <w:pStyle w:val="ListParagraph"/>
        <w:spacing w:after="0" w:line="360" w:lineRule="auto"/>
        <w:ind w:firstLine="720"/>
        <w:jc w:val="both"/>
        <w:rPr>
          <w:rFonts w:asciiTheme="majorBidi" w:hAnsiTheme="majorBidi" w:cstheme="majorBidi"/>
          <w:szCs w:val="24"/>
        </w:rPr>
      </w:pPr>
    </w:p>
    <w:p w:rsidR="00F71DFB" w:rsidRPr="00F71DFB" w:rsidRDefault="008C7156" w:rsidP="00F71DFB">
      <w:pPr>
        <w:spacing w:line="480" w:lineRule="auto"/>
        <w:ind w:right="95" w:firstLine="720"/>
        <w:jc w:val="center"/>
        <w:rPr>
          <w:rFonts w:ascii="Times New Roman" w:eastAsia="Calibri" w:hAnsi="Times New Roman" w:cs="Times New Roman"/>
          <w:b/>
          <w:szCs w:val="24"/>
        </w:rPr>
      </w:pPr>
      <w:r>
        <w:rPr>
          <w:rFonts w:ascii="Times New Roman" w:eastAsia="Calibri" w:hAnsi="Times New Roman" w:cs="Times New Roman"/>
          <w:b/>
          <w:szCs w:val="24"/>
        </w:rPr>
        <w:t>Daftar Kepustakaan</w:t>
      </w:r>
    </w:p>
    <w:p w:rsidR="00F71DFB" w:rsidRDefault="00F71DFB" w:rsidP="00F71DFB">
      <w:pPr>
        <w:pStyle w:val="FootnoteText"/>
        <w:jc w:val="both"/>
        <w:rPr>
          <w:rFonts w:ascii="Times New Roman" w:hAnsi="Times New Roman" w:cs="Times New Roman"/>
          <w:sz w:val="24"/>
          <w:szCs w:val="24"/>
        </w:rPr>
      </w:pPr>
      <w:r w:rsidRPr="00F71DFB">
        <w:rPr>
          <w:rFonts w:ascii="Times New Roman" w:hAnsi="Times New Roman" w:cs="Times New Roman"/>
          <w:sz w:val="24"/>
          <w:szCs w:val="24"/>
        </w:rPr>
        <w:t xml:space="preserve">Al-Asfahani al-Raghib, </w:t>
      </w:r>
      <w:r w:rsidRPr="00F71DFB">
        <w:rPr>
          <w:rFonts w:ascii="Times New Roman" w:hAnsi="Times New Roman" w:cs="Times New Roman"/>
          <w:i/>
          <w:iCs/>
          <w:sz w:val="24"/>
          <w:szCs w:val="24"/>
        </w:rPr>
        <w:t>Mu’jam Mufradat Alfadz Alqur’an</w:t>
      </w:r>
      <w:r w:rsidRPr="00F71DFB">
        <w:rPr>
          <w:rFonts w:ascii="Times New Roman" w:hAnsi="Times New Roman" w:cs="Times New Roman"/>
          <w:sz w:val="24"/>
          <w:szCs w:val="24"/>
        </w:rPr>
        <w:t>, Beirut: Dar al-Magrifah, tt.</w:t>
      </w:r>
    </w:p>
    <w:p w:rsidR="00F71DFB" w:rsidRPr="00F71DFB" w:rsidRDefault="00F71DFB" w:rsidP="00F71DFB">
      <w:pPr>
        <w:pStyle w:val="FootnoteText"/>
        <w:jc w:val="both"/>
        <w:rPr>
          <w:rFonts w:ascii="Times New Roman" w:hAnsi="Times New Roman" w:cs="Times New Roman"/>
          <w:sz w:val="24"/>
          <w:szCs w:val="24"/>
        </w:rPr>
      </w:pPr>
    </w:p>
    <w:p w:rsidR="00F71DFB" w:rsidRDefault="00F71DFB" w:rsidP="00F71DFB">
      <w:pPr>
        <w:pStyle w:val="FootnoteText"/>
        <w:ind w:left="851" w:hanging="851"/>
        <w:jc w:val="both"/>
        <w:rPr>
          <w:rFonts w:ascii="Times New Roman" w:hAnsi="Times New Roman" w:cs="Times New Roman"/>
          <w:sz w:val="24"/>
          <w:szCs w:val="24"/>
        </w:rPr>
      </w:pPr>
      <w:r w:rsidRPr="00F71DFB">
        <w:rPr>
          <w:rFonts w:ascii="Times New Roman" w:hAnsi="Times New Roman" w:cs="Times New Roman"/>
          <w:sz w:val="24"/>
          <w:szCs w:val="24"/>
        </w:rPr>
        <w:t xml:space="preserve">Al-Baqi, Muhammad Fuad Abdul, </w:t>
      </w:r>
      <w:r w:rsidRPr="00F71DFB">
        <w:rPr>
          <w:rFonts w:ascii="Times New Roman" w:hAnsi="Times New Roman" w:cs="Times New Roman"/>
          <w:i/>
          <w:sz w:val="24"/>
          <w:szCs w:val="24"/>
        </w:rPr>
        <w:t>Al-Mu’jam al-Mufahras li Alfaz al-Qur’an al-Karim</w:t>
      </w:r>
      <w:r w:rsidRPr="00F71DFB">
        <w:rPr>
          <w:rFonts w:ascii="Times New Roman" w:hAnsi="Times New Roman" w:cs="Times New Roman"/>
          <w:sz w:val="24"/>
          <w:szCs w:val="24"/>
        </w:rPr>
        <w:t xml:space="preserve">, Beirut: Dar al-Fikr, 1981. </w:t>
      </w:r>
    </w:p>
    <w:p w:rsidR="00F71DFB" w:rsidRDefault="00F71DFB" w:rsidP="00F71DFB">
      <w:pPr>
        <w:pStyle w:val="FootnoteText"/>
        <w:ind w:left="851" w:hanging="851"/>
        <w:jc w:val="both"/>
        <w:rPr>
          <w:rFonts w:ascii="Times New Roman" w:hAnsi="Times New Roman" w:cs="Times New Roman"/>
          <w:sz w:val="24"/>
          <w:szCs w:val="24"/>
        </w:rPr>
      </w:pPr>
    </w:p>
    <w:p w:rsidR="00F71DFB" w:rsidRDefault="00F71DFB" w:rsidP="00F71DFB">
      <w:pPr>
        <w:pStyle w:val="FootnoteText"/>
        <w:ind w:left="851" w:hanging="851"/>
        <w:jc w:val="both"/>
        <w:rPr>
          <w:rFonts w:ascii="Times New Roman" w:hAnsi="Times New Roman" w:cs="Times New Roman"/>
          <w:sz w:val="24"/>
          <w:szCs w:val="24"/>
        </w:rPr>
      </w:pPr>
      <w:r w:rsidRPr="00F71DFB">
        <w:rPr>
          <w:rFonts w:ascii="Times New Roman" w:hAnsi="Times New Roman" w:cs="Times New Roman"/>
          <w:sz w:val="24"/>
          <w:szCs w:val="24"/>
        </w:rPr>
        <w:t xml:space="preserve">Dahlan, Abdul ‘Azis, et. Al., (eds), </w:t>
      </w:r>
      <w:r w:rsidRPr="00F71DFB">
        <w:rPr>
          <w:rFonts w:ascii="Times New Roman" w:hAnsi="Times New Roman" w:cs="Times New Roman"/>
          <w:i/>
          <w:sz w:val="24"/>
          <w:szCs w:val="24"/>
        </w:rPr>
        <w:t>Ensiklopedi Hukum Islam</w:t>
      </w:r>
      <w:r w:rsidRPr="00F71DFB">
        <w:rPr>
          <w:rFonts w:ascii="Times New Roman" w:hAnsi="Times New Roman" w:cs="Times New Roman"/>
          <w:sz w:val="24"/>
          <w:szCs w:val="24"/>
        </w:rPr>
        <w:t>, Jilid I, Jakarta: Ichitiar Baru Van Hoeve, 1996.</w:t>
      </w:r>
    </w:p>
    <w:p w:rsidR="00C57E87" w:rsidRDefault="00C57E87" w:rsidP="00F71DFB">
      <w:pPr>
        <w:pStyle w:val="FootnoteText"/>
        <w:ind w:left="851" w:hanging="851"/>
        <w:jc w:val="both"/>
        <w:rPr>
          <w:rFonts w:ascii="Times New Roman" w:hAnsi="Times New Roman" w:cs="Times New Roman"/>
          <w:sz w:val="24"/>
          <w:szCs w:val="24"/>
        </w:rPr>
      </w:pPr>
    </w:p>
    <w:p w:rsidR="00C57E87" w:rsidRDefault="00C57E87" w:rsidP="00C57E87">
      <w:pPr>
        <w:pStyle w:val="FootnoteText"/>
        <w:ind w:left="851" w:hanging="851"/>
        <w:jc w:val="both"/>
        <w:rPr>
          <w:rFonts w:asciiTheme="majorBidi" w:hAnsiTheme="majorBidi" w:cstheme="majorBidi"/>
        </w:rPr>
      </w:pPr>
      <w:r>
        <w:rPr>
          <w:rFonts w:asciiTheme="majorBidi" w:hAnsiTheme="majorBidi" w:cstheme="majorBidi"/>
        </w:rPr>
        <w:t xml:space="preserve">Dahlan, K. H. Q. Shaleh, dkk. </w:t>
      </w:r>
      <w:r>
        <w:rPr>
          <w:rFonts w:asciiTheme="majorBidi" w:hAnsiTheme="majorBidi" w:cstheme="majorBidi"/>
          <w:i/>
          <w:iCs/>
        </w:rPr>
        <w:t>Asbabun Nuzul Latar Belakang Historis Turunnya Ayat-ayat Alqur’an</w:t>
      </w:r>
      <w:r>
        <w:rPr>
          <w:rFonts w:asciiTheme="majorBidi" w:hAnsiTheme="majorBidi" w:cstheme="majorBidi"/>
        </w:rPr>
        <w:t>, Bandung: Diponegoro, 2009, Cet. 10.</w:t>
      </w:r>
    </w:p>
    <w:p w:rsidR="00C57E87" w:rsidRDefault="00C57E87" w:rsidP="00F71DFB">
      <w:pPr>
        <w:pStyle w:val="FootnoteText"/>
        <w:ind w:left="851" w:hanging="851"/>
        <w:jc w:val="both"/>
        <w:rPr>
          <w:rFonts w:ascii="Times New Roman" w:hAnsi="Times New Roman" w:cs="Times New Roman"/>
          <w:sz w:val="24"/>
          <w:szCs w:val="24"/>
        </w:rPr>
      </w:pPr>
    </w:p>
    <w:p w:rsidR="00F71DFB" w:rsidRPr="00F71DFB" w:rsidRDefault="00F71DFB" w:rsidP="00F71DFB">
      <w:pPr>
        <w:pStyle w:val="FootnoteText"/>
        <w:ind w:left="851" w:hanging="851"/>
        <w:jc w:val="both"/>
        <w:rPr>
          <w:rFonts w:ascii="Times New Roman" w:hAnsi="Times New Roman" w:cs="Times New Roman"/>
          <w:sz w:val="24"/>
          <w:szCs w:val="24"/>
        </w:rPr>
      </w:pPr>
    </w:p>
    <w:p w:rsidR="00F71DFB" w:rsidRDefault="00F71DFB" w:rsidP="00F71DFB">
      <w:pPr>
        <w:pStyle w:val="FootnoteText"/>
        <w:ind w:left="851" w:hanging="851"/>
        <w:jc w:val="both"/>
        <w:rPr>
          <w:rFonts w:ascii="Times New Roman" w:hAnsi="Times New Roman" w:cs="Times New Roman"/>
          <w:sz w:val="24"/>
          <w:szCs w:val="24"/>
        </w:rPr>
      </w:pPr>
      <w:r w:rsidRPr="00F71DFB">
        <w:rPr>
          <w:rFonts w:ascii="Times New Roman" w:hAnsi="Times New Roman" w:cs="Times New Roman"/>
          <w:sz w:val="24"/>
          <w:szCs w:val="24"/>
        </w:rPr>
        <w:t xml:space="preserve">Departemen Pendidikan dan Kebudayaan, </w:t>
      </w:r>
      <w:r w:rsidRPr="00F71DFB">
        <w:rPr>
          <w:rFonts w:ascii="Times New Roman" w:hAnsi="Times New Roman" w:cs="Times New Roman"/>
          <w:i/>
          <w:iCs/>
          <w:sz w:val="24"/>
          <w:szCs w:val="24"/>
        </w:rPr>
        <w:t>Kamus Besar Bahasa Indonesia</w:t>
      </w:r>
      <w:r w:rsidRPr="00F71DFB">
        <w:rPr>
          <w:rFonts w:ascii="Times New Roman" w:hAnsi="Times New Roman" w:cs="Times New Roman"/>
          <w:sz w:val="24"/>
          <w:szCs w:val="24"/>
        </w:rPr>
        <w:t xml:space="preserve">, Jakarta: Balai Pustaka, 1997. </w:t>
      </w:r>
    </w:p>
    <w:p w:rsidR="00F71DFB" w:rsidRPr="00F71DFB" w:rsidRDefault="00F71DFB" w:rsidP="00F71DFB">
      <w:pPr>
        <w:pStyle w:val="FootnoteText"/>
        <w:ind w:left="851" w:hanging="851"/>
        <w:jc w:val="both"/>
        <w:rPr>
          <w:rFonts w:ascii="Times New Roman" w:hAnsi="Times New Roman" w:cs="Times New Roman"/>
          <w:sz w:val="24"/>
          <w:szCs w:val="24"/>
        </w:rPr>
      </w:pPr>
    </w:p>
    <w:p w:rsidR="00F71DFB" w:rsidRDefault="00F71DFB" w:rsidP="00F71DFB">
      <w:pPr>
        <w:pStyle w:val="FootnoteText"/>
        <w:ind w:left="851" w:hanging="851"/>
        <w:jc w:val="both"/>
        <w:rPr>
          <w:rFonts w:ascii="Times New Roman" w:hAnsi="Times New Roman" w:cs="Times New Roman"/>
          <w:color w:val="000000"/>
          <w:sz w:val="24"/>
          <w:szCs w:val="24"/>
        </w:rPr>
      </w:pPr>
      <w:r w:rsidRPr="00F71DFB">
        <w:rPr>
          <w:rFonts w:ascii="Times New Roman" w:hAnsi="Times New Roman" w:cs="Times New Roman"/>
          <w:color w:val="000000"/>
          <w:sz w:val="24"/>
          <w:szCs w:val="24"/>
        </w:rPr>
        <w:t xml:space="preserve">Hafidhuddin, Didin, </w:t>
      </w:r>
      <w:r w:rsidRPr="00F71DFB">
        <w:rPr>
          <w:rFonts w:ascii="Times New Roman" w:hAnsi="Times New Roman" w:cs="Times New Roman"/>
          <w:i/>
          <w:iCs/>
          <w:color w:val="000000"/>
          <w:sz w:val="24"/>
          <w:szCs w:val="24"/>
        </w:rPr>
        <w:t>Agar Layar Tetap Terkembang: Upaya Menyelamatkan Umat</w:t>
      </w:r>
      <w:r w:rsidRPr="00F71DFB">
        <w:rPr>
          <w:rFonts w:ascii="Times New Roman" w:hAnsi="Times New Roman" w:cs="Times New Roman"/>
          <w:color w:val="000000"/>
          <w:sz w:val="24"/>
          <w:szCs w:val="24"/>
        </w:rPr>
        <w:t>,</w:t>
      </w:r>
      <w:r w:rsidRPr="00F71DFB">
        <w:rPr>
          <w:rFonts w:ascii="Times New Roman" w:hAnsi="Times New Roman" w:cs="Times New Roman"/>
          <w:color w:val="000000"/>
          <w:sz w:val="24"/>
          <w:szCs w:val="24"/>
        </w:rPr>
        <w:br/>
        <w:t>Jakarta: Gema Insani Press, 2006.</w:t>
      </w:r>
    </w:p>
    <w:p w:rsidR="00F71DFB" w:rsidRPr="00F71DFB" w:rsidRDefault="00F71DFB" w:rsidP="00F71DFB">
      <w:pPr>
        <w:pStyle w:val="FootnoteText"/>
        <w:ind w:left="851" w:hanging="851"/>
        <w:jc w:val="both"/>
        <w:rPr>
          <w:rFonts w:ascii="Times New Roman" w:hAnsi="Times New Roman" w:cs="Times New Roman"/>
          <w:color w:val="000000"/>
          <w:sz w:val="24"/>
          <w:szCs w:val="24"/>
        </w:rPr>
      </w:pPr>
    </w:p>
    <w:p w:rsidR="00F71DFB" w:rsidRDefault="00F71DFB" w:rsidP="00F71DFB">
      <w:pPr>
        <w:pStyle w:val="FootnoteText"/>
        <w:jc w:val="both"/>
        <w:rPr>
          <w:rFonts w:ascii="Times New Roman" w:hAnsi="Times New Roman" w:cs="Times New Roman"/>
          <w:sz w:val="24"/>
          <w:szCs w:val="24"/>
        </w:rPr>
      </w:pPr>
      <w:r w:rsidRPr="00F71DFB">
        <w:rPr>
          <w:rFonts w:ascii="Times New Roman" w:hAnsi="Times New Roman" w:cs="Times New Roman"/>
          <w:sz w:val="24"/>
          <w:szCs w:val="24"/>
        </w:rPr>
        <w:t xml:space="preserve">Manzur, Ibn, </w:t>
      </w:r>
      <w:r w:rsidRPr="00F71DFB">
        <w:rPr>
          <w:rFonts w:ascii="Times New Roman" w:hAnsi="Times New Roman" w:cs="Times New Roman"/>
          <w:i/>
          <w:iCs/>
          <w:sz w:val="24"/>
          <w:szCs w:val="24"/>
        </w:rPr>
        <w:t>Lisan al-Arab</w:t>
      </w:r>
      <w:r w:rsidRPr="00F71DFB">
        <w:rPr>
          <w:rFonts w:ascii="Times New Roman" w:hAnsi="Times New Roman" w:cs="Times New Roman"/>
          <w:sz w:val="24"/>
          <w:szCs w:val="24"/>
        </w:rPr>
        <w:t>, Beirut: Dar Shadr, tt, Jilid 2.</w:t>
      </w:r>
    </w:p>
    <w:p w:rsidR="00F71DFB" w:rsidRDefault="00F71DFB" w:rsidP="00F71DFB">
      <w:pPr>
        <w:pStyle w:val="FootnoteText"/>
        <w:jc w:val="both"/>
        <w:rPr>
          <w:rFonts w:ascii="Times New Roman" w:hAnsi="Times New Roman" w:cs="Times New Roman"/>
          <w:sz w:val="24"/>
          <w:szCs w:val="24"/>
        </w:rPr>
      </w:pPr>
    </w:p>
    <w:p w:rsidR="00F71DFB" w:rsidRDefault="00F71DFB" w:rsidP="00F71DFB">
      <w:pPr>
        <w:pStyle w:val="FootnoteText"/>
        <w:ind w:left="851" w:hanging="851"/>
        <w:jc w:val="both"/>
        <w:rPr>
          <w:rFonts w:ascii="Times New Roman" w:hAnsi="Times New Roman" w:cs="Times New Roman"/>
          <w:sz w:val="24"/>
          <w:szCs w:val="24"/>
        </w:rPr>
      </w:pPr>
      <w:r w:rsidRPr="00F71DFB">
        <w:rPr>
          <w:rFonts w:ascii="Times New Roman" w:hAnsi="Times New Roman" w:cs="Times New Roman"/>
          <w:sz w:val="24"/>
          <w:szCs w:val="24"/>
        </w:rPr>
        <w:t xml:space="preserve">Al-Maraghi, Ahmad Mustafa, </w:t>
      </w:r>
      <w:r w:rsidRPr="00F71DFB">
        <w:rPr>
          <w:rFonts w:ascii="Times New Roman" w:hAnsi="Times New Roman" w:cs="Times New Roman"/>
          <w:i/>
          <w:iCs/>
          <w:sz w:val="24"/>
          <w:szCs w:val="24"/>
        </w:rPr>
        <w:t>Tafsir al-Maraghi</w:t>
      </w:r>
      <w:r w:rsidRPr="00F71DFB">
        <w:rPr>
          <w:rFonts w:ascii="Times New Roman" w:hAnsi="Times New Roman" w:cs="Times New Roman"/>
          <w:sz w:val="24"/>
          <w:szCs w:val="24"/>
        </w:rPr>
        <w:t xml:space="preserve">, Terj. Bahrun Abubakar, dkk, Semarang: Toha Putra, 1987, Juz, VII. </w:t>
      </w:r>
    </w:p>
    <w:p w:rsidR="00F71DFB" w:rsidRPr="00F71DFB" w:rsidRDefault="00F71DFB" w:rsidP="00F71DFB">
      <w:pPr>
        <w:pStyle w:val="FootnoteText"/>
        <w:jc w:val="both"/>
        <w:rPr>
          <w:rFonts w:ascii="Times New Roman" w:hAnsi="Times New Roman" w:cs="Times New Roman"/>
          <w:sz w:val="24"/>
          <w:szCs w:val="24"/>
        </w:rPr>
      </w:pPr>
    </w:p>
    <w:p w:rsidR="00F71DFB" w:rsidRPr="00F71DFB" w:rsidRDefault="00F71DFB" w:rsidP="00F71DFB">
      <w:pPr>
        <w:spacing w:line="240" w:lineRule="auto"/>
        <w:ind w:right="95"/>
        <w:jc w:val="both"/>
        <w:rPr>
          <w:rFonts w:ascii="Times New Roman" w:hAnsi="Times New Roman" w:cs="Times New Roman"/>
          <w:szCs w:val="24"/>
        </w:rPr>
      </w:pPr>
      <w:r w:rsidRPr="00F71DFB">
        <w:rPr>
          <w:rFonts w:ascii="Times New Roman" w:hAnsi="Times New Roman" w:cs="Times New Roman"/>
          <w:szCs w:val="24"/>
        </w:rPr>
        <w:t>Munawir</w:t>
      </w:r>
      <w:r w:rsidRPr="00F71DFB">
        <w:rPr>
          <w:rFonts w:ascii="Times New Roman" w:hAnsi="Times New Roman" w:cs="Times New Roman"/>
          <w:i/>
          <w:szCs w:val="24"/>
        </w:rPr>
        <w:t xml:space="preserve">, </w:t>
      </w:r>
      <w:r w:rsidRPr="00F71DFB">
        <w:rPr>
          <w:rFonts w:ascii="Times New Roman" w:hAnsi="Times New Roman" w:cs="Times New Roman"/>
          <w:szCs w:val="24"/>
        </w:rPr>
        <w:t xml:space="preserve">Warson, </w:t>
      </w:r>
      <w:r w:rsidRPr="00F71DFB">
        <w:rPr>
          <w:rFonts w:ascii="Times New Roman" w:hAnsi="Times New Roman" w:cs="Times New Roman"/>
          <w:i/>
          <w:szCs w:val="24"/>
        </w:rPr>
        <w:t>Kamus Munawwir Muhammad</w:t>
      </w:r>
      <w:r w:rsidRPr="00F71DFB">
        <w:rPr>
          <w:rFonts w:ascii="Times New Roman" w:hAnsi="Times New Roman" w:cs="Times New Roman"/>
          <w:szCs w:val="24"/>
        </w:rPr>
        <w:t>, Surabaya: Pustaka Progresif, 1997.</w:t>
      </w:r>
    </w:p>
    <w:p w:rsidR="00F71DFB" w:rsidRDefault="00F71DFB" w:rsidP="00F71DFB">
      <w:pPr>
        <w:pStyle w:val="FootnoteText"/>
        <w:ind w:left="851" w:hanging="851"/>
        <w:jc w:val="both"/>
        <w:rPr>
          <w:rFonts w:ascii="Times New Roman" w:hAnsi="Times New Roman" w:cs="Times New Roman"/>
          <w:sz w:val="24"/>
          <w:szCs w:val="24"/>
        </w:rPr>
      </w:pPr>
      <w:r w:rsidRPr="00F71DFB">
        <w:rPr>
          <w:rFonts w:ascii="Times New Roman" w:hAnsi="Times New Roman" w:cs="Times New Roman"/>
          <w:sz w:val="24"/>
          <w:szCs w:val="24"/>
        </w:rPr>
        <w:t xml:space="preserve">Mutahhari, </w:t>
      </w:r>
      <w:r w:rsidRPr="00F71DFB">
        <w:rPr>
          <w:rFonts w:ascii="Times New Roman" w:hAnsi="Times New Roman" w:cs="Times New Roman"/>
          <w:i/>
          <w:sz w:val="24"/>
          <w:szCs w:val="24"/>
        </w:rPr>
        <w:t xml:space="preserve">Islam Dan Tantangan Zaman, </w:t>
      </w:r>
      <w:r w:rsidRPr="00F71DFB">
        <w:rPr>
          <w:rFonts w:ascii="Times New Roman" w:hAnsi="Times New Roman" w:cs="Times New Roman"/>
          <w:sz w:val="24"/>
          <w:szCs w:val="24"/>
        </w:rPr>
        <w:t>Terj.</w:t>
      </w:r>
      <w:r w:rsidRPr="00F71DFB">
        <w:rPr>
          <w:rFonts w:ascii="Times New Roman" w:hAnsi="Times New Roman" w:cs="Times New Roman"/>
          <w:i/>
          <w:sz w:val="24"/>
          <w:szCs w:val="24"/>
        </w:rPr>
        <w:t xml:space="preserve"> </w:t>
      </w:r>
      <w:r w:rsidRPr="00F71DFB">
        <w:rPr>
          <w:rFonts w:ascii="Times New Roman" w:hAnsi="Times New Roman" w:cs="Times New Roman"/>
          <w:sz w:val="24"/>
          <w:szCs w:val="24"/>
        </w:rPr>
        <w:t>Ahmad Sobandi, Bandung: Pustaka Hidayah, 1996.</w:t>
      </w:r>
    </w:p>
    <w:p w:rsidR="00F71DFB" w:rsidRPr="00F71DFB" w:rsidRDefault="00F71DFB" w:rsidP="00F71DFB">
      <w:pPr>
        <w:pStyle w:val="FootnoteText"/>
        <w:ind w:left="851" w:hanging="851"/>
        <w:jc w:val="both"/>
        <w:rPr>
          <w:rFonts w:ascii="Times New Roman" w:hAnsi="Times New Roman" w:cs="Times New Roman"/>
          <w:sz w:val="24"/>
          <w:szCs w:val="24"/>
        </w:rPr>
      </w:pPr>
    </w:p>
    <w:p w:rsidR="00F71DFB" w:rsidRDefault="00F71DFB" w:rsidP="00F71DFB">
      <w:pPr>
        <w:pStyle w:val="FootnoteText"/>
        <w:ind w:left="851" w:hanging="851"/>
        <w:jc w:val="both"/>
        <w:rPr>
          <w:rFonts w:ascii="Times New Roman" w:hAnsi="Times New Roman" w:cs="Times New Roman"/>
          <w:sz w:val="24"/>
          <w:szCs w:val="24"/>
        </w:rPr>
      </w:pPr>
      <w:r w:rsidRPr="00F71DFB">
        <w:rPr>
          <w:rFonts w:ascii="Times New Roman" w:hAnsi="Times New Roman" w:cs="Times New Roman"/>
          <w:sz w:val="24"/>
          <w:szCs w:val="24"/>
        </w:rPr>
        <w:t xml:space="preserve">Qurthubi, Syaikh Imam, </w:t>
      </w:r>
      <w:r w:rsidRPr="00F71DFB">
        <w:rPr>
          <w:rFonts w:ascii="Times New Roman" w:hAnsi="Times New Roman" w:cs="Times New Roman"/>
          <w:i/>
          <w:iCs/>
          <w:sz w:val="24"/>
          <w:szCs w:val="24"/>
        </w:rPr>
        <w:t>Tafisir al-Qurthubi</w:t>
      </w:r>
      <w:r w:rsidRPr="00F71DFB">
        <w:rPr>
          <w:rFonts w:ascii="Times New Roman" w:hAnsi="Times New Roman" w:cs="Times New Roman"/>
          <w:sz w:val="24"/>
          <w:szCs w:val="24"/>
        </w:rPr>
        <w:t xml:space="preserve">, Terj. Faturrahman Abdul Hamid, Judul asli, </w:t>
      </w:r>
      <w:r w:rsidRPr="00F71DFB">
        <w:rPr>
          <w:rFonts w:ascii="Times New Roman" w:hAnsi="Times New Roman" w:cs="Times New Roman"/>
          <w:i/>
          <w:iCs/>
          <w:sz w:val="24"/>
          <w:szCs w:val="24"/>
        </w:rPr>
        <w:t>al-Jami’ li Ahkam Alqur’an</w:t>
      </w:r>
      <w:r w:rsidRPr="00F71DFB">
        <w:rPr>
          <w:rFonts w:ascii="Times New Roman" w:hAnsi="Times New Roman" w:cs="Times New Roman"/>
          <w:sz w:val="24"/>
          <w:szCs w:val="24"/>
        </w:rPr>
        <w:t>, Jakarta: Pustaka Azzam, 2009, Juz 1.</w:t>
      </w:r>
    </w:p>
    <w:p w:rsidR="00F71DFB" w:rsidRPr="00F71DFB" w:rsidRDefault="00F71DFB" w:rsidP="00F71DFB">
      <w:pPr>
        <w:pStyle w:val="FootnoteText"/>
        <w:jc w:val="both"/>
        <w:rPr>
          <w:rFonts w:ascii="Times New Roman" w:hAnsi="Times New Roman" w:cs="Times New Roman"/>
          <w:sz w:val="24"/>
          <w:szCs w:val="24"/>
        </w:rPr>
      </w:pPr>
    </w:p>
    <w:p w:rsidR="00F71DFB" w:rsidRDefault="00F71DFB" w:rsidP="00F71DFB">
      <w:pPr>
        <w:pStyle w:val="FootnoteText"/>
        <w:jc w:val="both"/>
        <w:rPr>
          <w:rFonts w:ascii="Times New Roman" w:hAnsi="Times New Roman" w:cs="Times New Roman"/>
          <w:sz w:val="24"/>
          <w:szCs w:val="24"/>
        </w:rPr>
      </w:pPr>
      <w:r w:rsidRPr="00F71DFB">
        <w:rPr>
          <w:rFonts w:ascii="Times New Roman" w:hAnsi="Times New Roman" w:cs="Times New Roman"/>
          <w:sz w:val="24"/>
          <w:szCs w:val="24"/>
        </w:rPr>
        <w:t xml:space="preserve">Ash-Shiddiqiy, Muhammad Hasbi, </w:t>
      </w:r>
      <w:r w:rsidRPr="00F71DFB">
        <w:rPr>
          <w:rFonts w:ascii="Times New Roman" w:hAnsi="Times New Roman" w:cs="Times New Roman"/>
          <w:i/>
          <w:iCs/>
          <w:sz w:val="24"/>
          <w:szCs w:val="24"/>
        </w:rPr>
        <w:t>Al Islam 2</w:t>
      </w:r>
      <w:r w:rsidRPr="00F71DFB">
        <w:rPr>
          <w:rFonts w:ascii="Times New Roman" w:hAnsi="Times New Roman" w:cs="Times New Roman"/>
          <w:sz w:val="24"/>
          <w:szCs w:val="24"/>
        </w:rPr>
        <w:t>, Semarang: Pustaka Rizki Putra, 1998.</w:t>
      </w:r>
    </w:p>
    <w:p w:rsidR="00F71DFB" w:rsidRDefault="00F71DFB" w:rsidP="00F71DFB">
      <w:pPr>
        <w:pStyle w:val="FootnoteText"/>
        <w:jc w:val="both"/>
        <w:rPr>
          <w:rFonts w:ascii="Times New Roman" w:hAnsi="Times New Roman" w:cs="Times New Roman"/>
          <w:sz w:val="24"/>
          <w:szCs w:val="24"/>
        </w:rPr>
      </w:pPr>
    </w:p>
    <w:p w:rsidR="00F71DFB" w:rsidRDefault="00F71DFB" w:rsidP="00F71DFB">
      <w:pPr>
        <w:pStyle w:val="FootnoteText"/>
        <w:ind w:left="851" w:hanging="851"/>
        <w:jc w:val="both"/>
        <w:rPr>
          <w:rFonts w:ascii="Times New Roman" w:hAnsi="Times New Roman" w:cs="Times New Roman"/>
          <w:color w:val="242021"/>
          <w:sz w:val="24"/>
          <w:szCs w:val="24"/>
        </w:rPr>
      </w:pPr>
      <w:r w:rsidRPr="00F71DFB">
        <w:rPr>
          <w:rFonts w:ascii="Times New Roman" w:hAnsi="Times New Roman" w:cs="Times New Roman"/>
          <w:color w:val="242021"/>
          <w:sz w:val="24"/>
          <w:szCs w:val="24"/>
        </w:rPr>
        <w:t xml:space="preserve">Shihab, M. Quraish, </w:t>
      </w:r>
      <w:r w:rsidRPr="00F71DFB">
        <w:rPr>
          <w:rFonts w:ascii="Times New Roman" w:hAnsi="Times New Roman" w:cs="Times New Roman"/>
          <w:i/>
          <w:iCs/>
          <w:color w:val="242021"/>
          <w:sz w:val="24"/>
          <w:szCs w:val="24"/>
        </w:rPr>
        <w:t>Wawasan Al-Quran: Tafsir Tematik Atas Berbagai Persoalan</w:t>
      </w:r>
      <w:r w:rsidRPr="00F71DFB">
        <w:rPr>
          <w:rFonts w:ascii="Times New Roman" w:hAnsi="Times New Roman" w:cs="Times New Roman"/>
          <w:i/>
          <w:iCs/>
          <w:color w:val="242021"/>
          <w:sz w:val="24"/>
          <w:szCs w:val="24"/>
        </w:rPr>
        <w:br/>
        <w:t>Umat</w:t>
      </w:r>
      <w:r w:rsidRPr="00F71DFB">
        <w:rPr>
          <w:rFonts w:ascii="Times New Roman" w:hAnsi="Times New Roman" w:cs="Times New Roman"/>
          <w:color w:val="242021"/>
          <w:sz w:val="24"/>
          <w:szCs w:val="24"/>
        </w:rPr>
        <w:t>, Bandung: Mizan, 2007.</w:t>
      </w:r>
    </w:p>
    <w:p w:rsidR="00F71DFB" w:rsidRDefault="00F71DFB" w:rsidP="00F71DFB">
      <w:pPr>
        <w:pStyle w:val="FootnoteText"/>
        <w:ind w:left="851" w:hanging="851"/>
        <w:jc w:val="both"/>
        <w:rPr>
          <w:rFonts w:ascii="Times New Roman" w:hAnsi="Times New Roman" w:cs="Times New Roman"/>
          <w:color w:val="242021"/>
          <w:sz w:val="24"/>
          <w:szCs w:val="24"/>
        </w:rPr>
      </w:pPr>
    </w:p>
    <w:p w:rsidR="00F71DFB" w:rsidRDefault="00F71DFB" w:rsidP="00F71DFB">
      <w:pPr>
        <w:pStyle w:val="FootnoteText"/>
        <w:jc w:val="both"/>
        <w:rPr>
          <w:rFonts w:ascii="Times New Roman" w:hAnsi="Times New Roman" w:cs="Times New Roman"/>
          <w:sz w:val="24"/>
          <w:szCs w:val="24"/>
        </w:rPr>
      </w:pPr>
      <w:r w:rsidRPr="00F71DFB">
        <w:rPr>
          <w:rFonts w:ascii="Times New Roman" w:hAnsi="Times New Roman" w:cs="Times New Roman"/>
          <w:i/>
          <w:iCs/>
          <w:sz w:val="24"/>
          <w:szCs w:val="24"/>
        </w:rPr>
        <w:t>______, Ensiklopedia Alqur’an</w:t>
      </w:r>
      <w:r w:rsidRPr="00F71DFB">
        <w:rPr>
          <w:rFonts w:ascii="Times New Roman" w:hAnsi="Times New Roman" w:cs="Times New Roman"/>
          <w:sz w:val="24"/>
          <w:szCs w:val="24"/>
        </w:rPr>
        <w:t xml:space="preserve">: </w:t>
      </w:r>
      <w:r w:rsidRPr="00F71DFB">
        <w:rPr>
          <w:rFonts w:ascii="Times New Roman" w:hAnsi="Times New Roman" w:cs="Times New Roman"/>
          <w:i/>
          <w:iCs/>
          <w:sz w:val="24"/>
          <w:szCs w:val="24"/>
        </w:rPr>
        <w:t>Kajian Kosa Kata</w:t>
      </w:r>
      <w:r w:rsidRPr="00F71DFB">
        <w:rPr>
          <w:rFonts w:ascii="Times New Roman" w:hAnsi="Times New Roman" w:cs="Times New Roman"/>
          <w:sz w:val="24"/>
          <w:szCs w:val="24"/>
        </w:rPr>
        <w:t>, Jakarta: Lentera Hati, 2007.</w:t>
      </w:r>
    </w:p>
    <w:p w:rsidR="00F71DFB" w:rsidRPr="00F71DFB" w:rsidRDefault="00F71DFB" w:rsidP="00F71DFB">
      <w:pPr>
        <w:pStyle w:val="FootnoteText"/>
        <w:jc w:val="both"/>
        <w:rPr>
          <w:rFonts w:ascii="Times New Roman" w:hAnsi="Times New Roman" w:cs="Times New Roman"/>
          <w:sz w:val="24"/>
          <w:szCs w:val="24"/>
        </w:rPr>
      </w:pPr>
    </w:p>
    <w:p w:rsidR="00F71DFB" w:rsidRPr="00F71DFB" w:rsidRDefault="00F71DFB" w:rsidP="00F71DFB">
      <w:pPr>
        <w:pStyle w:val="FootnoteText"/>
        <w:ind w:left="851" w:hanging="851"/>
        <w:jc w:val="both"/>
        <w:rPr>
          <w:rFonts w:ascii="Times New Roman" w:hAnsi="Times New Roman" w:cs="Times New Roman"/>
          <w:sz w:val="24"/>
          <w:szCs w:val="24"/>
        </w:rPr>
      </w:pPr>
      <w:r w:rsidRPr="00F71DFB">
        <w:rPr>
          <w:rFonts w:ascii="Times New Roman" w:hAnsi="Times New Roman" w:cs="Times New Roman"/>
          <w:i/>
          <w:iCs/>
          <w:sz w:val="24"/>
          <w:szCs w:val="24"/>
        </w:rPr>
        <w:t>______, Tafsir al-Misbah</w:t>
      </w:r>
      <w:r w:rsidRPr="00F71DFB">
        <w:rPr>
          <w:rFonts w:ascii="Times New Roman" w:hAnsi="Times New Roman" w:cs="Times New Roman"/>
          <w:sz w:val="24"/>
          <w:szCs w:val="24"/>
        </w:rPr>
        <w:t xml:space="preserve"> </w:t>
      </w:r>
      <w:r w:rsidRPr="00F71DFB">
        <w:rPr>
          <w:rFonts w:ascii="Times New Roman" w:hAnsi="Times New Roman" w:cs="Times New Roman"/>
          <w:i/>
          <w:iCs/>
          <w:sz w:val="24"/>
          <w:szCs w:val="24"/>
        </w:rPr>
        <w:t>Pesan Kesan dan Keserasian Alqur’an</w:t>
      </w:r>
      <w:r>
        <w:rPr>
          <w:rFonts w:ascii="Times New Roman" w:hAnsi="Times New Roman" w:cs="Times New Roman"/>
          <w:sz w:val="24"/>
          <w:szCs w:val="24"/>
        </w:rPr>
        <w:t xml:space="preserve">, </w:t>
      </w:r>
      <w:r w:rsidRPr="00F71DFB">
        <w:rPr>
          <w:rFonts w:ascii="Times New Roman" w:hAnsi="Times New Roman" w:cs="Times New Roman"/>
          <w:sz w:val="24"/>
          <w:szCs w:val="24"/>
        </w:rPr>
        <w:t>Jakarta: Lentera Hati,</w:t>
      </w:r>
      <w:r>
        <w:rPr>
          <w:rFonts w:ascii="Times New Roman" w:hAnsi="Times New Roman" w:cs="Times New Roman"/>
          <w:sz w:val="24"/>
          <w:szCs w:val="24"/>
        </w:rPr>
        <w:t xml:space="preserve"> 2004</w:t>
      </w:r>
      <w:r w:rsidRPr="00F71DFB">
        <w:rPr>
          <w:rFonts w:ascii="Times New Roman" w:hAnsi="Times New Roman" w:cs="Times New Roman"/>
          <w:sz w:val="24"/>
          <w:szCs w:val="24"/>
        </w:rPr>
        <w:t>, Vol, 4</w:t>
      </w:r>
      <w:r w:rsidR="00BD7615">
        <w:rPr>
          <w:rFonts w:ascii="Times New Roman" w:hAnsi="Times New Roman" w:cs="Times New Roman"/>
          <w:sz w:val="24"/>
          <w:szCs w:val="24"/>
        </w:rPr>
        <w:t>, Vol 12</w:t>
      </w:r>
      <w:r w:rsidRPr="00F71DFB">
        <w:rPr>
          <w:rFonts w:ascii="Times New Roman" w:hAnsi="Times New Roman" w:cs="Times New Roman"/>
          <w:sz w:val="24"/>
          <w:szCs w:val="24"/>
        </w:rPr>
        <w:t>.</w:t>
      </w:r>
    </w:p>
    <w:p w:rsidR="00F71DFB" w:rsidRPr="00F71DFB" w:rsidRDefault="00F71DFB" w:rsidP="00F71DFB">
      <w:pPr>
        <w:pStyle w:val="FootnoteText"/>
        <w:jc w:val="both"/>
        <w:rPr>
          <w:rFonts w:ascii="Times New Roman" w:hAnsi="Times New Roman" w:cs="Times New Roman"/>
          <w:color w:val="242021"/>
          <w:sz w:val="24"/>
          <w:szCs w:val="24"/>
        </w:rPr>
      </w:pPr>
    </w:p>
    <w:p w:rsidR="00F71DFB" w:rsidRDefault="00F71DFB" w:rsidP="00F71DFB">
      <w:pPr>
        <w:pStyle w:val="FootnoteText"/>
        <w:jc w:val="both"/>
        <w:rPr>
          <w:rFonts w:ascii="Times New Roman" w:hAnsi="Times New Roman" w:cs="Times New Roman"/>
          <w:sz w:val="24"/>
          <w:szCs w:val="24"/>
        </w:rPr>
      </w:pPr>
      <w:r w:rsidRPr="00F71DFB">
        <w:rPr>
          <w:rFonts w:ascii="Times New Roman" w:hAnsi="Times New Roman" w:cs="Times New Roman"/>
          <w:sz w:val="24"/>
          <w:szCs w:val="24"/>
        </w:rPr>
        <w:t xml:space="preserve">Syahrin Harahap, dkk, </w:t>
      </w:r>
      <w:r w:rsidRPr="00F71DFB">
        <w:rPr>
          <w:rFonts w:ascii="Times New Roman" w:hAnsi="Times New Roman" w:cs="Times New Roman"/>
          <w:i/>
          <w:iCs/>
          <w:sz w:val="24"/>
          <w:szCs w:val="24"/>
        </w:rPr>
        <w:t>Ensiklopedia Akidah Islam</w:t>
      </w:r>
      <w:r w:rsidRPr="00F71DFB">
        <w:rPr>
          <w:rFonts w:ascii="Times New Roman" w:hAnsi="Times New Roman" w:cs="Times New Roman"/>
          <w:sz w:val="24"/>
          <w:szCs w:val="24"/>
        </w:rPr>
        <w:t>, Jakarta: Kencana, 2009.</w:t>
      </w:r>
    </w:p>
    <w:p w:rsidR="00F71DFB" w:rsidRPr="00F71DFB" w:rsidRDefault="00F71DFB" w:rsidP="00F71DFB">
      <w:pPr>
        <w:pStyle w:val="FootnoteText"/>
        <w:jc w:val="both"/>
        <w:rPr>
          <w:rFonts w:ascii="Times New Roman" w:hAnsi="Times New Roman" w:cs="Times New Roman"/>
          <w:sz w:val="24"/>
          <w:szCs w:val="24"/>
        </w:rPr>
      </w:pPr>
    </w:p>
    <w:p w:rsidR="00F71DFB" w:rsidRDefault="00F71DFB" w:rsidP="00F71DFB">
      <w:pPr>
        <w:spacing w:line="240" w:lineRule="auto"/>
        <w:ind w:left="851" w:right="95" w:hanging="851"/>
        <w:jc w:val="both"/>
        <w:rPr>
          <w:rFonts w:ascii="Times New Roman" w:hAnsi="Times New Roman" w:cs="Times New Roman"/>
          <w:color w:val="000000"/>
          <w:szCs w:val="24"/>
        </w:rPr>
      </w:pPr>
      <w:r w:rsidRPr="00F71DFB">
        <w:rPr>
          <w:rFonts w:ascii="Times New Roman" w:hAnsi="Times New Roman" w:cs="Times New Roman"/>
          <w:color w:val="000000"/>
          <w:szCs w:val="24"/>
        </w:rPr>
        <w:t xml:space="preserve">Syamsuddin, Sahiron, </w:t>
      </w:r>
      <w:r w:rsidRPr="00F71DFB">
        <w:rPr>
          <w:rFonts w:ascii="Times New Roman" w:hAnsi="Times New Roman" w:cs="Times New Roman"/>
          <w:i/>
          <w:iCs/>
          <w:color w:val="000000"/>
          <w:szCs w:val="24"/>
        </w:rPr>
        <w:t xml:space="preserve">Hermeneutika dan Pengembangan Ulumul Qur’an, </w:t>
      </w:r>
      <w:r w:rsidRPr="00F71DFB">
        <w:rPr>
          <w:rFonts w:ascii="Times New Roman" w:hAnsi="Times New Roman" w:cs="Times New Roman"/>
          <w:color w:val="000000"/>
          <w:szCs w:val="24"/>
        </w:rPr>
        <w:t>Yogyakarta: Nawasea Press, 2017.</w:t>
      </w:r>
    </w:p>
    <w:p w:rsidR="00F71DFB" w:rsidRDefault="00F71DFB" w:rsidP="00F71DFB">
      <w:pPr>
        <w:pStyle w:val="FootnoteText"/>
        <w:ind w:left="851" w:hanging="851"/>
        <w:jc w:val="both"/>
        <w:rPr>
          <w:rFonts w:ascii="Times New Roman" w:hAnsi="Times New Roman" w:cs="Times New Roman"/>
          <w:sz w:val="24"/>
          <w:szCs w:val="24"/>
        </w:rPr>
      </w:pPr>
      <w:r w:rsidRPr="00F71DFB">
        <w:rPr>
          <w:rFonts w:ascii="Times New Roman" w:hAnsi="Times New Roman" w:cs="Times New Roman"/>
          <w:sz w:val="24"/>
          <w:szCs w:val="24"/>
        </w:rPr>
        <w:t>Asy-Syanqithi</w:t>
      </w:r>
      <w:r w:rsidRPr="00F71DFB">
        <w:rPr>
          <w:rStyle w:val="FootnoteReference"/>
          <w:rFonts w:ascii="Times New Roman" w:hAnsi="Times New Roman" w:cs="Times New Roman"/>
          <w:sz w:val="24"/>
          <w:szCs w:val="24"/>
        </w:rPr>
        <w:t xml:space="preserve">, </w:t>
      </w:r>
      <w:r w:rsidRPr="00F71DFB">
        <w:rPr>
          <w:rFonts w:ascii="Times New Roman" w:hAnsi="Times New Roman" w:cs="Times New Roman"/>
          <w:sz w:val="24"/>
          <w:szCs w:val="24"/>
        </w:rPr>
        <w:t xml:space="preserve">Syaikh, </w:t>
      </w:r>
      <w:r w:rsidRPr="00F71DFB">
        <w:rPr>
          <w:rFonts w:ascii="Times New Roman" w:hAnsi="Times New Roman" w:cs="Times New Roman"/>
          <w:i/>
          <w:sz w:val="24"/>
          <w:szCs w:val="24"/>
        </w:rPr>
        <w:t>Tafsir Adwa’ul Bayan, Tafsir Qur’an Dengan Qur’an</w:t>
      </w:r>
      <w:r w:rsidRPr="00F71DFB">
        <w:rPr>
          <w:rFonts w:ascii="Times New Roman" w:hAnsi="Times New Roman" w:cs="Times New Roman"/>
          <w:sz w:val="24"/>
          <w:szCs w:val="24"/>
        </w:rPr>
        <w:t xml:space="preserve">, Jakarta: Pustaka Azzam, 2007. </w:t>
      </w:r>
    </w:p>
    <w:p w:rsidR="00F71DFB" w:rsidRPr="00F71DFB" w:rsidRDefault="00F71DFB" w:rsidP="00F71DFB">
      <w:pPr>
        <w:pStyle w:val="FootnoteText"/>
        <w:ind w:left="851" w:hanging="851"/>
        <w:jc w:val="both"/>
        <w:rPr>
          <w:rFonts w:ascii="Times New Roman" w:hAnsi="Times New Roman" w:cs="Times New Roman"/>
          <w:sz w:val="24"/>
          <w:szCs w:val="24"/>
        </w:rPr>
      </w:pPr>
    </w:p>
    <w:p w:rsidR="00F71DFB" w:rsidRDefault="00F71DFB" w:rsidP="00F71DFB">
      <w:pPr>
        <w:pStyle w:val="FootnoteText"/>
        <w:ind w:left="851" w:hanging="851"/>
        <w:jc w:val="both"/>
        <w:rPr>
          <w:rFonts w:ascii="Times New Roman" w:hAnsi="Times New Roman" w:cs="Times New Roman"/>
          <w:sz w:val="24"/>
          <w:szCs w:val="24"/>
        </w:rPr>
      </w:pPr>
      <w:r w:rsidRPr="00F71DFB">
        <w:rPr>
          <w:rFonts w:ascii="Times New Roman" w:hAnsi="Times New Roman" w:cs="Times New Roman"/>
          <w:sz w:val="24"/>
          <w:szCs w:val="24"/>
        </w:rPr>
        <w:t xml:space="preserve">Al-Thabatabai, Muhammad Husain, </w:t>
      </w:r>
      <w:r w:rsidRPr="00F71DFB">
        <w:rPr>
          <w:rFonts w:ascii="Times New Roman" w:hAnsi="Times New Roman" w:cs="Times New Roman"/>
          <w:i/>
          <w:sz w:val="24"/>
          <w:szCs w:val="24"/>
        </w:rPr>
        <w:t>Al-Mizan fi Tafsir al-Qur’an</w:t>
      </w:r>
      <w:r w:rsidRPr="00F71DFB">
        <w:rPr>
          <w:rFonts w:ascii="Times New Roman" w:hAnsi="Times New Roman" w:cs="Times New Roman"/>
          <w:sz w:val="24"/>
          <w:szCs w:val="24"/>
        </w:rPr>
        <w:t>, Juz 12, Beirut: Mussasah al-A’la Li al-Matbu’at, 1981.</w:t>
      </w:r>
    </w:p>
    <w:p w:rsidR="00F71DFB" w:rsidRPr="00F71DFB" w:rsidRDefault="00F71DFB" w:rsidP="00F71DFB">
      <w:pPr>
        <w:spacing w:line="240" w:lineRule="auto"/>
        <w:ind w:left="851" w:right="95" w:hanging="851"/>
        <w:jc w:val="both"/>
        <w:rPr>
          <w:rFonts w:ascii="Times New Roman" w:hAnsi="Times New Roman" w:cs="Times New Roman"/>
          <w:color w:val="000000"/>
          <w:szCs w:val="24"/>
        </w:rPr>
      </w:pPr>
    </w:p>
    <w:p w:rsidR="00F71DFB" w:rsidRDefault="00F71DFB" w:rsidP="00F71DFB">
      <w:pPr>
        <w:pStyle w:val="FootnoteText"/>
        <w:ind w:left="851" w:hanging="851"/>
        <w:jc w:val="both"/>
        <w:rPr>
          <w:rFonts w:ascii="Times New Roman" w:hAnsi="Times New Roman" w:cs="Times New Roman"/>
          <w:sz w:val="24"/>
          <w:szCs w:val="24"/>
        </w:rPr>
      </w:pPr>
      <w:r w:rsidRPr="00F71DFB">
        <w:rPr>
          <w:rFonts w:ascii="Times New Roman" w:hAnsi="Times New Roman" w:cs="Times New Roman"/>
          <w:sz w:val="24"/>
          <w:szCs w:val="24"/>
        </w:rPr>
        <w:t xml:space="preserve">Tim Penyusun Etika Berkeluarga Bermasyarakat dan Berpolitik, </w:t>
      </w:r>
      <w:r w:rsidRPr="00F71DFB">
        <w:rPr>
          <w:rFonts w:ascii="Times New Roman" w:hAnsi="Times New Roman" w:cs="Times New Roman"/>
          <w:i/>
          <w:iCs/>
          <w:sz w:val="24"/>
          <w:szCs w:val="24"/>
        </w:rPr>
        <w:t xml:space="preserve">Etika Berkeluarga Bermasyarakat dan Berpoliti, </w:t>
      </w:r>
      <w:r w:rsidRPr="00F71DFB">
        <w:rPr>
          <w:rFonts w:ascii="Times New Roman" w:hAnsi="Times New Roman" w:cs="Times New Roman"/>
          <w:sz w:val="24"/>
          <w:szCs w:val="24"/>
        </w:rPr>
        <w:t>Jakarta: Lajnah Pentashihan Mushaf al-Qur’an, 2009.</w:t>
      </w:r>
    </w:p>
    <w:p w:rsidR="00F71DFB" w:rsidRPr="00F71DFB" w:rsidRDefault="00F71DFB" w:rsidP="00F71DFB">
      <w:pPr>
        <w:pStyle w:val="FootnoteText"/>
        <w:ind w:left="851" w:hanging="851"/>
        <w:jc w:val="both"/>
        <w:rPr>
          <w:rFonts w:ascii="Times New Roman" w:hAnsi="Times New Roman" w:cs="Times New Roman"/>
          <w:sz w:val="24"/>
          <w:szCs w:val="24"/>
        </w:rPr>
      </w:pPr>
    </w:p>
    <w:p w:rsidR="00F71DFB" w:rsidRPr="00F71DFB" w:rsidRDefault="00F71DFB" w:rsidP="00F71DFB">
      <w:pPr>
        <w:pStyle w:val="FootnoteText"/>
        <w:ind w:left="851" w:hanging="851"/>
        <w:jc w:val="both"/>
        <w:rPr>
          <w:sz w:val="24"/>
          <w:szCs w:val="24"/>
        </w:rPr>
      </w:pPr>
      <w:r w:rsidRPr="00F71DFB">
        <w:rPr>
          <w:rFonts w:ascii="Times New Roman" w:hAnsi="Times New Roman" w:cs="Times New Roman"/>
          <w:sz w:val="24"/>
          <w:szCs w:val="24"/>
        </w:rPr>
        <w:t xml:space="preserve">Zakariya, Abu al-Husain Ahmad bin Faris bin, </w:t>
      </w:r>
      <w:r w:rsidRPr="00F71DFB">
        <w:rPr>
          <w:rFonts w:ascii="Times New Roman" w:hAnsi="Times New Roman" w:cs="Times New Roman"/>
          <w:i/>
          <w:sz w:val="24"/>
          <w:szCs w:val="24"/>
        </w:rPr>
        <w:t>Al-Mu’jam Maqayis al-Lughah</w:t>
      </w:r>
      <w:r w:rsidRPr="00F71DFB">
        <w:rPr>
          <w:rFonts w:ascii="Times New Roman" w:hAnsi="Times New Roman" w:cs="Times New Roman"/>
          <w:sz w:val="24"/>
          <w:szCs w:val="24"/>
        </w:rPr>
        <w:t>, T.tp: Dar al-Fikr, t.t.</w:t>
      </w:r>
      <w:r w:rsidRPr="00F71DFB">
        <w:rPr>
          <w:sz w:val="24"/>
          <w:szCs w:val="24"/>
        </w:rPr>
        <w:t xml:space="preserve"> </w:t>
      </w:r>
    </w:p>
    <w:p w:rsidR="008C7156" w:rsidRPr="00AE233B" w:rsidRDefault="008C7156" w:rsidP="00AE233B">
      <w:pPr>
        <w:spacing w:line="240" w:lineRule="auto"/>
        <w:ind w:right="95" w:firstLine="720"/>
        <w:jc w:val="both"/>
        <w:rPr>
          <w:rFonts w:ascii="Times New Roman" w:eastAsia="Calibri" w:hAnsi="Times New Roman" w:cs="Times New Roman"/>
          <w:b/>
          <w:szCs w:val="24"/>
        </w:rPr>
      </w:pPr>
    </w:p>
    <w:p w:rsidR="008E408C" w:rsidRPr="00AE233B" w:rsidRDefault="008E408C" w:rsidP="00AE233B">
      <w:pPr>
        <w:pStyle w:val="ListParagraph"/>
        <w:spacing w:line="240" w:lineRule="auto"/>
        <w:ind w:left="1440"/>
        <w:jc w:val="both"/>
        <w:rPr>
          <w:rFonts w:ascii="Times New Roman" w:hAnsi="Times New Roman" w:cs="Times New Roman"/>
          <w:b/>
          <w:szCs w:val="24"/>
        </w:rPr>
      </w:pPr>
    </w:p>
    <w:p w:rsidR="008E408C" w:rsidRPr="00AE233B" w:rsidRDefault="008E408C" w:rsidP="00AE233B">
      <w:pPr>
        <w:spacing w:line="240" w:lineRule="auto"/>
        <w:ind w:left="1080"/>
        <w:jc w:val="both"/>
        <w:rPr>
          <w:rFonts w:ascii="Times New Roman" w:hAnsi="Times New Roman" w:cs="Times New Roman"/>
          <w:b/>
          <w:szCs w:val="24"/>
        </w:rPr>
      </w:pPr>
    </w:p>
    <w:p w:rsidR="00BB74A6" w:rsidRPr="00BB74A6" w:rsidRDefault="00BB74A6" w:rsidP="008E408C">
      <w:pPr>
        <w:pStyle w:val="ListParagraph"/>
        <w:spacing w:line="360" w:lineRule="auto"/>
        <w:ind w:left="1800"/>
        <w:jc w:val="both"/>
        <w:rPr>
          <w:rFonts w:ascii="Times New Roman" w:hAnsi="Times New Roman" w:cs="Times New Roman"/>
          <w:b/>
          <w:szCs w:val="24"/>
        </w:rPr>
      </w:pPr>
    </w:p>
    <w:p w:rsidR="005C57F0" w:rsidRPr="008400E6" w:rsidRDefault="005C57F0" w:rsidP="008400E6">
      <w:pPr>
        <w:pStyle w:val="ListParagraph"/>
        <w:spacing w:after="0" w:line="360" w:lineRule="auto"/>
        <w:ind w:left="1080"/>
        <w:rPr>
          <w:rFonts w:ascii="Times New Roman" w:hAnsi="Times New Roman" w:cs="Times New Roman"/>
          <w:b/>
          <w:szCs w:val="24"/>
        </w:rPr>
      </w:pPr>
    </w:p>
    <w:sectPr w:rsidR="005C57F0" w:rsidRPr="008400E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1253" w:rsidRDefault="00211253" w:rsidP="005C57F0">
      <w:pPr>
        <w:spacing w:after="0" w:line="240" w:lineRule="auto"/>
      </w:pPr>
      <w:r>
        <w:separator/>
      </w:r>
    </w:p>
  </w:endnote>
  <w:endnote w:type="continuationSeparator" w:id="0">
    <w:p w:rsidR="00211253" w:rsidRDefault="00211253" w:rsidP="005C57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New Roman Arabic">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MinionPro-Regular">
    <w:altName w:val="Times New Roman"/>
    <w:panose1 w:val="00000000000000000000"/>
    <w:charset w:val="00"/>
    <w:family w:val="roman"/>
    <w:notTrueType/>
    <w:pitch w:val="default"/>
  </w:font>
  <w:font w:name="MinionPro-It">
    <w:altName w:val="Times New Roman"/>
    <w:panose1 w:val="00000000000000000000"/>
    <w:charset w:val="00"/>
    <w:family w:val="roman"/>
    <w:notTrueType/>
    <w:pitch w:val="default"/>
  </w:font>
  <w:font w:name="HQPB2">
    <w:altName w:val="Times New Roman"/>
    <w:panose1 w:val="00000000000000000000"/>
    <w:charset w:val="02"/>
    <w:family w:val="auto"/>
    <w:pitch w:val="variable"/>
    <w:sig w:usb0="00000000" w:usb1="10000000" w:usb2="00000000" w:usb3="00000000" w:csb0="80000000" w:csb1="00000000"/>
  </w:font>
  <w:font w:name="HQPB4">
    <w:altName w:val="Times New Roman"/>
    <w:panose1 w:val="00000000000000000000"/>
    <w:charset w:val="02"/>
    <w:family w:val="auto"/>
    <w:pitch w:val="variable"/>
    <w:sig w:usb0="00000000" w:usb1="10000000" w:usb2="00000000" w:usb3="00000000" w:csb0="80000000" w:csb1="00000000"/>
  </w:font>
  <w:font w:name="HQPB1">
    <w:altName w:val="Times New Roman"/>
    <w:panose1 w:val="00000000000000000000"/>
    <w:charset w:val="02"/>
    <w:family w:val="auto"/>
    <w:pitch w:val="variable"/>
    <w:sig w:usb0="00000000" w:usb1="10000000" w:usb2="00000000" w:usb3="00000000" w:csb0="80000000" w:csb1="00000000"/>
  </w:font>
  <w:font w:name="HQPB5">
    <w:altName w:val="Times New Roman"/>
    <w:panose1 w:val="00000000000000000000"/>
    <w:charset w:val="02"/>
    <w:family w:val="auto"/>
    <w:pitch w:val="variable"/>
    <w:sig w:usb0="00000000" w:usb1="10000000" w:usb2="00000000" w:usb3="00000000" w:csb0="80000000" w:csb1="00000000"/>
  </w:font>
  <w:font w:name="HQPB3">
    <w:altName w:val="Times New Roman"/>
    <w:panose1 w:val="00000000000000000000"/>
    <w:charset w:val="02"/>
    <w:family w:val="auto"/>
    <w:pitch w:val="variable"/>
    <w:sig w:usb0="00000000" w:usb1="10000000" w:usb2="00000000" w:usb3="00000000" w:csb0="80000000" w:csb1="00000000"/>
  </w:font>
  <w:font w:name="(normal text)">
    <w:altName w:val="Times New Roman"/>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 New Arabic">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1253" w:rsidRDefault="00211253" w:rsidP="005C57F0">
      <w:pPr>
        <w:spacing w:after="0" w:line="240" w:lineRule="auto"/>
      </w:pPr>
      <w:r>
        <w:separator/>
      </w:r>
    </w:p>
  </w:footnote>
  <w:footnote w:type="continuationSeparator" w:id="0">
    <w:p w:rsidR="00211253" w:rsidRDefault="00211253" w:rsidP="005C57F0">
      <w:pPr>
        <w:spacing w:after="0" w:line="240" w:lineRule="auto"/>
      </w:pPr>
      <w:r>
        <w:continuationSeparator/>
      </w:r>
    </w:p>
  </w:footnote>
  <w:footnote w:id="1">
    <w:p w:rsidR="00884504" w:rsidRPr="008360CD" w:rsidRDefault="00884504" w:rsidP="008360CD">
      <w:pPr>
        <w:pStyle w:val="FootnoteText"/>
        <w:ind w:firstLine="720"/>
        <w:jc w:val="both"/>
        <w:rPr>
          <w:rFonts w:ascii="Times New Roman" w:hAnsi="Times New Roman" w:cs="Times New Roman"/>
        </w:rPr>
      </w:pPr>
      <w:r w:rsidRPr="008360CD">
        <w:rPr>
          <w:rStyle w:val="FootnoteReference"/>
          <w:rFonts w:ascii="Times New Roman" w:hAnsi="Times New Roman" w:cs="Times New Roman"/>
        </w:rPr>
        <w:footnoteRef/>
      </w:r>
      <w:r w:rsidRPr="008360CD">
        <w:rPr>
          <w:rFonts w:ascii="Times New Roman" w:hAnsi="Times New Roman" w:cs="Times New Roman"/>
          <w:color w:val="000000"/>
        </w:rPr>
        <w:t xml:space="preserve">Didin Hafidhuddin, </w:t>
      </w:r>
      <w:r w:rsidRPr="008360CD">
        <w:rPr>
          <w:rFonts w:ascii="Times New Roman" w:hAnsi="Times New Roman" w:cs="Times New Roman"/>
          <w:i/>
          <w:iCs/>
          <w:color w:val="000000"/>
        </w:rPr>
        <w:t>Agar Layar Tetap Terkembang: Upaya Menyelamatkan Umat</w:t>
      </w:r>
      <w:r>
        <w:rPr>
          <w:rFonts w:ascii="Times New Roman" w:hAnsi="Times New Roman" w:cs="Times New Roman"/>
          <w:color w:val="000000"/>
        </w:rPr>
        <w:t xml:space="preserve">, </w:t>
      </w:r>
      <w:r w:rsidRPr="008360CD">
        <w:rPr>
          <w:rFonts w:ascii="Times New Roman" w:hAnsi="Times New Roman" w:cs="Times New Roman"/>
          <w:color w:val="000000"/>
        </w:rPr>
        <w:t>(Jakarta: Gema Insani Press, 2006), hlm. 249</w:t>
      </w:r>
      <w:r w:rsidRPr="008360CD">
        <w:rPr>
          <w:rFonts w:ascii="Times New Roman" w:hAnsi="Times New Roman" w:cs="Times New Roman"/>
        </w:rPr>
        <w:t xml:space="preserve">. </w:t>
      </w:r>
    </w:p>
  </w:footnote>
  <w:footnote w:id="2">
    <w:p w:rsidR="00884504" w:rsidRPr="00AD47AD" w:rsidRDefault="00884504" w:rsidP="00AD47AD">
      <w:pPr>
        <w:pStyle w:val="FootnoteText"/>
        <w:ind w:firstLine="720"/>
        <w:jc w:val="both"/>
        <w:rPr>
          <w:rFonts w:ascii="Times New Roman" w:hAnsi="Times New Roman" w:cs="Times New Roman"/>
        </w:rPr>
      </w:pPr>
      <w:r w:rsidRPr="008360CD">
        <w:rPr>
          <w:rStyle w:val="FootnoteReference"/>
          <w:rFonts w:ascii="Times New Roman" w:hAnsi="Times New Roman" w:cs="Times New Roman"/>
        </w:rPr>
        <w:footnoteRef/>
      </w:r>
      <w:r w:rsidRPr="008360CD">
        <w:rPr>
          <w:rFonts w:ascii="Times New Roman" w:hAnsi="Times New Roman" w:cs="Times New Roman"/>
        </w:rPr>
        <w:t xml:space="preserve">Abdul ‘Azis Dahlan, et. Al., (eds), </w:t>
      </w:r>
      <w:r w:rsidRPr="00FF09D5">
        <w:rPr>
          <w:rFonts w:ascii="Times New Roman" w:hAnsi="Times New Roman" w:cs="Times New Roman"/>
          <w:i/>
        </w:rPr>
        <w:t>Ensiklopedi Hukum Islam</w:t>
      </w:r>
      <w:r w:rsidRPr="008360CD">
        <w:rPr>
          <w:rFonts w:ascii="Times New Roman" w:hAnsi="Times New Roman" w:cs="Times New Roman"/>
        </w:rPr>
        <w:t>, Jilid I,</w:t>
      </w:r>
      <w:r>
        <w:rPr>
          <w:rFonts w:ascii="Times New Roman" w:hAnsi="Times New Roman" w:cs="Times New Roman"/>
        </w:rPr>
        <w:t xml:space="preserve"> </w:t>
      </w:r>
      <w:r w:rsidRPr="008360CD">
        <w:rPr>
          <w:rFonts w:ascii="Times New Roman" w:hAnsi="Times New Roman" w:cs="Times New Roman"/>
        </w:rPr>
        <w:t>(Jakarta: Ichitiar Baru Van Hoeve, 1996), hlm. 25.</w:t>
      </w:r>
    </w:p>
  </w:footnote>
  <w:footnote w:id="3">
    <w:p w:rsidR="00884504" w:rsidRDefault="00884504" w:rsidP="00A2779B">
      <w:pPr>
        <w:pStyle w:val="FootnoteText"/>
        <w:ind w:firstLine="720"/>
      </w:pPr>
      <w:r>
        <w:rPr>
          <w:rStyle w:val="FootnoteReference"/>
        </w:rPr>
        <w:footnoteRef/>
      </w:r>
      <w:r w:rsidRPr="00F820B2">
        <w:rPr>
          <w:rFonts w:ascii="Times New Roman" w:hAnsi="Times New Roman" w:cs="Times New Roman"/>
          <w:color w:val="000000"/>
        </w:rPr>
        <w:t xml:space="preserve">SahironSyamsuddin, </w:t>
      </w:r>
      <w:r w:rsidRPr="00F820B2">
        <w:rPr>
          <w:rFonts w:ascii="Times New Roman" w:hAnsi="Times New Roman" w:cs="Times New Roman"/>
          <w:i/>
          <w:iCs/>
          <w:color w:val="000000"/>
        </w:rPr>
        <w:t>Hermeneutika</w:t>
      </w:r>
      <w:r>
        <w:rPr>
          <w:rFonts w:ascii="Times New Roman" w:hAnsi="Times New Roman" w:cs="Times New Roman"/>
          <w:i/>
          <w:iCs/>
          <w:color w:val="000000"/>
        </w:rPr>
        <w:t xml:space="preserve"> </w:t>
      </w:r>
      <w:r w:rsidRPr="00F820B2">
        <w:rPr>
          <w:rFonts w:ascii="Times New Roman" w:hAnsi="Times New Roman" w:cs="Times New Roman"/>
          <w:i/>
          <w:iCs/>
          <w:color w:val="000000"/>
        </w:rPr>
        <w:t>dan</w:t>
      </w:r>
      <w:r>
        <w:rPr>
          <w:rFonts w:ascii="Times New Roman" w:hAnsi="Times New Roman" w:cs="Times New Roman"/>
          <w:i/>
          <w:iCs/>
          <w:color w:val="000000"/>
        </w:rPr>
        <w:t xml:space="preserve"> </w:t>
      </w:r>
      <w:r w:rsidRPr="00F820B2">
        <w:rPr>
          <w:rFonts w:ascii="Times New Roman" w:hAnsi="Times New Roman" w:cs="Times New Roman"/>
          <w:i/>
          <w:iCs/>
          <w:color w:val="000000"/>
        </w:rPr>
        <w:t>Pengembangan</w:t>
      </w:r>
      <w:r>
        <w:rPr>
          <w:rFonts w:ascii="Times New Roman" w:hAnsi="Times New Roman" w:cs="Times New Roman"/>
          <w:i/>
          <w:iCs/>
          <w:color w:val="000000"/>
        </w:rPr>
        <w:t xml:space="preserve"> </w:t>
      </w:r>
      <w:r w:rsidRPr="00F820B2">
        <w:rPr>
          <w:rFonts w:ascii="Times New Roman" w:hAnsi="Times New Roman" w:cs="Times New Roman"/>
          <w:i/>
          <w:iCs/>
          <w:color w:val="000000"/>
        </w:rPr>
        <w:t>Ulumul Qur’an</w:t>
      </w:r>
      <w:r>
        <w:rPr>
          <w:rFonts w:ascii="Times New Roman" w:hAnsi="Times New Roman" w:cs="Times New Roman"/>
          <w:i/>
          <w:iCs/>
          <w:color w:val="000000"/>
        </w:rPr>
        <w:t>,</w:t>
      </w:r>
      <w:r w:rsidRPr="00F820B2">
        <w:rPr>
          <w:rFonts w:ascii="Times New Roman" w:hAnsi="Times New Roman" w:cs="Times New Roman"/>
          <w:i/>
          <w:iCs/>
          <w:color w:val="000000"/>
        </w:rPr>
        <w:t xml:space="preserve"> </w:t>
      </w:r>
      <w:r w:rsidRPr="00F820B2">
        <w:rPr>
          <w:rFonts w:ascii="Times New Roman" w:hAnsi="Times New Roman" w:cs="Times New Roman"/>
          <w:color w:val="000000"/>
        </w:rPr>
        <w:t>(Yogyakarta: Nawasea Press, 2017), hlm. 141-142.</w:t>
      </w:r>
      <w:r>
        <w:t xml:space="preserve"> </w:t>
      </w:r>
    </w:p>
  </w:footnote>
  <w:footnote w:id="4">
    <w:p w:rsidR="00884504" w:rsidRPr="003C6665" w:rsidRDefault="00884504" w:rsidP="003C6665">
      <w:pPr>
        <w:pStyle w:val="FootnoteText"/>
        <w:ind w:firstLine="720"/>
        <w:jc w:val="both"/>
        <w:rPr>
          <w:rFonts w:ascii="Times New Roman" w:hAnsi="Times New Roman" w:cs="Times New Roman"/>
        </w:rPr>
      </w:pPr>
      <w:r w:rsidRPr="003C6665">
        <w:rPr>
          <w:rStyle w:val="FootnoteReference"/>
          <w:rFonts w:ascii="Times New Roman" w:hAnsi="Times New Roman" w:cs="Times New Roman"/>
        </w:rPr>
        <w:footnoteRef/>
      </w:r>
      <w:r w:rsidRPr="003C6665">
        <w:rPr>
          <w:rFonts w:ascii="Times New Roman" w:hAnsi="Times New Roman" w:cs="Times New Roman"/>
        </w:rPr>
        <w:t xml:space="preserve">Muhammad Fuad Abdul al-Baqi, </w:t>
      </w:r>
      <w:r w:rsidRPr="003C6665">
        <w:rPr>
          <w:rFonts w:ascii="Times New Roman" w:hAnsi="Times New Roman" w:cs="Times New Roman"/>
          <w:i/>
        </w:rPr>
        <w:t>Al-Mu’jam al-Mufahras li Alfaz al-Qur’an al-Karim</w:t>
      </w:r>
      <w:r w:rsidRPr="003C6665">
        <w:rPr>
          <w:rFonts w:ascii="Times New Roman" w:hAnsi="Times New Roman" w:cs="Times New Roman"/>
        </w:rPr>
        <w:t xml:space="preserve">, (Beirut: Dar al-Fikr, 1981), hlm. 544-545.  </w:t>
      </w:r>
    </w:p>
  </w:footnote>
  <w:footnote w:id="5">
    <w:p w:rsidR="00884504" w:rsidRPr="003C6665" w:rsidRDefault="00884504" w:rsidP="003C6665">
      <w:pPr>
        <w:pStyle w:val="FootnoteText"/>
        <w:ind w:firstLine="720"/>
        <w:jc w:val="both"/>
        <w:rPr>
          <w:rFonts w:ascii="Times New Roman" w:hAnsi="Times New Roman" w:cs="Times New Roman"/>
        </w:rPr>
      </w:pPr>
      <w:r w:rsidRPr="003C6665">
        <w:rPr>
          <w:rStyle w:val="FootnoteReference"/>
          <w:rFonts w:ascii="Times New Roman" w:hAnsi="Times New Roman" w:cs="Times New Roman"/>
        </w:rPr>
        <w:footnoteRef/>
      </w:r>
      <w:r w:rsidRPr="003C6665">
        <w:rPr>
          <w:rFonts w:ascii="Times New Roman" w:hAnsi="Times New Roman" w:cs="Times New Roman"/>
        </w:rPr>
        <w:t xml:space="preserve">Muhammad Fuad Abdul al-Baqi, </w:t>
      </w:r>
      <w:r w:rsidRPr="003C6665">
        <w:rPr>
          <w:rFonts w:ascii="Times New Roman" w:hAnsi="Times New Roman" w:cs="Times New Roman"/>
          <w:i/>
        </w:rPr>
        <w:t>Al-Mu’jam al-Mufahras li Alfaz al-Qur’an al-Karim</w:t>
      </w:r>
      <w:r w:rsidRPr="003C6665">
        <w:rPr>
          <w:rFonts w:ascii="Times New Roman" w:hAnsi="Times New Roman" w:cs="Times New Roman"/>
        </w:rPr>
        <w:t xml:space="preserve">, hlm. 448-449. </w:t>
      </w:r>
    </w:p>
  </w:footnote>
  <w:footnote w:id="6">
    <w:p w:rsidR="00884504" w:rsidRPr="003C6665" w:rsidRDefault="00884504" w:rsidP="003C6665">
      <w:pPr>
        <w:pStyle w:val="FootnoteText"/>
        <w:ind w:firstLine="720"/>
        <w:jc w:val="both"/>
        <w:rPr>
          <w:rFonts w:ascii="Times New Roman" w:hAnsi="Times New Roman" w:cs="Times New Roman"/>
        </w:rPr>
      </w:pPr>
      <w:r w:rsidRPr="003C6665">
        <w:rPr>
          <w:rStyle w:val="FootnoteReference"/>
          <w:rFonts w:ascii="Times New Roman" w:hAnsi="Times New Roman" w:cs="Times New Roman"/>
        </w:rPr>
        <w:footnoteRef/>
      </w:r>
      <w:r w:rsidRPr="003C6665">
        <w:rPr>
          <w:rFonts w:ascii="Times New Roman" w:hAnsi="Times New Roman" w:cs="Times New Roman"/>
          <w:color w:val="242021"/>
        </w:rPr>
        <w:t xml:space="preserve">M. Quraish Shihab, </w:t>
      </w:r>
      <w:r w:rsidRPr="003C6665">
        <w:rPr>
          <w:rFonts w:ascii="Times New Roman" w:hAnsi="Times New Roman" w:cs="Times New Roman"/>
          <w:i/>
          <w:iCs/>
          <w:color w:val="242021"/>
        </w:rPr>
        <w:t>Wawasan Al-Quran: Tafsir Tematik Atas Berbagai Persoalan</w:t>
      </w:r>
      <w:r w:rsidRPr="003C6665">
        <w:rPr>
          <w:rFonts w:ascii="Times New Roman" w:hAnsi="Times New Roman" w:cs="Times New Roman"/>
          <w:i/>
          <w:iCs/>
          <w:color w:val="242021"/>
        </w:rPr>
        <w:br/>
        <w:t>Umat</w:t>
      </w:r>
      <w:r w:rsidRPr="003C6665">
        <w:rPr>
          <w:rFonts w:ascii="Times New Roman" w:hAnsi="Times New Roman" w:cs="Times New Roman"/>
          <w:color w:val="242021"/>
        </w:rPr>
        <w:t>, (Bandung: Mizan, 2007), hlm. 147.</w:t>
      </w:r>
    </w:p>
  </w:footnote>
  <w:footnote w:id="7">
    <w:p w:rsidR="00884504" w:rsidRPr="003C6665" w:rsidRDefault="00884504" w:rsidP="003C6665">
      <w:pPr>
        <w:pStyle w:val="FootnoteText"/>
        <w:ind w:firstLine="720"/>
        <w:jc w:val="both"/>
        <w:rPr>
          <w:rFonts w:ascii="Times New Roman" w:hAnsi="Times New Roman" w:cs="Times New Roman"/>
        </w:rPr>
      </w:pPr>
      <w:r w:rsidRPr="003C6665">
        <w:rPr>
          <w:rStyle w:val="FootnoteReference"/>
          <w:rFonts w:ascii="Times New Roman" w:hAnsi="Times New Roman" w:cs="Times New Roman"/>
        </w:rPr>
        <w:footnoteRef/>
      </w:r>
      <w:r w:rsidRPr="003C6665">
        <w:rPr>
          <w:rFonts w:ascii="Times New Roman" w:hAnsi="Times New Roman" w:cs="Times New Roman"/>
        </w:rPr>
        <w:t xml:space="preserve"> M. Quraish Shihab, dkk, </w:t>
      </w:r>
      <w:r w:rsidRPr="003C6665">
        <w:rPr>
          <w:rFonts w:ascii="Times New Roman" w:hAnsi="Times New Roman" w:cs="Times New Roman"/>
          <w:i/>
          <w:iCs/>
        </w:rPr>
        <w:t>Ensiklopedia Alqur’an</w:t>
      </w:r>
      <w:r w:rsidRPr="003C6665">
        <w:rPr>
          <w:rFonts w:ascii="Times New Roman" w:hAnsi="Times New Roman" w:cs="Times New Roman"/>
        </w:rPr>
        <w:t xml:space="preserve">: </w:t>
      </w:r>
      <w:r w:rsidRPr="003C6665">
        <w:rPr>
          <w:rFonts w:ascii="Times New Roman" w:hAnsi="Times New Roman" w:cs="Times New Roman"/>
          <w:i/>
          <w:iCs/>
        </w:rPr>
        <w:t>Kajian Kosa Kata</w:t>
      </w:r>
      <w:r w:rsidRPr="003C6665">
        <w:rPr>
          <w:rFonts w:ascii="Times New Roman" w:hAnsi="Times New Roman" w:cs="Times New Roman"/>
        </w:rPr>
        <w:t>, ( Jaka</w:t>
      </w:r>
      <w:r>
        <w:rPr>
          <w:rFonts w:ascii="Times New Roman" w:hAnsi="Times New Roman" w:cs="Times New Roman"/>
        </w:rPr>
        <w:t xml:space="preserve">rta: Lentera Hati, 2007), hlm. </w:t>
      </w:r>
      <w:r>
        <w:rPr>
          <w:rFonts w:ascii="Times New Roman" w:hAnsi="Times New Roman" w:cs="Times New Roman" w:hint="cs"/>
        </w:rPr>
        <w:t>13</w:t>
      </w:r>
      <w:r w:rsidRPr="003C6665">
        <w:rPr>
          <w:rFonts w:ascii="Times New Roman" w:hAnsi="Times New Roman" w:cs="Times New Roman"/>
        </w:rPr>
        <w:t xml:space="preserve">. </w:t>
      </w:r>
    </w:p>
  </w:footnote>
  <w:footnote w:id="8">
    <w:p w:rsidR="00884504" w:rsidRPr="003C6665" w:rsidRDefault="00884504" w:rsidP="003C6665">
      <w:pPr>
        <w:pStyle w:val="FootnoteText"/>
        <w:ind w:firstLine="720"/>
        <w:jc w:val="both"/>
        <w:rPr>
          <w:rFonts w:ascii="Times New Roman" w:hAnsi="Times New Roman" w:cs="Times New Roman"/>
        </w:rPr>
      </w:pPr>
      <w:r w:rsidRPr="003C6665">
        <w:rPr>
          <w:rStyle w:val="FootnoteReference"/>
          <w:rFonts w:ascii="Times New Roman" w:hAnsi="Times New Roman" w:cs="Times New Roman"/>
        </w:rPr>
        <w:footnoteRef/>
      </w:r>
      <w:r w:rsidRPr="003C6665">
        <w:rPr>
          <w:rFonts w:ascii="Times New Roman" w:hAnsi="Times New Roman" w:cs="Times New Roman"/>
        </w:rPr>
        <w:t xml:space="preserve">Ibn Manzur, </w:t>
      </w:r>
      <w:r w:rsidRPr="003C6665">
        <w:rPr>
          <w:rFonts w:ascii="Times New Roman" w:hAnsi="Times New Roman" w:cs="Times New Roman"/>
          <w:i/>
          <w:iCs/>
        </w:rPr>
        <w:t>Lisan al-Arab</w:t>
      </w:r>
      <w:r w:rsidRPr="003C6665">
        <w:rPr>
          <w:rFonts w:ascii="Times New Roman" w:hAnsi="Times New Roman" w:cs="Times New Roman"/>
        </w:rPr>
        <w:t xml:space="preserve">, (Beirut: Dar Shadr, tt), Jilid 2, hlm. 706. </w:t>
      </w:r>
    </w:p>
  </w:footnote>
  <w:footnote w:id="9">
    <w:p w:rsidR="00884504" w:rsidRPr="003C6665" w:rsidRDefault="00884504" w:rsidP="003C6665">
      <w:pPr>
        <w:pStyle w:val="FootnoteText"/>
        <w:ind w:firstLine="720"/>
        <w:jc w:val="both"/>
        <w:rPr>
          <w:rFonts w:ascii="Times New Roman" w:hAnsi="Times New Roman" w:cs="Times New Roman"/>
        </w:rPr>
      </w:pPr>
      <w:r w:rsidRPr="003C6665">
        <w:rPr>
          <w:rStyle w:val="FootnoteReference"/>
          <w:rFonts w:ascii="Times New Roman" w:hAnsi="Times New Roman" w:cs="Times New Roman"/>
        </w:rPr>
        <w:footnoteRef/>
      </w:r>
      <w:r w:rsidRPr="003C6665">
        <w:rPr>
          <w:rFonts w:ascii="Times New Roman" w:hAnsi="Times New Roman" w:cs="Times New Roman"/>
        </w:rPr>
        <w:t xml:space="preserve">Ibn Manzur, </w:t>
      </w:r>
      <w:r w:rsidRPr="003C6665">
        <w:rPr>
          <w:rFonts w:ascii="Times New Roman" w:hAnsi="Times New Roman" w:cs="Times New Roman"/>
          <w:i/>
          <w:iCs/>
        </w:rPr>
        <w:t>Lisan al-Arab</w:t>
      </w:r>
      <w:r w:rsidRPr="003C6665">
        <w:rPr>
          <w:rFonts w:ascii="Times New Roman" w:hAnsi="Times New Roman" w:cs="Times New Roman"/>
        </w:rPr>
        <w:t>.</w:t>
      </w:r>
    </w:p>
  </w:footnote>
  <w:footnote w:id="10">
    <w:p w:rsidR="00884504" w:rsidRDefault="00884504" w:rsidP="003C6665">
      <w:pPr>
        <w:pStyle w:val="FootnoteText"/>
        <w:ind w:firstLine="720"/>
        <w:jc w:val="both"/>
      </w:pPr>
      <w:r w:rsidRPr="003C6665">
        <w:rPr>
          <w:rStyle w:val="FootnoteReference"/>
          <w:rFonts w:ascii="Times New Roman" w:hAnsi="Times New Roman" w:cs="Times New Roman"/>
        </w:rPr>
        <w:footnoteRef/>
      </w:r>
      <w:r w:rsidRPr="003C6665">
        <w:rPr>
          <w:rFonts w:ascii="Times New Roman" w:hAnsi="Times New Roman" w:cs="Times New Roman"/>
        </w:rPr>
        <w:t xml:space="preserve">Abu al-Husain Ahmad bin Faris bin Zakariya, </w:t>
      </w:r>
      <w:r w:rsidRPr="003C6665">
        <w:rPr>
          <w:rFonts w:ascii="Times New Roman" w:hAnsi="Times New Roman" w:cs="Times New Roman"/>
          <w:i/>
        </w:rPr>
        <w:t>Al-Mu’jam Maqayis al-Lughah</w:t>
      </w:r>
      <w:r w:rsidRPr="003C6665">
        <w:rPr>
          <w:rFonts w:ascii="Times New Roman" w:hAnsi="Times New Roman" w:cs="Times New Roman"/>
        </w:rPr>
        <w:t>, (T.tp: Dar al-Fikr, t.t), hlm. 246</w:t>
      </w:r>
      <w:r>
        <w:t xml:space="preserve"> </w:t>
      </w:r>
    </w:p>
  </w:footnote>
  <w:footnote w:id="11">
    <w:p w:rsidR="00884504" w:rsidRPr="00FF09D5" w:rsidRDefault="00884504" w:rsidP="00FF09D5">
      <w:pPr>
        <w:pStyle w:val="FootnoteText"/>
        <w:ind w:firstLine="720"/>
        <w:jc w:val="both"/>
        <w:rPr>
          <w:rFonts w:ascii="Times New Roman" w:hAnsi="Times New Roman" w:cs="Times New Roman"/>
        </w:rPr>
      </w:pPr>
      <w:r w:rsidRPr="00FF09D5">
        <w:rPr>
          <w:rStyle w:val="FootnoteReference"/>
          <w:rFonts w:ascii="Times New Roman" w:hAnsi="Times New Roman" w:cs="Times New Roman"/>
        </w:rPr>
        <w:footnoteRef/>
      </w:r>
      <w:r w:rsidRPr="00FF09D5">
        <w:rPr>
          <w:rFonts w:ascii="Times New Roman" w:hAnsi="Times New Roman" w:cs="Times New Roman"/>
        </w:rPr>
        <w:t xml:space="preserve">Al-Raghib al-Asfahani, </w:t>
      </w:r>
      <w:r w:rsidRPr="00FF09D5">
        <w:rPr>
          <w:rFonts w:ascii="Times New Roman" w:hAnsi="Times New Roman" w:cs="Times New Roman"/>
          <w:i/>
          <w:iCs/>
        </w:rPr>
        <w:t>Mu’jam Mufradat Alfadz Alqur’an</w:t>
      </w:r>
      <w:r w:rsidRPr="00FF09D5">
        <w:rPr>
          <w:rFonts w:ascii="Times New Roman" w:hAnsi="Times New Roman" w:cs="Times New Roman"/>
        </w:rPr>
        <w:t xml:space="preserve">, ( Beirut: Dar al-Magrifah, tt), h. 325. </w:t>
      </w:r>
    </w:p>
  </w:footnote>
  <w:footnote w:id="12">
    <w:p w:rsidR="00884504" w:rsidRPr="00FF09D5" w:rsidRDefault="00884504" w:rsidP="00FF09D5">
      <w:pPr>
        <w:pStyle w:val="FootnoteText"/>
        <w:ind w:firstLine="720"/>
        <w:jc w:val="both"/>
        <w:rPr>
          <w:rFonts w:ascii="Times New Roman" w:hAnsi="Times New Roman" w:cs="Times New Roman"/>
        </w:rPr>
      </w:pPr>
      <w:r w:rsidRPr="00FF09D5">
        <w:rPr>
          <w:rStyle w:val="FootnoteReference"/>
          <w:rFonts w:ascii="Times New Roman" w:hAnsi="Times New Roman" w:cs="Times New Roman"/>
        </w:rPr>
        <w:footnoteRef/>
      </w:r>
      <w:r w:rsidRPr="00FF09D5">
        <w:rPr>
          <w:rFonts w:ascii="Times New Roman" w:hAnsi="Times New Roman" w:cs="Times New Roman"/>
        </w:rPr>
        <w:t>Warson Munawir</w:t>
      </w:r>
      <w:r w:rsidRPr="00FF09D5">
        <w:rPr>
          <w:rFonts w:ascii="Times New Roman" w:hAnsi="Times New Roman" w:cs="Times New Roman"/>
          <w:i/>
        </w:rPr>
        <w:t>,  Kamus Munawwir Muhammad</w:t>
      </w:r>
      <w:r w:rsidRPr="00FF09D5">
        <w:rPr>
          <w:rFonts w:ascii="Times New Roman" w:hAnsi="Times New Roman" w:cs="Times New Roman"/>
        </w:rPr>
        <w:t xml:space="preserve">, (Surabaya: Pustaka Progresif, 1997), hlm. 905 </w:t>
      </w:r>
    </w:p>
  </w:footnote>
  <w:footnote w:id="13">
    <w:p w:rsidR="00884504" w:rsidRPr="00FF09D5" w:rsidRDefault="00884504" w:rsidP="00FF09D5">
      <w:pPr>
        <w:pStyle w:val="FootnoteText"/>
        <w:ind w:firstLine="720"/>
        <w:jc w:val="both"/>
        <w:rPr>
          <w:rFonts w:ascii="Times New Roman" w:hAnsi="Times New Roman" w:cs="Times New Roman"/>
        </w:rPr>
      </w:pPr>
      <w:r w:rsidRPr="00FF09D5">
        <w:rPr>
          <w:rStyle w:val="FootnoteReference"/>
          <w:rFonts w:ascii="Times New Roman" w:hAnsi="Times New Roman" w:cs="Times New Roman"/>
        </w:rPr>
        <w:footnoteRef/>
      </w:r>
      <w:r w:rsidRPr="00FF09D5">
        <w:rPr>
          <w:rFonts w:ascii="Times New Roman" w:hAnsi="Times New Roman" w:cs="Times New Roman"/>
        </w:rPr>
        <w:t xml:space="preserve">Departemen Pendidikan dan Kebudayaan, </w:t>
      </w:r>
      <w:r w:rsidRPr="00FF09D5">
        <w:rPr>
          <w:rFonts w:ascii="Times New Roman" w:hAnsi="Times New Roman" w:cs="Times New Roman"/>
          <w:i/>
          <w:iCs/>
        </w:rPr>
        <w:t>Kamus Besar Bahasa Indonesia</w:t>
      </w:r>
      <w:r w:rsidRPr="00FF09D5">
        <w:rPr>
          <w:rFonts w:ascii="Times New Roman" w:hAnsi="Times New Roman" w:cs="Times New Roman"/>
        </w:rPr>
        <w:t xml:space="preserve">, ( Jakarta: Balai Pustaka, 1997), h. 6-7. </w:t>
      </w:r>
    </w:p>
  </w:footnote>
  <w:footnote w:id="14">
    <w:p w:rsidR="00884504" w:rsidRPr="00FF09D5" w:rsidRDefault="00884504" w:rsidP="00FF09D5">
      <w:pPr>
        <w:pStyle w:val="FootnoteText"/>
        <w:ind w:firstLine="720"/>
        <w:jc w:val="both"/>
        <w:rPr>
          <w:rFonts w:ascii="Times New Roman" w:hAnsi="Times New Roman" w:cs="Times New Roman"/>
        </w:rPr>
      </w:pPr>
      <w:r w:rsidRPr="00FF09D5">
        <w:rPr>
          <w:rStyle w:val="FootnoteReference"/>
          <w:rFonts w:ascii="Times New Roman" w:hAnsi="Times New Roman" w:cs="Times New Roman"/>
        </w:rPr>
        <w:footnoteRef/>
      </w:r>
      <w:r w:rsidRPr="00FF09D5">
        <w:rPr>
          <w:rFonts w:ascii="Times New Roman" w:hAnsi="Times New Roman" w:cs="Times New Roman"/>
        </w:rPr>
        <w:t xml:space="preserve">Syahrin Harahap, dkk, </w:t>
      </w:r>
      <w:r w:rsidRPr="00FF09D5">
        <w:rPr>
          <w:rFonts w:ascii="Times New Roman" w:hAnsi="Times New Roman" w:cs="Times New Roman"/>
          <w:i/>
          <w:iCs/>
        </w:rPr>
        <w:t>Ensiklopedia Akidah Islam</w:t>
      </w:r>
      <w:r w:rsidRPr="00FF09D5">
        <w:rPr>
          <w:rFonts w:ascii="Times New Roman" w:hAnsi="Times New Roman" w:cs="Times New Roman"/>
        </w:rPr>
        <w:t xml:space="preserve">, ( Jakarta: Kencana, 2009), h. 19-20. </w:t>
      </w:r>
    </w:p>
  </w:footnote>
  <w:footnote w:id="15">
    <w:p w:rsidR="00884504" w:rsidRPr="00FF09D5" w:rsidRDefault="00884504" w:rsidP="00FF09D5">
      <w:pPr>
        <w:pStyle w:val="FootnoteText"/>
        <w:ind w:firstLine="720"/>
        <w:jc w:val="both"/>
        <w:rPr>
          <w:rFonts w:ascii="Times New Roman" w:hAnsi="Times New Roman" w:cs="Times New Roman"/>
        </w:rPr>
      </w:pPr>
      <w:r w:rsidRPr="00FF09D5">
        <w:rPr>
          <w:rStyle w:val="FootnoteReference"/>
          <w:rFonts w:ascii="Times New Roman" w:hAnsi="Times New Roman" w:cs="Times New Roman"/>
        </w:rPr>
        <w:footnoteRef/>
      </w:r>
      <w:r w:rsidRPr="00FF09D5">
        <w:rPr>
          <w:rFonts w:ascii="Times New Roman" w:hAnsi="Times New Roman" w:cs="Times New Roman"/>
        </w:rPr>
        <w:t xml:space="preserve">Syaikh Imam Qurthubi, </w:t>
      </w:r>
      <w:r w:rsidRPr="00FF09D5">
        <w:rPr>
          <w:rFonts w:ascii="Times New Roman" w:hAnsi="Times New Roman" w:cs="Times New Roman"/>
          <w:i/>
          <w:iCs/>
        </w:rPr>
        <w:t>Tafisir al-Qurthubi</w:t>
      </w:r>
      <w:r w:rsidRPr="00FF09D5">
        <w:rPr>
          <w:rFonts w:ascii="Times New Roman" w:hAnsi="Times New Roman" w:cs="Times New Roman"/>
        </w:rPr>
        <w:t xml:space="preserve">, Terj. Faturrahman Abdul Hamid, Judul asli, </w:t>
      </w:r>
      <w:r w:rsidRPr="00FF09D5">
        <w:rPr>
          <w:rFonts w:ascii="Times New Roman" w:hAnsi="Times New Roman" w:cs="Times New Roman"/>
          <w:i/>
          <w:iCs/>
        </w:rPr>
        <w:t>al-Jami’ li Ahkam Alqur’an</w:t>
      </w:r>
      <w:r w:rsidRPr="00FF09D5">
        <w:rPr>
          <w:rFonts w:ascii="Times New Roman" w:hAnsi="Times New Roman" w:cs="Times New Roman"/>
        </w:rPr>
        <w:t xml:space="preserve">, ( Jakarta: Pustaka Azzam, 2009), Juz 1, hlm. 212. </w:t>
      </w:r>
    </w:p>
  </w:footnote>
  <w:footnote w:id="16">
    <w:p w:rsidR="00884504" w:rsidRPr="00FF09D5" w:rsidRDefault="00884504" w:rsidP="00FF09D5">
      <w:pPr>
        <w:spacing w:after="0" w:line="240" w:lineRule="auto"/>
        <w:ind w:firstLine="720"/>
        <w:jc w:val="both"/>
        <w:rPr>
          <w:rFonts w:ascii="Times New Roman" w:hAnsi="Times New Roman" w:cs="Times New Roman"/>
          <w:sz w:val="20"/>
          <w:szCs w:val="20"/>
        </w:rPr>
      </w:pPr>
      <w:r w:rsidRPr="00FF09D5">
        <w:rPr>
          <w:rStyle w:val="FootnoteReference"/>
          <w:rFonts w:ascii="Times New Roman" w:hAnsi="Times New Roman" w:cs="Times New Roman"/>
          <w:sz w:val="20"/>
          <w:szCs w:val="20"/>
        </w:rPr>
        <w:footnoteRef/>
      </w:r>
      <w:r w:rsidRPr="00FF09D5">
        <w:rPr>
          <w:rFonts w:ascii="Times New Roman" w:hAnsi="Times New Roman" w:cs="Times New Roman"/>
          <w:sz w:val="20"/>
          <w:szCs w:val="20"/>
        </w:rPr>
        <w:t xml:space="preserve">Syaikh Imam Qurthubi, </w:t>
      </w:r>
      <w:r w:rsidRPr="00FF09D5">
        <w:rPr>
          <w:rFonts w:ascii="Times New Roman" w:hAnsi="Times New Roman" w:cs="Times New Roman"/>
          <w:i/>
          <w:iCs/>
          <w:sz w:val="20"/>
          <w:szCs w:val="20"/>
        </w:rPr>
        <w:t>Tafisir al-Qurthubi</w:t>
      </w:r>
      <w:r w:rsidRPr="00FF09D5">
        <w:rPr>
          <w:rFonts w:ascii="Times New Roman" w:hAnsi="Times New Roman" w:cs="Times New Roman"/>
          <w:sz w:val="20"/>
          <w:szCs w:val="20"/>
        </w:rPr>
        <w:t xml:space="preserve">, Terj. Faturrahman Abdul Hamid, Judul asli, </w:t>
      </w:r>
      <w:r w:rsidRPr="00FF09D5">
        <w:rPr>
          <w:rFonts w:ascii="Times New Roman" w:hAnsi="Times New Roman" w:cs="Times New Roman"/>
          <w:i/>
          <w:iCs/>
          <w:sz w:val="20"/>
          <w:szCs w:val="20"/>
        </w:rPr>
        <w:t>al-Jami’ li Ahkam Alqur’an</w:t>
      </w:r>
      <w:r w:rsidRPr="00FF09D5">
        <w:rPr>
          <w:rFonts w:ascii="Times New Roman" w:hAnsi="Times New Roman" w:cs="Times New Roman"/>
          <w:sz w:val="20"/>
          <w:szCs w:val="20"/>
        </w:rPr>
        <w:t>, hlm. 213.</w:t>
      </w:r>
    </w:p>
  </w:footnote>
  <w:footnote w:id="17">
    <w:p w:rsidR="00884504" w:rsidRPr="00FF09D5" w:rsidRDefault="00884504" w:rsidP="00FF09D5">
      <w:pPr>
        <w:pStyle w:val="FootnoteText"/>
        <w:ind w:firstLine="720"/>
        <w:jc w:val="both"/>
        <w:rPr>
          <w:rFonts w:ascii="Times New Roman" w:hAnsi="Times New Roman" w:cs="Times New Roman"/>
        </w:rPr>
      </w:pPr>
      <w:r w:rsidRPr="00FF09D5">
        <w:rPr>
          <w:rStyle w:val="FootnoteReference"/>
          <w:rFonts w:ascii="Times New Roman" w:hAnsi="Times New Roman" w:cs="Times New Roman"/>
        </w:rPr>
        <w:footnoteRef/>
      </w:r>
      <w:r w:rsidRPr="00FF09D5">
        <w:rPr>
          <w:rFonts w:ascii="Times New Roman" w:hAnsi="Times New Roman" w:cs="Times New Roman"/>
        </w:rPr>
        <w:t xml:space="preserve">Tim Penyusun Etika Berkeluarga Bermasyarakat dan Berpolitik, </w:t>
      </w:r>
      <w:r w:rsidRPr="00FF09D5">
        <w:rPr>
          <w:rFonts w:ascii="Times New Roman" w:hAnsi="Times New Roman" w:cs="Times New Roman"/>
          <w:i/>
          <w:iCs/>
        </w:rPr>
        <w:t xml:space="preserve">Etika Berkeluarga Bermasyarakat dan Berpolitik. </w:t>
      </w:r>
      <w:r w:rsidRPr="00FF09D5">
        <w:rPr>
          <w:rFonts w:ascii="Times New Roman" w:hAnsi="Times New Roman" w:cs="Times New Roman"/>
        </w:rPr>
        <w:t xml:space="preserve">(Jakarta: Lajnah Pentashihan Mushaf al-Qur’an, 2009), hlm. 58. </w:t>
      </w:r>
    </w:p>
  </w:footnote>
  <w:footnote w:id="18">
    <w:p w:rsidR="00884504" w:rsidRPr="00FF09D5" w:rsidRDefault="00884504" w:rsidP="00FF09D5">
      <w:pPr>
        <w:pStyle w:val="FootnoteText"/>
        <w:ind w:firstLine="720"/>
        <w:jc w:val="both"/>
        <w:rPr>
          <w:rFonts w:ascii="Times New Roman" w:hAnsi="Times New Roman" w:cs="Times New Roman"/>
        </w:rPr>
      </w:pPr>
      <w:r w:rsidRPr="00FF09D5">
        <w:rPr>
          <w:rStyle w:val="FootnoteReference"/>
          <w:rFonts w:ascii="Times New Roman" w:hAnsi="Times New Roman" w:cs="Times New Roman"/>
        </w:rPr>
        <w:footnoteRef/>
      </w:r>
      <w:r w:rsidRPr="00FF09D5">
        <w:rPr>
          <w:rFonts w:ascii="Times New Roman" w:hAnsi="Times New Roman" w:cs="Times New Roman"/>
        </w:rPr>
        <w:t xml:space="preserve">Ahmad Mustafa al-Maraghi, </w:t>
      </w:r>
      <w:r w:rsidRPr="00FF09D5">
        <w:rPr>
          <w:rFonts w:ascii="Times New Roman" w:hAnsi="Times New Roman" w:cs="Times New Roman"/>
          <w:i/>
          <w:iCs/>
        </w:rPr>
        <w:t>Tafsir al-Maraghi</w:t>
      </w:r>
      <w:r w:rsidRPr="00FF09D5">
        <w:rPr>
          <w:rFonts w:ascii="Times New Roman" w:hAnsi="Times New Roman" w:cs="Times New Roman"/>
        </w:rPr>
        <w:t xml:space="preserve">, Terj. Bahrun Abubakar, dkk, ( Semarang: Toha Putra, 1987), Juz, VII, hlm. 123. </w:t>
      </w:r>
    </w:p>
  </w:footnote>
  <w:footnote w:id="19">
    <w:p w:rsidR="00884504" w:rsidRPr="00FF09D5" w:rsidRDefault="00884504" w:rsidP="00FF09D5">
      <w:pPr>
        <w:pStyle w:val="FootnoteText"/>
        <w:ind w:firstLine="720"/>
        <w:jc w:val="both"/>
        <w:rPr>
          <w:rFonts w:ascii="Times New Roman" w:hAnsi="Times New Roman" w:cs="Times New Roman"/>
        </w:rPr>
      </w:pPr>
      <w:r w:rsidRPr="00FF09D5">
        <w:rPr>
          <w:rStyle w:val="FootnoteReference"/>
          <w:rFonts w:ascii="Times New Roman" w:hAnsi="Times New Roman" w:cs="Times New Roman"/>
        </w:rPr>
        <w:footnoteRef/>
      </w:r>
      <w:r w:rsidRPr="00FF09D5">
        <w:rPr>
          <w:rFonts w:ascii="Times New Roman" w:hAnsi="Times New Roman" w:cs="Times New Roman"/>
        </w:rPr>
        <w:t xml:space="preserve"> Muhammad Hasbi  Ash-Shiddiqiy, </w:t>
      </w:r>
      <w:r w:rsidRPr="00FF09D5">
        <w:rPr>
          <w:rFonts w:ascii="Times New Roman" w:hAnsi="Times New Roman" w:cs="Times New Roman"/>
          <w:i/>
          <w:iCs/>
        </w:rPr>
        <w:t>al Islam 2</w:t>
      </w:r>
      <w:r w:rsidRPr="00FF09D5">
        <w:rPr>
          <w:rFonts w:ascii="Times New Roman" w:hAnsi="Times New Roman" w:cs="Times New Roman"/>
        </w:rPr>
        <w:t xml:space="preserve">, ( Semarang: Pustaka Rizki Putra, 1998), hlm. 474. </w:t>
      </w:r>
    </w:p>
  </w:footnote>
  <w:footnote w:id="20">
    <w:p w:rsidR="00884504" w:rsidRPr="00FF09D5" w:rsidRDefault="00884504" w:rsidP="00FF09D5">
      <w:pPr>
        <w:pStyle w:val="FootnoteText"/>
        <w:ind w:firstLine="720"/>
        <w:jc w:val="both"/>
        <w:rPr>
          <w:rFonts w:ascii="Times New Roman" w:hAnsi="Times New Roman" w:cs="Times New Roman"/>
        </w:rPr>
      </w:pPr>
      <w:r w:rsidRPr="00FF09D5">
        <w:rPr>
          <w:rStyle w:val="FootnoteReference"/>
          <w:rFonts w:ascii="Times New Roman" w:hAnsi="Times New Roman" w:cs="Times New Roman"/>
        </w:rPr>
        <w:footnoteRef/>
      </w:r>
      <w:r w:rsidRPr="00FF09D5">
        <w:rPr>
          <w:rFonts w:ascii="Times New Roman" w:hAnsi="Times New Roman" w:cs="Times New Roman"/>
        </w:rPr>
        <w:t xml:space="preserve"> M. Quraish Shihab, </w:t>
      </w:r>
      <w:r w:rsidRPr="00FF09D5">
        <w:rPr>
          <w:rFonts w:ascii="Times New Roman" w:hAnsi="Times New Roman" w:cs="Times New Roman"/>
          <w:i/>
          <w:iCs/>
        </w:rPr>
        <w:t>Tafsir al-Misbah</w:t>
      </w:r>
      <w:r w:rsidRPr="00FF09D5">
        <w:rPr>
          <w:rFonts w:ascii="Times New Roman" w:hAnsi="Times New Roman" w:cs="Times New Roman"/>
        </w:rPr>
        <w:t xml:space="preserve"> </w:t>
      </w:r>
      <w:r w:rsidRPr="00FF09D5">
        <w:rPr>
          <w:rFonts w:ascii="Times New Roman" w:hAnsi="Times New Roman" w:cs="Times New Roman"/>
          <w:i/>
          <w:iCs/>
        </w:rPr>
        <w:t>Pesan Kesan dan Keserasian Alqur’an</w:t>
      </w:r>
      <w:r w:rsidRPr="00FF09D5">
        <w:rPr>
          <w:rFonts w:ascii="Times New Roman" w:hAnsi="Times New Roman" w:cs="Times New Roman"/>
        </w:rPr>
        <w:t xml:space="preserve">, ( Jakarta: Lentera Hati, 2004 ), Vol, 4, Cet, 5, hlm. 262. </w:t>
      </w:r>
    </w:p>
  </w:footnote>
  <w:footnote w:id="21">
    <w:p w:rsidR="00884504" w:rsidRPr="00FF09D5" w:rsidRDefault="00884504" w:rsidP="00FF09D5">
      <w:pPr>
        <w:pStyle w:val="FootnoteText"/>
        <w:ind w:firstLine="720"/>
        <w:jc w:val="both"/>
        <w:rPr>
          <w:rFonts w:ascii="Times New Roman" w:hAnsi="Times New Roman" w:cs="Times New Roman"/>
        </w:rPr>
      </w:pPr>
      <w:r w:rsidRPr="00FF09D5">
        <w:rPr>
          <w:rStyle w:val="FootnoteReference"/>
          <w:rFonts w:ascii="Times New Roman" w:hAnsi="Times New Roman" w:cs="Times New Roman"/>
        </w:rPr>
        <w:footnoteRef/>
      </w:r>
      <w:r w:rsidRPr="00FF09D5">
        <w:rPr>
          <w:rFonts w:ascii="Times New Roman" w:hAnsi="Times New Roman" w:cs="Times New Roman"/>
        </w:rPr>
        <w:t xml:space="preserve">Syaikh Asy-Syanqithi, </w:t>
      </w:r>
      <w:r w:rsidRPr="00FF09D5">
        <w:rPr>
          <w:rFonts w:ascii="Times New Roman" w:hAnsi="Times New Roman" w:cs="Times New Roman"/>
          <w:i/>
        </w:rPr>
        <w:t>Tafsir Adwa’ul Bayan, Tafsir Qur’an Dengan Qur’an</w:t>
      </w:r>
      <w:r w:rsidRPr="00FF09D5">
        <w:rPr>
          <w:rFonts w:ascii="Times New Roman" w:hAnsi="Times New Roman" w:cs="Times New Roman"/>
        </w:rPr>
        <w:t xml:space="preserve">, (Jakarta: Pustaka Azzam, 2007), hlm. 568. </w:t>
      </w:r>
    </w:p>
  </w:footnote>
  <w:footnote w:id="22">
    <w:p w:rsidR="00884504" w:rsidRDefault="00884504" w:rsidP="00FF09D5">
      <w:pPr>
        <w:pStyle w:val="FootnoteText"/>
        <w:ind w:firstLine="720"/>
        <w:jc w:val="both"/>
      </w:pPr>
      <w:r w:rsidRPr="00FF09D5">
        <w:rPr>
          <w:rStyle w:val="FootnoteReference"/>
          <w:rFonts w:ascii="Times New Roman" w:hAnsi="Times New Roman" w:cs="Times New Roman"/>
        </w:rPr>
        <w:footnoteRef/>
      </w:r>
      <w:r w:rsidRPr="00FF09D5">
        <w:rPr>
          <w:rFonts w:ascii="Times New Roman" w:hAnsi="Times New Roman" w:cs="Times New Roman"/>
        </w:rPr>
        <w:t xml:space="preserve">Muhammad Husain al-Thabatabai, </w:t>
      </w:r>
      <w:r w:rsidRPr="00FF09D5">
        <w:rPr>
          <w:rFonts w:ascii="Times New Roman" w:hAnsi="Times New Roman" w:cs="Times New Roman"/>
          <w:i/>
        </w:rPr>
        <w:t>Al-Mizan fi Tafsir al-Qur’an</w:t>
      </w:r>
      <w:r w:rsidRPr="00FF09D5">
        <w:rPr>
          <w:rFonts w:ascii="Times New Roman" w:hAnsi="Times New Roman" w:cs="Times New Roman"/>
        </w:rPr>
        <w:t>, Juz 12, (Beirut: Mussasah al-A’la Li al-Matbu’at, 1981), hlm. 331.</w:t>
      </w:r>
      <w:r>
        <w:t xml:space="preserve"> </w:t>
      </w:r>
    </w:p>
  </w:footnote>
  <w:footnote w:id="23">
    <w:p w:rsidR="00884504" w:rsidRPr="00EA300C" w:rsidRDefault="00884504" w:rsidP="00EA300C">
      <w:pPr>
        <w:pStyle w:val="FootnoteText"/>
        <w:ind w:firstLine="720"/>
        <w:jc w:val="both"/>
        <w:rPr>
          <w:rFonts w:ascii="Times New Roman" w:hAnsi="Times New Roman" w:cs="Times New Roman"/>
        </w:rPr>
      </w:pPr>
      <w:r w:rsidRPr="00EA300C">
        <w:rPr>
          <w:rStyle w:val="FootnoteReference"/>
          <w:rFonts w:ascii="Times New Roman" w:hAnsi="Times New Roman" w:cs="Times New Roman"/>
        </w:rPr>
        <w:footnoteRef/>
      </w:r>
      <w:r w:rsidRPr="00EA300C">
        <w:rPr>
          <w:rFonts w:ascii="Times New Roman" w:hAnsi="Times New Roman" w:cs="Times New Roman"/>
        </w:rPr>
        <w:t xml:space="preserve">Mutahhari, </w:t>
      </w:r>
      <w:r w:rsidRPr="00EA300C">
        <w:rPr>
          <w:rFonts w:ascii="Times New Roman" w:hAnsi="Times New Roman" w:cs="Times New Roman"/>
          <w:i/>
        </w:rPr>
        <w:t xml:space="preserve">Islam Dan Tantangan Zaman, </w:t>
      </w:r>
      <w:r w:rsidRPr="00EA300C">
        <w:rPr>
          <w:rFonts w:ascii="Times New Roman" w:hAnsi="Times New Roman" w:cs="Times New Roman"/>
        </w:rPr>
        <w:t>Terj.</w:t>
      </w:r>
      <w:r w:rsidRPr="00EA300C">
        <w:rPr>
          <w:rFonts w:ascii="Times New Roman" w:hAnsi="Times New Roman" w:cs="Times New Roman"/>
          <w:i/>
        </w:rPr>
        <w:t xml:space="preserve"> </w:t>
      </w:r>
      <w:r w:rsidRPr="00EA300C">
        <w:rPr>
          <w:rFonts w:ascii="Times New Roman" w:hAnsi="Times New Roman" w:cs="Times New Roman"/>
        </w:rPr>
        <w:t>Ahmad Sobandi, (Bandung: Pustaka Hidayah, 1996),</w:t>
      </w:r>
      <w:r>
        <w:rPr>
          <w:rFonts w:ascii="Times New Roman" w:hAnsi="Times New Roman" w:cs="Times New Roman"/>
        </w:rPr>
        <w:t xml:space="preserve"> </w:t>
      </w:r>
      <w:r w:rsidRPr="00EA300C">
        <w:rPr>
          <w:rFonts w:ascii="Times New Roman" w:hAnsi="Times New Roman" w:cs="Times New Roman"/>
        </w:rPr>
        <w:t xml:space="preserve">hlm. 225. </w:t>
      </w:r>
    </w:p>
  </w:footnote>
  <w:footnote w:id="24">
    <w:p w:rsidR="00884504" w:rsidRDefault="00884504" w:rsidP="00C57E87">
      <w:pPr>
        <w:pStyle w:val="FootnoteText"/>
        <w:ind w:firstLine="720"/>
        <w:jc w:val="both"/>
      </w:pPr>
      <w:r>
        <w:rPr>
          <w:rStyle w:val="FootnoteReference"/>
        </w:rPr>
        <w:footnoteRef/>
      </w:r>
      <w:r>
        <w:rPr>
          <w:rFonts w:asciiTheme="majorBidi" w:hAnsiTheme="majorBidi" w:cstheme="majorBidi"/>
        </w:rPr>
        <w:t xml:space="preserve">K. H. Q. Shaleh Dahlan, dkk. </w:t>
      </w:r>
      <w:r>
        <w:rPr>
          <w:rFonts w:asciiTheme="majorBidi" w:hAnsiTheme="majorBidi" w:cstheme="majorBidi"/>
          <w:i/>
          <w:iCs/>
        </w:rPr>
        <w:t>Asbabun Nuzul Latar Belakang Historis Turunnya Ayat-ayat Alqur’an</w:t>
      </w:r>
      <w:r>
        <w:rPr>
          <w:rFonts w:asciiTheme="majorBidi" w:hAnsiTheme="majorBidi" w:cstheme="majorBidi"/>
        </w:rPr>
        <w:t>, (Bandung: Diponegoro, 2009), Cet. 10, hlm. 514.</w:t>
      </w:r>
    </w:p>
  </w:footnote>
  <w:footnote w:id="25">
    <w:p w:rsidR="00884504" w:rsidRDefault="00884504" w:rsidP="00C57E87">
      <w:pPr>
        <w:pStyle w:val="FootnoteText"/>
        <w:ind w:firstLine="720"/>
        <w:jc w:val="both"/>
      </w:pPr>
      <w:r>
        <w:rPr>
          <w:rStyle w:val="FootnoteReference"/>
        </w:rPr>
        <w:footnoteRef/>
      </w:r>
      <w:r>
        <w:t xml:space="preserve"> </w:t>
      </w:r>
      <w:r>
        <w:rPr>
          <w:rFonts w:asciiTheme="majorBidi" w:hAnsiTheme="majorBidi" w:cstheme="majorBidi"/>
        </w:rPr>
        <w:t xml:space="preserve">K. H. Q. Shaleh Dahlan, dkk. </w:t>
      </w:r>
      <w:r>
        <w:rPr>
          <w:rFonts w:asciiTheme="majorBidi" w:hAnsiTheme="majorBidi" w:cstheme="majorBidi"/>
          <w:i/>
          <w:iCs/>
        </w:rPr>
        <w:t>Asbabun Nuzul Latar Belakang Historis Turunnya Ayat-ayat Alqur’an</w:t>
      </w:r>
      <w:r>
        <w:rPr>
          <w:rFonts w:asciiTheme="majorBidi" w:hAnsiTheme="majorBidi" w:cstheme="majorBidi"/>
        </w:rPr>
        <w:t>, hlm. 515</w:t>
      </w:r>
    </w:p>
  </w:footnote>
  <w:footnote w:id="26">
    <w:p w:rsidR="00884504" w:rsidRPr="00811C3E" w:rsidRDefault="00884504" w:rsidP="00A46863">
      <w:pPr>
        <w:pStyle w:val="FootnoteText"/>
        <w:ind w:firstLine="720"/>
        <w:jc w:val="both"/>
        <w:rPr>
          <w:rFonts w:asciiTheme="majorBidi" w:hAnsiTheme="majorBidi" w:cstheme="majorBidi"/>
        </w:rPr>
      </w:pPr>
      <w:r w:rsidRPr="00811C3E">
        <w:rPr>
          <w:rStyle w:val="FootnoteReference"/>
          <w:rFonts w:asciiTheme="majorBidi" w:hAnsiTheme="majorBidi" w:cstheme="majorBidi"/>
        </w:rPr>
        <w:footnoteRef/>
      </w:r>
      <w:r w:rsidRPr="00811C3E">
        <w:rPr>
          <w:rFonts w:asciiTheme="majorBidi" w:hAnsiTheme="majorBidi" w:cstheme="majorBidi"/>
        </w:rPr>
        <w:t xml:space="preserve">Fakhruddin al-Razi, </w:t>
      </w:r>
      <w:r w:rsidRPr="00811C3E">
        <w:rPr>
          <w:rFonts w:asciiTheme="majorBidi" w:hAnsiTheme="majorBidi" w:cstheme="majorBidi"/>
          <w:i/>
          <w:iCs/>
        </w:rPr>
        <w:t>Tafsir al-Fakhr al-Razi: al-Tafsir al-Kabir Wa Mafatih al-Ghaib</w:t>
      </w:r>
      <w:r w:rsidRPr="00811C3E">
        <w:rPr>
          <w:rFonts w:asciiTheme="majorBidi" w:hAnsiTheme="majorBidi" w:cstheme="majorBidi"/>
        </w:rPr>
        <w:t>, (Beirut Lebanon: Dar al-Fikr, 1981), hlm. 127-129.</w:t>
      </w:r>
    </w:p>
  </w:footnote>
  <w:footnote w:id="27">
    <w:p w:rsidR="00884504" w:rsidRDefault="00884504" w:rsidP="00A46863">
      <w:pPr>
        <w:pStyle w:val="FootnoteText"/>
        <w:ind w:firstLine="720"/>
        <w:jc w:val="both"/>
      </w:pPr>
      <w:r>
        <w:rPr>
          <w:rStyle w:val="FootnoteReference"/>
        </w:rPr>
        <w:footnoteRef/>
      </w:r>
      <w:r>
        <w:t xml:space="preserve"> </w:t>
      </w:r>
      <w:r>
        <w:rPr>
          <w:rFonts w:ascii="Times New Roman" w:hAnsi="Times New Roman" w:cs="Times New Roman"/>
          <w:color w:val="000000"/>
        </w:rPr>
        <w:t xml:space="preserve">Muhammad Thahir Ibn </w:t>
      </w:r>
      <w:r w:rsidRPr="001B0148">
        <w:rPr>
          <w:rFonts w:ascii="Times New Roman" w:hAnsi="Times New Roman" w:cs="Times New Roman"/>
          <w:color w:val="000000"/>
        </w:rPr>
        <w:t xml:space="preserve">Asyur, </w:t>
      </w:r>
      <w:r>
        <w:rPr>
          <w:rFonts w:ascii="TimesNewRomanPS-ItalicMT" w:hAnsi="TimesNewRomanPS-ItalicMT"/>
          <w:i/>
          <w:iCs/>
          <w:color w:val="000000"/>
        </w:rPr>
        <w:t>A</w:t>
      </w:r>
      <w:r w:rsidRPr="001B0148">
        <w:rPr>
          <w:rFonts w:ascii="TimesNewRomanPS-ItalicMT" w:hAnsi="TimesNewRomanPS-ItalicMT"/>
          <w:i/>
          <w:iCs/>
          <w:color w:val="000000"/>
        </w:rPr>
        <w:t>t-Tahrir al-</w:t>
      </w:r>
      <w:r w:rsidRPr="001B0148">
        <w:rPr>
          <w:rFonts w:ascii="Times New Roman" w:hAnsi="Times New Roman" w:cs="Times New Roman"/>
          <w:i/>
          <w:iCs/>
          <w:color w:val="000000"/>
        </w:rPr>
        <w:t>Ma’na as</w:t>
      </w:r>
      <w:r w:rsidRPr="001B0148">
        <w:rPr>
          <w:rFonts w:ascii="TimesNewRomanPS-ItalicMT" w:hAnsi="TimesNewRomanPS-ItalicMT"/>
          <w:i/>
          <w:iCs/>
          <w:color w:val="000000"/>
        </w:rPr>
        <w:t>-Sadid wa at-Tanwir al-</w:t>
      </w:r>
      <w:r w:rsidRPr="001B0148">
        <w:rPr>
          <w:rFonts w:ascii="Times New Roman" w:hAnsi="Times New Roman" w:cs="Times New Roman"/>
          <w:i/>
          <w:iCs/>
          <w:color w:val="000000"/>
        </w:rPr>
        <w:t>‘Aql al</w:t>
      </w:r>
      <w:r w:rsidRPr="001B0148">
        <w:rPr>
          <w:rFonts w:ascii="TimesNewRomanPS-ItalicMT" w:hAnsi="TimesNewRomanPS-ItalicMT"/>
          <w:i/>
          <w:iCs/>
          <w:color w:val="000000"/>
        </w:rPr>
        <w:t>-Jadid min Tafsir</w:t>
      </w:r>
      <w:r>
        <w:rPr>
          <w:rFonts w:ascii="TimesNewRomanPS-ItalicMT" w:hAnsi="TimesNewRomanPS-ItalicMT"/>
          <w:i/>
          <w:iCs/>
          <w:color w:val="000000"/>
        </w:rPr>
        <w:t xml:space="preserve"> </w:t>
      </w:r>
      <w:r w:rsidRPr="001B0148">
        <w:rPr>
          <w:rFonts w:ascii="TimesNewRomanPS-ItalicMT" w:hAnsi="TimesNewRomanPS-ItalicMT"/>
          <w:i/>
          <w:iCs/>
          <w:color w:val="000000"/>
        </w:rPr>
        <w:t xml:space="preserve">al-Kitab al-Majid, </w:t>
      </w:r>
      <w:r w:rsidRPr="001B0148">
        <w:rPr>
          <w:rFonts w:ascii="TimesNewRomanPSMT" w:hAnsi="TimesNewRomanPSMT"/>
          <w:color w:val="000000"/>
        </w:rPr>
        <w:t xml:space="preserve">(Tunis : Dar at-Tunisiyah, 1984), hlm. </w:t>
      </w:r>
      <w:r>
        <w:rPr>
          <w:rFonts w:ascii="TimesNewRomanPSMT" w:hAnsi="TimesNewRomanPSMT"/>
          <w:color w:val="000000"/>
        </w:rPr>
        <w:t>239-242</w:t>
      </w:r>
      <w:r w:rsidRPr="001B0148">
        <w:rPr>
          <w:rFonts w:ascii="TimesNewRomanPSMT" w:hAnsi="TimesNewRomanPSMT"/>
          <w:color w:val="000000"/>
        </w:rPr>
        <w:t xml:space="preserve">, dalam </w:t>
      </w:r>
      <w:r w:rsidRPr="001B0148">
        <w:rPr>
          <w:rFonts w:ascii="TimesNewRomanPS-ItalicMT" w:hAnsi="TimesNewRomanPS-ItalicMT"/>
          <w:i/>
          <w:iCs/>
          <w:color w:val="000000"/>
        </w:rPr>
        <w:t>Maktab asy-Syamilah</w:t>
      </w:r>
      <w:r>
        <w:rPr>
          <w:rFonts w:ascii="TimesNewRomanPS-ItalicMT" w:hAnsi="TimesNewRomanPS-ItalicMT"/>
          <w:i/>
          <w:iCs/>
          <w:color w:val="000000"/>
        </w:rPr>
        <w:t>.</w:t>
      </w:r>
    </w:p>
  </w:footnote>
  <w:footnote w:id="28">
    <w:p w:rsidR="00884504" w:rsidRPr="003145A1" w:rsidRDefault="00884504" w:rsidP="003145A1">
      <w:pPr>
        <w:pStyle w:val="FootnoteText"/>
        <w:ind w:firstLine="720"/>
        <w:jc w:val="both"/>
        <w:rPr>
          <w:rFonts w:asciiTheme="majorBidi" w:hAnsiTheme="majorBidi" w:cstheme="majorBidi"/>
          <w:color w:val="000000"/>
        </w:rPr>
      </w:pPr>
      <w:r w:rsidRPr="00174890">
        <w:rPr>
          <w:rStyle w:val="FootnoteReference"/>
          <w:rFonts w:asciiTheme="majorBidi" w:hAnsiTheme="majorBidi" w:cstheme="majorBidi"/>
        </w:rPr>
        <w:footnoteRef/>
      </w:r>
      <w:r w:rsidRPr="00174890">
        <w:rPr>
          <w:rFonts w:asciiTheme="majorBidi" w:hAnsiTheme="majorBidi" w:cstheme="majorBidi"/>
          <w:color w:val="000000"/>
        </w:rPr>
        <w:t xml:space="preserve">Abu al-Fadhl Syihabuddin Mahmud al-Alusi, </w:t>
      </w:r>
      <w:r w:rsidRPr="00174890">
        <w:rPr>
          <w:rFonts w:asciiTheme="majorBidi" w:hAnsiTheme="majorBidi" w:cstheme="majorBidi"/>
          <w:i/>
          <w:iCs/>
          <w:color w:val="000000"/>
        </w:rPr>
        <w:t>Ruh Al-Ma’ani fi Tafsir al-Qu’an</w:t>
      </w:r>
      <w:r w:rsidRPr="00174890">
        <w:rPr>
          <w:rFonts w:asciiTheme="majorBidi" w:hAnsiTheme="majorBidi" w:cstheme="majorBidi"/>
          <w:i/>
          <w:iCs/>
          <w:color w:val="000000"/>
        </w:rPr>
        <w:br/>
        <w:t>al-‘Azhim wa as-Sab’ al-Matsani</w:t>
      </w:r>
      <w:r w:rsidRPr="00174890">
        <w:rPr>
          <w:rFonts w:asciiTheme="majorBidi" w:hAnsiTheme="majorBidi" w:cstheme="majorBidi"/>
          <w:color w:val="000000"/>
        </w:rPr>
        <w:t xml:space="preserve">, (Bairut: Dar Ihya at-Turats al-‘Arabi, t.th), hlm. 301. Lihat juga dalam az-Zamakhsyari, </w:t>
      </w:r>
      <w:r w:rsidRPr="00174890">
        <w:rPr>
          <w:rFonts w:asciiTheme="majorBidi" w:hAnsiTheme="majorBidi" w:cstheme="majorBidi"/>
          <w:i/>
          <w:iCs/>
          <w:color w:val="000000"/>
        </w:rPr>
        <w:t xml:space="preserve">Tafsir al-Kaysyaf ‘an Haqaiq Ghawamidh at-Ta’wil wa ‘Uyun al-Aqawil fi Wujuh at-Ta’wil, </w:t>
      </w:r>
      <w:r w:rsidRPr="00174890">
        <w:rPr>
          <w:rFonts w:asciiTheme="majorBidi" w:hAnsiTheme="majorBidi" w:cstheme="majorBidi"/>
          <w:color w:val="000000"/>
        </w:rPr>
        <w:t>(Beirut: Dar al-Kutub al-‘Ilmiyah, 2009), hlm. 354-356.</w:t>
      </w:r>
    </w:p>
  </w:footnote>
  <w:footnote w:id="29">
    <w:p w:rsidR="00884504" w:rsidRPr="009669AC" w:rsidRDefault="00884504" w:rsidP="009669AC">
      <w:pPr>
        <w:pStyle w:val="FootnoteText"/>
        <w:ind w:firstLine="720"/>
        <w:jc w:val="both"/>
        <w:rPr>
          <w:rFonts w:ascii="Times New Roman" w:hAnsi="Times New Roman" w:cs="Times New Roman"/>
          <w:color w:val="000000"/>
        </w:rPr>
      </w:pPr>
      <w:r>
        <w:rPr>
          <w:rStyle w:val="FootnoteReference"/>
        </w:rPr>
        <w:footnoteRef/>
      </w:r>
      <w:r>
        <w:rPr>
          <w:rFonts w:ascii="Times New Roman" w:hAnsi="Times New Roman" w:cs="Times New Roman"/>
          <w:color w:val="000000"/>
        </w:rPr>
        <w:t xml:space="preserve">Muhammad Husain at-Thabathabai, </w:t>
      </w:r>
      <w:r w:rsidRPr="009669AC">
        <w:rPr>
          <w:rFonts w:ascii="Times New Roman" w:hAnsi="Times New Roman" w:cs="Times New Roman"/>
          <w:i/>
          <w:iCs/>
          <w:color w:val="000000"/>
        </w:rPr>
        <w:t xml:space="preserve">Al-Mizan fi Tafsir al-Qur’an, </w:t>
      </w:r>
      <w:r>
        <w:rPr>
          <w:rFonts w:ascii="Times New Roman" w:hAnsi="Times New Roman" w:cs="Times New Roman"/>
          <w:color w:val="000000"/>
        </w:rPr>
        <w:t>(Beirut: Muassasah al-A’la, 1983), hlm. 315.</w:t>
      </w:r>
    </w:p>
  </w:footnote>
  <w:footnote w:id="30">
    <w:p w:rsidR="00884504" w:rsidRDefault="00884504" w:rsidP="009669AC">
      <w:pPr>
        <w:pStyle w:val="FootnoteText"/>
        <w:ind w:firstLine="720"/>
      </w:pPr>
      <w:r>
        <w:rPr>
          <w:rStyle w:val="FootnoteReference"/>
        </w:rPr>
        <w:footnoteRef/>
      </w:r>
      <w:r>
        <w:t xml:space="preserve"> </w:t>
      </w:r>
      <w:r>
        <w:rPr>
          <w:rFonts w:asciiTheme="majorBidi" w:hAnsiTheme="majorBidi" w:cstheme="majorBidi"/>
        </w:rPr>
        <w:t xml:space="preserve">Hamka, </w:t>
      </w:r>
      <w:r w:rsidRPr="009669AC">
        <w:rPr>
          <w:rFonts w:ascii="TimesNewRomanPS-ItalicMT" w:hAnsi="TimesNewRomanPS-ItalicMT"/>
          <w:i/>
          <w:iCs/>
          <w:color w:val="000000"/>
        </w:rPr>
        <w:t xml:space="preserve">Tafsir al-Azhar, </w:t>
      </w:r>
      <w:r w:rsidRPr="009669AC">
        <w:rPr>
          <w:rFonts w:ascii="TimesNewRomanPSMT" w:hAnsi="TimesNewRomanPSMT"/>
          <w:color w:val="000000"/>
        </w:rPr>
        <w:t xml:space="preserve">(Surabaya : Bina Ilmu Offest, 1982), </w:t>
      </w:r>
      <w:r>
        <w:rPr>
          <w:rFonts w:asciiTheme="majorBidi" w:hAnsiTheme="majorBidi" w:cstheme="majorBidi"/>
        </w:rPr>
        <w:t>Juz. 26, hlm. 230.</w:t>
      </w:r>
      <w:r>
        <w:t xml:space="preserve"> </w:t>
      </w:r>
    </w:p>
  </w:footnote>
  <w:footnote w:id="31">
    <w:p w:rsidR="00884504" w:rsidRPr="00BD7615" w:rsidRDefault="00884504" w:rsidP="00BD7615">
      <w:pPr>
        <w:pStyle w:val="FootnoteText"/>
        <w:ind w:firstLine="720"/>
        <w:jc w:val="both"/>
        <w:rPr>
          <w:rFonts w:ascii="Times New Roman" w:hAnsi="Times New Roman" w:cs="Times New Roman"/>
        </w:rPr>
      </w:pPr>
      <w:r>
        <w:rPr>
          <w:rStyle w:val="FootnoteReference"/>
        </w:rPr>
        <w:footnoteRef/>
      </w:r>
      <w:r w:rsidRPr="00FF09D5">
        <w:rPr>
          <w:rFonts w:ascii="Times New Roman" w:hAnsi="Times New Roman" w:cs="Times New Roman"/>
        </w:rPr>
        <w:t xml:space="preserve">M. Quraish Shihab, </w:t>
      </w:r>
      <w:r w:rsidRPr="00FF09D5">
        <w:rPr>
          <w:rFonts w:ascii="Times New Roman" w:hAnsi="Times New Roman" w:cs="Times New Roman"/>
          <w:i/>
          <w:iCs/>
        </w:rPr>
        <w:t>Tafsir al-Misbah</w:t>
      </w:r>
      <w:r w:rsidRPr="00FF09D5">
        <w:rPr>
          <w:rFonts w:ascii="Times New Roman" w:hAnsi="Times New Roman" w:cs="Times New Roman"/>
        </w:rPr>
        <w:t xml:space="preserve"> </w:t>
      </w:r>
      <w:r w:rsidRPr="00FF09D5">
        <w:rPr>
          <w:rFonts w:ascii="Times New Roman" w:hAnsi="Times New Roman" w:cs="Times New Roman"/>
          <w:i/>
          <w:iCs/>
        </w:rPr>
        <w:t>Pesan Kesan dan Keserasian Alqur’an</w:t>
      </w:r>
      <w:r>
        <w:rPr>
          <w:rFonts w:ascii="Times New Roman" w:hAnsi="Times New Roman" w:cs="Times New Roman"/>
        </w:rPr>
        <w:t>, Vol, 12, Cet, 5, hlm. 595</w:t>
      </w:r>
      <w:r w:rsidRPr="00FF09D5">
        <w:rPr>
          <w:rFonts w:ascii="Times New Roman" w:hAnsi="Times New Roman" w:cs="Times New Roman"/>
        </w:rPr>
        <w:t xml:space="preserve">. </w:t>
      </w:r>
      <w:r>
        <w:t xml:space="preserve"> </w:t>
      </w:r>
    </w:p>
  </w:footnote>
  <w:footnote w:id="32">
    <w:p w:rsidR="00884504" w:rsidRPr="00FF09D5" w:rsidRDefault="00884504" w:rsidP="00BD7615">
      <w:pPr>
        <w:pStyle w:val="FootnoteText"/>
        <w:ind w:firstLine="720"/>
        <w:jc w:val="both"/>
        <w:rPr>
          <w:rFonts w:ascii="Times New Roman" w:hAnsi="Times New Roman" w:cs="Times New Roman"/>
        </w:rPr>
      </w:pPr>
      <w:r>
        <w:rPr>
          <w:rStyle w:val="FootnoteReference"/>
        </w:rPr>
        <w:footnoteRef/>
      </w:r>
      <w:r w:rsidRPr="00FF09D5">
        <w:rPr>
          <w:rFonts w:ascii="Times New Roman" w:hAnsi="Times New Roman" w:cs="Times New Roman"/>
        </w:rPr>
        <w:t xml:space="preserve">M. Quraish Shihab, </w:t>
      </w:r>
      <w:r w:rsidRPr="00FF09D5">
        <w:rPr>
          <w:rFonts w:ascii="Times New Roman" w:hAnsi="Times New Roman" w:cs="Times New Roman"/>
          <w:i/>
          <w:iCs/>
        </w:rPr>
        <w:t>Tafsir al-Misbah</w:t>
      </w:r>
      <w:r w:rsidRPr="00FF09D5">
        <w:rPr>
          <w:rFonts w:ascii="Times New Roman" w:hAnsi="Times New Roman" w:cs="Times New Roman"/>
        </w:rPr>
        <w:t xml:space="preserve"> </w:t>
      </w:r>
      <w:r w:rsidRPr="00FF09D5">
        <w:rPr>
          <w:rFonts w:ascii="Times New Roman" w:hAnsi="Times New Roman" w:cs="Times New Roman"/>
          <w:i/>
          <w:iCs/>
        </w:rPr>
        <w:t>Pesan Kesan dan Keserasian Alqur’an</w:t>
      </w:r>
      <w:r w:rsidRPr="00FF09D5">
        <w:rPr>
          <w:rFonts w:ascii="Times New Roman" w:hAnsi="Times New Roman" w:cs="Times New Roman"/>
        </w:rPr>
        <w:t xml:space="preserve">, </w:t>
      </w:r>
      <w:r>
        <w:rPr>
          <w:rFonts w:ascii="Times New Roman" w:hAnsi="Times New Roman" w:cs="Times New Roman"/>
        </w:rPr>
        <w:t>Vol, 12, Cet, 5, hlm. 597</w:t>
      </w:r>
      <w:r w:rsidRPr="00FF09D5">
        <w:rPr>
          <w:rFonts w:ascii="Times New Roman" w:hAnsi="Times New Roman" w:cs="Times New Roman"/>
        </w:rPr>
        <w:t xml:space="preserve">. </w:t>
      </w:r>
    </w:p>
    <w:p w:rsidR="00884504" w:rsidRDefault="00884504" w:rsidP="00BD7615">
      <w:pPr>
        <w:pStyle w:val="FootnoteText"/>
        <w:ind w:firstLine="720"/>
      </w:pPr>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8556A"/>
    <w:multiLevelType w:val="hybridMultilevel"/>
    <w:tmpl w:val="CC4C1E88"/>
    <w:lvl w:ilvl="0" w:tplc="39C48D9A">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
    <w:nsid w:val="253F1B2A"/>
    <w:multiLevelType w:val="hybridMultilevel"/>
    <w:tmpl w:val="26B8BAB6"/>
    <w:lvl w:ilvl="0" w:tplc="D5383D4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2E3310A3"/>
    <w:multiLevelType w:val="hybridMultilevel"/>
    <w:tmpl w:val="D84A26DA"/>
    <w:lvl w:ilvl="0" w:tplc="A05A23E2">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
    <w:nsid w:val="4A1E150A"/>
    <w:multiLevelType w:val="hybridMultilevel"/>
    <w:tmpl w:val="8F58C54E"/>
    <w:lvl w:ilvl="0" w:tplc="E3D4F264">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4">
    <w:nsid w:val="4AC356F8"/>
    <w:multiLevelType w:val="hybridMultilevel"/>
    <w:tmpl w:val="93861D5C"/>
    <w:lvl w:ilvl="0" w:tplc="F0663C38">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4BA40B8D"/>
    <w:multiLevelType w:val="hybridMultilevel"/>
    <w:tmpl w:val="795C36CE"/>
    <w:lvl w:ilvl="0" w:tplc="8D2A092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nsid w:val="4C274128"/>
    <w:multiLevelType w:val="hybridMultilevel"/>
    <w:tmpl w:val="5A501C12"/>
    <w:lvl w:ilvl="0" w:tplc="824404AA">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7">
    <w:nsid w:val="4D574FE6"/>
    <w:multiLevelType w:val="hybridMultilevel"/>
    <w:tmpl w:val="BA56E9E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54993D4D"/>
    <w:multiLevelType w:val="hybridMultilevel"/>
    <w:tmpl w:val="FBA463C0"/>
    <w:lvl w:ilvl="0" w:tplc="E42045F8">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9">
    <w:nsid w:val="67E62FB3"/>
    <w:multiLevelType w:val="hybridMultilevel"/>
    <w:tmpl w:val="B9B02B4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7A251FCD"/>
    <w:multiLevelType w:val="hybridMultilevel"/>
    <w:tmpl w:val="1FFC46BC"/>
    <w:lvl w:ilvl="0" w:tplc="CF98762E">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num w:numId="1">
    <w:abstractNumId w:val="9"/>
  </w:num>
  <w:num w:numId="2">
    <w:abstractNumId w:val="7"/>
  </w:num>
  <w:num w:numId="3">
    <w:abstractNumId w:val="1"/>
  </w:num>
  <w:num w:numId="4">
    <w:abstractNumId w:val="0"/>
  </w:num>
  <w:num w:numId="5">
    <w:abstractNumId w:val="8"/>
  </w:num>
  <w:num w:numId="6">
    <w:abstractNumId w:val="6"/>
  </w:num>
  <w:num w:numId="7">
    <w:abstractNumId w:val="3"/>
  </w:num>
  <w:num w:numId="8">
    <w:abstractNumId w:val="2"/>
  </w:num>
  <w:num w:numId="9">
    <w:abstractNumId w:val="10"/>
  </w:num>
  <w:num w:numId="10">
    <w:abstractNumId w:val="5"/>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35B2"/>
    <w:rsid w:val="0000316A"/>
    <w:rsid w:val="00011859"/>
    <w:rsid w:val="00011969"/>
    <w:rsid w:val="0001632A"/>
    <w:rsid w:val="0003451C"/>
    <w:rsid w:val="000521E9"/>
    <w:rsid w:val="000537B6"/>
    <w:rsid w:val="000558B6"/>
    <w:rsid w:val="0006303D"/>
    <w:rsid w:val="000703C5"/>
    <w:rsid w:val="00072365"/>
    <w:rsid w:val="00082E33"/>
    <w:rsid w:val="00092E69"/>
    <w:rsid w:val="000935AF"/>
    <w:rsid w:val="000A04B0"/>
    <w:rsid w:val="000D3D06"/>
    <w:rsid w:val="000D4CE5"/>
    <w:rsid w:val="000D59EE"/>
    <w:rsid w:val="000E1B6A"/>
    <w:rsid w:val="000F2F7D"/>
    <w:rsid w:val="001036A2"/>
    <w:rsid w:val="0010392D"/>
    <w:rsid w:val="00105D6D"/>
    <w:rsid w:val="0010784C"/>
    <w:rsid w:val="00113F81"/>
    <w:rsid w:val="00144B30"/>
    <w:rsid w:val="00144C8F"/>
    <w:rsid w:val="00145272"/>
    <w:rsid w:val="00174890"/>
    <w:rsid w:val="00183E63"/>
    <w:rsid w:val="00186D65"/>
    <w:rsid w:val="001B0148"/>
    <w:rsid w:val="001B1B9C"/>
    <w:rsid w:val="001B2ABF"/>
    <w:rsid w:val="001C2E29"/>
    <w:rsid w:val="001C3E02"/>
    <w:rsid w:val="001C47E1"/>
    <w:rsid w:val="001D2431"/>
    <w:rsid w:val="001E3EF1"/>
    <w:rsid w:val="00211253"/>
    <w:rsid w:val="00225268"/>
    <w:rsid w:val="00234808"/>
    <w:rsid w:val="00245028"/>
    <w:rsid w:val="002711BC"/>
    <w:rsid w:val="002752CF"/>
    <w:rsid w:val="00277577"/>
    <w:rsid w:val="002839F8"/>
    <w:rsid w:val="00285F90"/>
    <w:rsid w:val="00286897"/>
    <w:rsid w:val="00287FF9"/>
    <w:rsid w:val="0029195B"/>
    <w:rsid w:val="002A367E"/>
    <w:rsid w:val="002E4ECD"/>
    <w:rsid w:val="002F3AD6"/>
    <w:rsid w:val="00303689"/>
    <w:rsid w:val="003107EA"/>
    <w:rsid w:val="003145A1"/>
    <w:rsid w:val="0033214A"/>
    <w:rsid w:val="003338DE"/>
    <w:rsid w:val="00347094"/>
    <w:rsid w:val="00372001"/>
    <w:rsid w:val="00373524"/>
    <w:rsid w:val="00375F63"/>
    <w:rsid w:val="0038495F"/>
    <w:rsid w:val="003A197D"/>
    <w:rsid w:val="003A3921"/>
    <w:rsid w:val="003A776B"/>
    <w:rsid w:val="003B6EFA"/>
    <w:rsid w:val="003C6665"/>
    <w:rsid w:val="003C6B80"/>
    <w:rsid w:val="003D308F"/>
    <w:rsid w:val="003F404A"/>
    <w:rsid w:val="004069F0"/>
    <w:rsid w:val="00421DBA"/>
    <w:rsid w:val="00443478"/>
    <w:rsid w:val="00443CF2"/>
    <w:rsid w:val="0045455B"/>
    <w:rsid w:val="0045513C"/>
    <w:rsid w:val="0045696F"/>
    <w:rsid w:val="0049570C"/>
    <w:rsid w:val="004A5DC6"/>
    <w:rsid w:val="004B62F3"/>
    <w:rsid w:val="004C1A2E"/>
    <w:rsid w:val="004C764F"/>
    <w:rsid w:val="004D3E2A"/>
    <w:rsid w:val="004E2BCF"/>
    <w:rsid w:val="005200FE"/>
    <w:rsid w:val="005319D6"/>
    <w:rsid w:val="005440F7"/>
    <w:rsid w:val="0055150C"/>
    <w:rsid w:val="00574DAC"/>
    <w:rsid w:val="0057794D"/>
    <w:rsid w:val="005A2AA0"/>
    <w:rsid w:val="005A3750"/>
    <w:rsid w:val="005A60D4"/>
    <w:rsid w:val="005C2057"/>
    <w:rsid w:val="005C57F0"/>
    <w:rsid w:val="005C7FFB"/>
    <w:rsid w:val="005E4524"/>
    <w:rsid w:val="005F36E5"/>
    <w:rsid w:val="00600D83"/>
    <w:rsid w:val="00611BBB"/>
    <w:rsid w:val="00616922"/>
    <w:rsid w:val="0062755F"/>
    <w:rsid w:val="00637D3A"/>
    <w:rsid w:val="00646EAA"/>
    <w:rsid w:val="00654893"/>
    <w:rsid w:val="00667A01"/>
    <w:rsid w:val="00670D5B"/>
    <w:rsid w:val="00675348"/>
    <w:rsid w:val="006929A9"/>
    <w:rsid w:val="006936B4"/>
    <w:rsid w:val="00696215"/>
    <w:rsid w:val="00696C05"/>
    <w:rsid w:val="006F6FCB"/>
    <w:rsid w:val="00705D05"/>
    <w:rsid w:val="00710CD9"/>
    <w:rsid w:val="00716F0F"/>
    <w:rsid w:val="007376CB"/>
    <w:rsid w:val="0074225B"/>
    <w:rsid w:val="00770EB6"/>
    <w:rsid w:val="007741F2"/>
    <w:rsid w:val="00791EA9"/>
    <w:rsid w:val="00795599"/>
    <w:rsid w:val="007A3404"/>
    <w:rsid w:val="007A4EC8"/>
    <w:rsid w:val="007A7EB2"/>
    <w:rsid w:val="007B3662"/>
    <w:rsid w:val="007B3EA2"/>
    <w:rsid w:val="007D3A11"/>
    <w:rsid w:val="007D4327"/>
    <w:rsid w:val="007D4528"/>
    <w:rsid w:val="007F05B2"/>
    <w:rsid w:val="007F1BAE"/>
    <w:rsid w:val="00801BBF"/>
    <w:rsid w:val="008073E3"/>
    <w:rsid w:val="00811C3E"/>
    <w:rsid w:val="008360CD"/>
    <w:rsid w:val="008400E6"/>
    <w:rsid w:val="00850768"/>
    <w:rsid w:val="00855869"/>
    <w:rsid w:val="0085673D"/>
    <w:rsid w:val="008833E3"/>
    <w:rsid w:val="00884504"/>
    <w:rsid w:val="008B42E2"/>
    <w:rsid w:val="008C7156"/>
    <w:rsid w:val="008E408C"/>
    <w:rsid w:val="008E6D5C"/>
    <w:rsid w:val="008F3E23"/>
    <w:rsid w:val="008F7924"/>
    <w:rsid w:val="009210D8"/>
    <w:rsid w:val="00923B8D"/>
    <w:rsid w:val="00953331"/>
    <w:rsid w:val="009669AC"/>
    <w:rsid w:val="009741E8"/>
    <w:rsid w:val="00980864"/>
    <w:rsid w:val="00981ACD"/>
    <w:rsid w:val="00985C49"/>
    <w:rsid w:val="009A693D"/>
    <w:rsid w:val="009C385A"/>
    <w:rsid w:val="009C6444"/>
    <w:rsid w:val="009E140C"/>
    <w:rsid w:val="009E15BF"/>
    <w:rsid w:val="009F32A4"/>
    <w:rsid w:val="009F4C55"/>
    <w:rsid w:val="00A00D85"/>
    <w:rsid w:val="00A15C3E"/>
    <w:rsid w:val="00A270F3"/>
    <w:rsid w:val="00A2779B"/>
    <w:rsid w:val="00A337EB"/>
    <w:rsid w:val="00A33B0D"/>
    <w:rsid w:val="00A35129"/>
    <w:rsid w:val="00A46863"/>
    <w:rsid w:val="00A56A6B"/>
    <w:rsid w:val="00A66957"/>
    <w:rsid w:val="00A76987"/>
    <w:rsid w:val="00A87F7A"/>
    <w:rsid w:val="00A92751"/>
    <w:rsid w:val="00A9746B"/>
    <w:rsid w:val="00AA05C2"/>
    <w:rsid w:val="00AD47AD"/>
    <w:rsid w:val="00AE233B"/>
    <w:rsid w:val="00AE4F2A"/>
    <w:rsid w:val="00B045DE"/>
    <w:rsid w:val="00B363F5"/>
    <w:rsid w:val="00B37583"/>
    <w:rsid w:val="00B40733"/>
    <w:rsid w:val="00B53554"/>
    <w:rsid w:val="00B608A3"/>
    <w:rsid w:val="00B76E4D"/>
    <w:rsid w:val="00B80EA9"/>
    <w:rsid w:val="00BB2A44"/>
    <w:rsid w:val="00BB74A6"/>
    <w:rsid w:val="00BB7E20"/>
    <w:rsid w:val="00BC1E7E"/>
    <w:rsid w:val="00BD2CD9"/>
    <w:rsid w:val="00BD7615"/>
    <w:rsid w:val="00BE7B2C"/>
    <w:rsid w:val="00C13947"/>
    <w:rsid w:val="00C146E0"/>
    <w:rsid w:val="00C236D6"/>
    <w:rsid w:val="00C26E98"/>
    <w:rsid w:val="00C3190F"/>
    <w:rsid w:val="00C342BA"/>
    <w:rsid w:val="00C351FE"/>
    <w:rsid w:val="00C35A1F"/>
    <w:rsid w:val="00C50D1D"/>
    <w:rsid w:val="00C52674"/>
    <w:rsid w:val="00C57BEA"/>
    <w:rsid w:val="00C57E87"/>
    <w:rsid w:val="00C655C2"/>
    <w:rsid w:val="00C763D6"/>
    <w:rsid w:val="00C83043"/>
    <w:rsid w:val="00C85D1F"/>
    <w:rsid w:val="00C8758C"/>
    <w:rsid w:val="00C91F0A"/>
    <w:rsid w:val="00CA2C3C"/>
    <w:rsid w:val="00CB22D7"/>
    <w:rsid w:val="00CC2AC7"/>
    <w:rsid w:val="00CC2B0D"/>
    <w:rsid w:val="00CD45FF"/>
    <w:rsid w:val="00CF35B2"/>
    <w:rsid w:val="00CF3ABF"/>
    <w:rsid w:val="00D06672"/>
    <w:rsid w:val="00D06E2B"/>
    <w:rsid w:val="00D13612"/>
    <w:rsid w:val="00D25540"/>
    <w:rsid w:val="00D32D17"/>
    <w:rsid w:val="00D35678"/>
    <w:rsid w:val="00D4230A"/>
    <w:rsid w:val="00D44CA1"/>
    <w:rsid w:val="00D52E13"/>
    <w:rsid w:val="00D7032B"/>
    <w:rsid w:val="00D7674A"/>
    <w:rsid w:val="00D76963"/>
    <w:rsid w:val="00D8015C"/>
    <w:rsid w:val="00D816F7"/>
    <w:rsid w:val="00DA751A"/>
    <w:rsid w:val="00DB05CB"/>
    <w:rsid w:val="00DB0A3B"/>
    <w:rsid w:val="00DB1812"/>
    <w:rsid w:val="00DC47CD"/>
    <w:rsid w:val="00DC49DA"/>
    <w:rsid w:val="00DC771E"/>
    <w:rsid w:val="00DD0420"/>
    <w:rsid w:val="00DD3B4D"/>
    <w:rsid w:val="00DF1430"/>
    <w:rsid w:val="00E01B17"/>
    <w:rsid w:val="00E029A8"/>
    <w:rsid w:val="00E15124"/>
    <w:rsid w:val="00E15E2E"/>
    <w:rsid w:val="00E164C2"/>
    <w:rsid w:val="00E27330"/>
    <w:rsid w:val="00E27E54"/>
    <w:rsid w:val="00E338F3"/>
    <w:rsid w:val="00E37F41"/>
    <w:rsid w:val="00E43017"/>
    <w:rsid w:val="00E469AE"/>
    <w:rsid w:val="00E50D44"/>
    <w:rsid w:val="00E60119"/>
    <w:rsid w:val="00E62EBE"/>
    <w:rsid w:val="00E83B45"/>
    <w:rsid w:val="00E85097"/>
    <w:rsid w:val="00E97569"/>
    <w:rsid w:val="00EA300C"/>
    <w:rsid w:val="00EB5495"/>
    <w:rsid w:val="00ED508D"/>
    <w:rsid w:val="00EF2E5F"/>
    <w:rsid w:val="00F02909"/>
    <w:rsid w:val="00F02F85"/>
    <w:rsid w:val="00F35D6F"/>
    <w:rsid w:val="00F602DF"/>
    <w:rsid w:val="00F71DFB"/>
    <w:rsid w:val="00F820B2"/>
    <w:rsid w:val="00F9773D"/>
    <w:rsid w:val="00FB65C6"/>
    <w:rsid w:val="00FC3457"/>
    <w:rsid w:val="00FD0753"/>
    <w:rsid w:val="00FD5C41"/>
    <w:rsid w:val="00FD6675"/>
    <w:rsid w:val="00FE07C0"/>
    <w:rsid w:val="00FF09D5"/>
    <w:rsid w:val="00FF1756"/>
    <w:rsid w:val="00FF6061"/>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Arabic" w:eastAsiaTheme="minorHAnsi" w:hAnsi="Times New Roman Arabic" w:cstheme="minorBidi"/>
        <w:sz w:val="24"/>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F35B2"/>
    <w:rPr>
      <w:color w:val="0000FF" w:themeColor="hyperlink"/>
      <w:u w:val="single"/>
    </w:rPr>
  </w:style>
  <w:style w:type="paragraph" w:styleId="ListParagraph">
    <w:name w:val="List Paragraph"/>
    <w:basedOn w:val="Normal"/>
    <w:uiPriority w:val="34"/>
    <w:qFormat/>
    <w:rsid w:val="00CF35B2"/>
    <w:pPr>
      <w:ind w:left="720"/>
      <w:contextualSpacing/>
    </w:pPr>
  </w:style>
  <w:style w:type="paragraph" w:styleId="FootnoteText">
    <w:name w:val="footnote text"/>
    <w:basedOn w:val="Normal"/>
    <w:link w:val="FootnoteTextChar"/>
    <w:uiPriority w:val="99"/>
    <w:unhideWhenUsed/>
    <w:rsid w:val="005C57F0"/>
    <w:pPr>
      <w:spacing w:after="0" w:line="240" w:lineRule="auto"/>
    </w:pPr>
    <w:rPr>
      <w:rFonts w:asciiTheme="minorHAnsi" w:hAnsiTheme="minorHAnsi"/>
      <w:sz w:val="20"/>
      <w:szCs w:val="20"/>
    </w:rPr>
  </w:style>
  <w:style w:type="character" w:customStyle="1" w:styleId="FootnoteTextChar">
    <w:name w:val="Footnote Text Char"/>
    <w:basedOn w:val="DefaultParagraphFont"/>
    <w:link w:val="FootnoteText"/>
    <w:uiPriority w:val="99"/>
    <w:rsid w:val="005C57F0"/>
    <w:rPr>
      <w:rFonts w:asciiTheme="minorHAnsi" w:hAnsiTheme="minorHAnsi"/>
      <w:sz w:val="20"/>
      <w:szCs w:val="20"/>
    </w:rPr>
  </w:style>
  <w:style w:type="character" w:styleId="FootnoteReference">
    <w:name w:val="footnote reference"/>
    <w:basedOn w:val="DefaultParagraphFont"/>
    <w:uiPriority w:val="99"/>
    <w:semiHidden/>
    <w:unhideWhenUsed/>
    <w:rsid w:val="005C57F0"/>
    <w:rPr>
      <w:vertAlign w:val="superscript"/>
    </w:rPr>
  </w:style>
  <w:style w:type="character" w:customStyle="1" w:styleId="fontstyle01">
    <w:name w:val="fontstyle01"/>
    <w:basedOn w:val="DefaultParagraphFont"/>
    <w:rsid w:val="000F2F7D"/>
    <w:rPr>
      <w:rFonts w:ascii="Times New Roman" w:hAnsi="Times New Roman" w:cs="Times New Roman" w:hint="default"/>
      <w:b w:val="0"/>
      <w:bCs w:val="0"/>
      <w:i w:val="0"/>
      <w:iCs w:val="0"/>
      <w:color w:val="000000"/>
      <w:sz w:val="24"/>
      <w:szCs w:val="24"/>
    </w:rPr>
  </w:style>
  <w:style w:type="character" w:customStyle="1" w:styleId="fontstyle21">
    <w:name w:val="fontstyle21"/>
    <w:basedOn w:val="DefaultParagraphFont"/>
    <w:rsid w:val="000F2F7D"/>
    <w:rPr>
      <w:rFonts w:ascii="Times New Roman" w:hAnsi="Times New Roman" w:cs="Times New Roman" w:hint="default"/>
      <w:b w:val="0"/>
      <w:bCs w:val="0"/>
      <w:i/>
      <w:iCs/>
      <w:color w:val="000000"/>
      <w:sz w:val="24"/>
      <w:szCs w:val="24"/>
    </w:rPr>
  </w:style>
  <w:style w:type="character" w:customStyle="1" w:styleId="fontstyle31">
    <w:name w:val="fontstyle31"/>
    <w:basedOn w:val="DefaultParagraphFont"/>
    <w:rsid w:val="00C8758C"/>
    <w:rPr>
      <w:rFonts w:ascii="Times New Roman" w:hAnsi="Times New Roman" w:cs="Times New Roman" w:hint="default"/>
      <w:b/>
      <w:bCs/>
      <w:i w:val="0"/>
      <w:iCs w:val="0"/>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Arabic" w:eastAsiaTheme="minorHAnsi" w:hAnsi="Times New Roman Arabic" w:cstheme="minorBidi"/>
        <w:sz w:val="24"/>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F35B2"/>
    <w:rPr>
      <w:color w:val="0000FF" w:themeColor="hyperlink"/>
      <w:u w:val="single"/>
    </w:rPr>
  </w:style>
  <w:style w:type="paragraph" w:styleId="ListParagraph">
    <w:name w:val="List Paragraph"/>
    <w:basedOn w:val="Normal"/>
    <w:uiPriority w:val="34"/>
    <w:qFormat/>
    <w:rsid w:val="00CF35B2"/>
    <w:pPr>
      <w:ind w:left="720"/>
      <w:contextualSpacing/>
    </w:pPr>
  </w:style>
  <w:style w:type="paragraph" w:styleId="FootnoteText">
    <w:name w:val="footnote text"/>
    <w:basedOn w:val="Normal"/>
    <w:link w:val="FootnoteTextChar"/>
    <w:uiPriority w:val="99"/>
    <w:unhideWhenUsed/>
    <w:rsid w:val="005C57F0"/>
    <w:pPr>
      <w:spacing w:after="0" w:line="240" w:lineRule="auto"/>
    </w:pPr>
    <w:rPr>
      <w:rFonts w:asciiTheme="minorHAnsi" w:hAnsiTheme="minorHAnsi"/>
      <w:sz w:val="20"/>
      <w:szCs w:val="20"/>
    </w:rPr>
  </w:style>
  <w:style w:type="character" w:customStyle="1" w:styleId="FootnoteTextChar">
    <w:name w:val="Footnote Text Char"/>
    <w:basedOn w:val="DefaultParagraphFont"/>
    <w:link w:val="FootnoteText"/>
    <w:uiPriority w:val="99"/>
    <w:rsid w:val="005C57F0"/>
    <w:rPr>
      <w:rFonts w:asciiTheme="minorHAnsi" w:hAnsiTheme="minorHAnsi"/>
      <w:sz w:val="20"/>
      <w:szCs w:val="20"/>
    </w:rPr>
  </w:style>
  <w:style w:type="character" w:styleId="FootnoteReference">
    <w:name w:val="footnote reference"/>
    <w:basedOn w:val="DefaultParagraphFont"/>
    <w:uiPriority w:val="99"/>
    <w:semiHidden/>
    <w:unhideWhenUsed/>
    <w:rsid w:val="005C57F0"/>
    <w:rPr>
      <w:vertAlign w:val="superscript"/>
    </w:rPr>
  </w:style>
  <w:style w:type="character" w:customStyle="1" w:styleId="fontstyle01">
    <w:name w:val="fontstyle01"/>
    <w:basedOn w:val="DefaultParagraphFont"/>
    <w:rsid w:val="000F2F7D"/>
    <w:rPr>
      <w:rFonts w:ascii="Times New Roman" w:hAnsi="Times New Roman" w:cs="Times New Roman" w:hint="default"/>
      <w:b w:val="0"/>
      <w:bCs w:val="0"/>
      <w:i w:val="0"/>
      <w:iCs w:val="0"/>
      <w:color w:val="000000"/>
      <w:sz w:val="24"/>
      <w:szCs w:val="24"/>
    </w:rPr>
  </w:style>
  <w:style w:type="character" w:customStyle="1" w:styleId="fontstyle21">
    <w:name w:val="fontstyle21"/>
    <w:basedOn w:val="DefaultParagraphFont"/>
    <w:rsid w:val="000F2F7D"/>
    <w:rPr>
      <w:rFonts w:ascii="Times New Roman" w:hAnsi="Times New Roman" w:cs="Times New Roman" w:hint="default"/>
      <w:b w:val="0"/>
      <w:bCs w:val="0"/>
      <w:i/>
      <w:iCs/>
      <w:color w:val="000000"/>
      <w:sz w:val="24"/>
      <w:szCs w:val="24"/>
    </w:rPr>
  </w:style>
  <w:style w:type="character" w:customStyle="1" w:styleId="fontstyle31">
    <w:name w:val="fontstyle31"/>
    <w:basedOn w:val="DefaultParagraphFont"/>
    <w:rsid w:val="00C8758C"/>
    <w:rPr>
      <w:rFonts w:ascii="Times New Roman" w:hAnsi="Times New Roman" w:cs="Times New Roman" w:hint="default"/>
      <w:b/>
      <w:bCs/>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8220344">
      <w:bodyDiv w:val="1"/>
      <w:marLeft w:val="0"/>
      <w:marRight w:val="0"/>
      <w:marTop w:val="0"/>
      <w:marBottom w:val="0"/>
      <w:divBdr>
        <w:top w:val="none" w:sz="0" w:space="0" w:color="auto"/>
        <w:left w:val="none" w:sz="0" w:space="0" w:color="auto"/>
        <w:bottom w:val="none" w:sz="0" w:space="0" w:color="auto"/>
        <w:right w:val="none" w:sz="0" w:space="0" w:color="auto"/>
      </w:divBdr>
    </w:div>
    <w:div w:id="1332444326">
      <w:bodyDiv w:val="1"/>
      <w:marLeft w:val="0"/>
      <w:marRight w:val="0"/>
      <w:marTop w:val="0"/>
      <w:marBottom w:val="0"/>
      <w:divBdr>
        <w:top w:val="none" w:sz="0" w:space="0" w:color="auto"/>
        <w:left w:val="none" w:sz="0" w:space="0" w:color="auto"/>
        <w:bottom w:val="none" w:sz="0" w:space="0" w:color="auto"/>
        <w:right w:val="none" w:sz="0" w:space="0" w:color="auto"/>
      </w:divBdr>
    </w:div>
    <w:div w:id="1754398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ummi220896@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777BCF-182D-4828-88FA-A29393D571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426</TotalTime>
  <Pages>16</Pages>
  <Words>4517</Words>
  <Characters>25749</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15</cp:revision>
  <cp:lastPrinted>2020-05-11T14:05:00Z</cp:lastPrinted>
  <dcterms:created xsi:type="dcterms:W3CDTF">2020-06-16T03:19:00Z</dcterms:created>
  <dcterms:modified xsi:type="dcterms:W3CDTF">2020-09-03T05:29:00Z</dcterms:modified>
</cp:coreProperties>
</file>